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68" w:rsidRDefault="008B194A" w:rsidP="005D0A68">
      <w:pPr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A68" w:rsidRPr="00AE162A" w:rsidRDefault="005D0A68" w:rsidP="005D0A68">
      <w:pPr>
        <w:pStyle w:val="1"/>
        <w:jc w:val="center"/>
        <w:rPr>
          <w:sz w:val="28"/>
        </w:rPr>
      </w:pPr>
      <w:r w:rsidRPr="00AE162A">
        <w:rPr>
          <w:sz w:val="28"/>
        </w:rPr>
        <w:t>АДМИНИСТРАЦИЯ АЛЕКСАНДРОВСКОГО РАЙОНА</w:t>
      </w:r>
    </w:p>
    <w:p w:rsidR="005D0A68" w:rsidRPr="00AE162A" w:rsidRDefault="005D0A68" w:rsidP="005D0A68">
      <w:pPr>
        <w:pStyle w:val="3"/>
        <w:rPr>
          <w:b/>
        </w:rPr>
      </w:pPr>
      <w:r w:rsidRPr="00AE162A">
        <w:rPr>
          <w:b/>
        </w:rPr>
        <w:t>ТОМСКОЙ ОБЛАСТИ</w:t>
      </w:r>
    </w:p>
    <w:p w:rsidR="005D0A68" w:rsidRPr="00AE162A" w:rsidRDefault="005D0A68" w:rsidP="005D0A68">
      <w:pPr>
        <w:jc w:val="center"/>
        <w:rPr>
          <w:b/>
        </w:rPr>
      </w:pPr>
    </w:p>
    <w:p w:rsidR="005D0A68" w:rsidRPr="00A83584" w:rsidRDefault="005D0A68" w:rsidP="005D0A6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1C2E6A" w:rsidTr="00930554">
        <w:tc>
          <w:tcPr>
            <w:tcW w:w="4643" w:type="dxa"/>
          </w:tcPr>
          <w:p w:rsidR="005D0A68" w:rsidRPr="00BC1100" w:rsidRDefault="00062067" w:rsidP="00FA69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</w:t>
            </w:r>
            <w:r w:rsidR="009E5164">
              <w:rPr>
                <w:sz w:val="24"/>
                <w:szCs w:val="24"/>
              </w:rPr>
              <w:t>.</w:t>
            </w:r>
            <w:r w:rsidR="00BC1100">
              <w:rPr>
                <w:sz w:val="24"/>
                <w:szCs w:val="24"/>
                <w:lang w:val="en-US"/>
              </w:rPr>
              <w:t>0</w:t>
            </w:r>
            <w:r w:rsidR="00FA69CD">
              <w:rPr>
                <w:sz w:val="24"/>
                <w:szCs w:val="24"/>
              </w:rPr>
              <w:t>8</w:t>
            </w:r>
            <w:r w:rsidR="00BD7F06">
              <w:rPr>
                <w:sz w:val="24"/>
                <w:szCs w:val="24"/>
              </w:rPr>
              <w:t>.202</w:t>
            </w:r>
            <w:r w:rsidR="00BC110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44" w:type="dxa"/>
          </w:tcPr>
          <w:p w:rsidR="005D0A68" w:rsidRPr="001C2E6A" w:rsidRDefault="005D0A68" w:rsidP="00062067">
            <w:pPr>
              <w:pStyle w:val="2"/>
              <w:jc w:val="right"/>
              <w:rPr>
                <w:sz w:val="24"/>
                <w:szCs w:val="24"/>
              </w:rPr>
            </w:pPr>
            <w:r w:rsidRPr="001C2E6A">
              <w:rPr>
                <w:sz w:val="24"/>
                <w:szCs w:val="24"/>
              </w:rPr>
              <w:t>№</w:t>
            </w:r>
            <w:r w:rsidR="00C06269">
              <w:rPr>
                <w:sz w:val="24"/>
                <w:szCs w:val="24"/>
              </w:rPr>
              <w:t xml:space="preserve"> </w:t>
            </w:r>
            <w:r w:rsidR="00062067">
              <w:rPr>
                <w:sz w:val="24"/>
                <w:szCs w:val="24"/>
              </w:rPr>
              <w:t>747</w:t>
            </w:r>
          </w:p>
        </w:tc>
      </w:tr>
      <w:tr w:rsidR="005D0A68" w:rsidRPr="00D4733A" w:rsidTr="00930554">
        <w:tc>
          <w:tcPr>
            <w:tcW w:w="9287" w:type="dxa"/>
            <w:gridSpan w:val="2"/>
          </w:tcPr>
          <w:p w:rsidR="005D0A68" w:rsidRPr="00D4733A" w:rsidRDefault="005D0A68" w:rsidP="00930554">
            <w:pPr>
              <w:jc w:val="center"/>
            </w:pPr>
            <w:r w:rsidRPr="001C2E6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0A68" w:rsidRPr="00D4733A" w:rsidRDefault="005D0A68" w:rsidP="005D0A68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1"/>
      </w:tblGrid>
      <w:tr w:rsidR="005D0A68" w:rsidRPr="001C2E6A" w:rsidTr="00653F6D">
        <w:tc>
          <w:tcPr>
            <w:tcW w:w="9071" w:type="dxa"/>
          </w:tcPr>
          <w:p w:rsidR="00FA69CD" w:rsidRPr="0074526F" w:rsidRDefault="00FA69CD" w:rsidP="00B5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</w:t>
            </w:r>
            <w:r w:rsidR="00B57A3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постановление Администрации Александровского района Томской области от 22.07.2026 № 612</w:t>
            </w:r>
          </w:p>
        </w:tc>
      </w:tr>
      <w:tr w:rsidR="000B51D2" w:rsidRPr="001C2E6A" w:rsidTr="00653F6D">
        <w:tc>
          <w:tcPr>
            <w:tcW w:w="9071" w:type="dxa"/>
          </w:tcPr>
          <w:p w:rsidR="000B51D2" w:rsidRDefault="000B51D2" w:rsidP="007C544F">
            <w:pPr>
              <w:ind w:right="-4077"/>
              <w:rPr>
                <w:sz w:val="24"/>
                <w:szCs w:val="24"/>
              </w:rPr>
            </w:pPr>
          </w:p>
        </w:tc>
      </w:tr>
    </w:tbl>
    <w:p w:rsidR="005D0A68" w:rsidRPr="00215EA4" w:rsidRDefault="00F27592" w:rsidP="00A20C3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215EA4">
        <w:rPr>
          <w:sz w:val="24"/>
          <w:szCs w:val="24"/>
        </w:rPr>
        <w:t>В соответствии с приказом Минфина России от 14.02.2018 № 26н «Об Общих требованиях к порядку составления, утверждения и ведения бюджетных смет казенных учреждений»</w:t>
      </w:r>
      <w:r>
        <w:rPr>
          <w:sz w:val="24"/>
          <w:szCs w:val="24"/>
        </w:rPr>
        <w:t>, в</w:t>
      </w:r>
      <w:r w:rsidR="00DB67EA">
        <w:rPr>
          <w:sz w:val="24"/>
          <w:szCs w:val="24"/>
        </w:rPr>
        <w:t xml:space="preserve"> целях приведения нормативн</w:t>
      </w:r>
      <w:r>
        <w:rPr>
          <w:sz w:val="24"/>
          <w:szCs w:val="24"/>
        </w:rPr>
        <w:t>ого</w:t>
      </w:r>
      <w:r w:rsidR="00DB67EA">
        <w:rPr>
          <w:sz w:val="24"/>
          <w:szCs w:val="24"/>
        </w:rPr>
        <w:t xml:space="preserve"> правов</w:t>
      </w:r>
      <w:r>
        <w:rPr>
          <w:sz w:val="24"/>
          <w:szCs w:val="24"/>
        </w:rPr>
        <w:t>ого</w:t>
      </w:r>
      <w:r w:rsidR="00DB67EA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="00DB67EA">
        <w:rPr>
          <w:sz w:val="24"/>
          <w:szCs w:val="24"/>
        </w:rPr>
        <w:t xml:space="preserve"> в соответствие действующ</w:t>
      </w:r>
      <w:r w:rsidR="00AE162A">
        <w:rPr>
          <w:sz w:val="24"/>
          <w:szCs w:val="24"/>
        </w:rPr>
        <w:t>ему</w:t>
      </w:r>
      <w:r w:rsidR="00DB67EA">
        <w:rPr>
          <w:sz w:val="24"/>
          <w:szCs w:val="24"/>
        </w:rPr>
        <w:t xml:space="preserve"> законодательств</w:t>
      </w:r>
      <w:r w:rsidR="00AE162A">
        <w:rPr>
          <w:sz w:val="24"/>
          <w:szCs w:val="24"/>
        </w:rPr>
        <w:t>у</w:t>
      </w:r>
      <w:r>
        <w:rPr>
          <w:sz w:val="24"/>
          <w:szCs w:val="24"/>
        </w:rPr>
        <w:t xml:space="preserve"> Российской Федерации</w:t>
      </w:r>
      <w:r w:rsidR="004B305F" w:rsidRPr="00215EA4">
        <w:rPr>
          <w:sz w:val="24"/>
          <w:szCs w:val="24"/>
        </w:rPr>
        <w:t>,</w:t>
      </w:r>
    </w:p>
    <w:p w:rsidR="007936EC" w:rsidRPr="00796425" w:rsidRDefault="005D0A68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796425">
        <w:rPr>
          <w:sz w:val="24"/>
          <w:szCs w:val="24"/>
        </w:rPr>
        <w:t>ПОСТАНОВЛЯЮ:</w:t>
      </w:r>
    </w:p>
    <w:p w:rsidR="00EF095B" w:rsidRPr="00796425" w:rsidRDefault="00A50054" w:rsidP="00A5005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796425">
        <w:rPr>
          <w:sz w:val="24"/>
          <w:szCs w:val="24"/>
        </w:rPr>
        <w:t>1. </w:t>
      </w:r>
      <w:r w:rsidR="00EF095B" w:rsidRPr="00796425">
        <w:rPr>
          <w:sz w:val="24"/>
          <w:szCs w:val="24"/>
        </w:rPr>
        <w:t xml:space="preserve">Внести в постановление Администрации Александровского района Томской области </w:t>
      </w:r>
      <w:bookmarkStart w:id="0" w:name="_GoBack"/>
      <w:r w:rsidR="00EF095B" w:rsidRPr="00796425">
        <w:rPr>
          <w:sz w:val="24"/>
          <w:szCs w:val="24"/>
        </w:rPr>
        <w:t xml:space="preserve">от 22.07.2026 № 612 </w:t>
      </w:r>
      <w:r w:rsidR="00D81D7D" w:rsidRPr="00796425">
        <w:rPr>
          <w:sz w:val="24"/>
          <w:szCs w:val="24"/>
        </w:rPr>
        <w:t xml:space="preserve">«Об утверждении Порядка составления, утверждения и ведения бюджетных смет </w:t>
      </w:r>
      <w:bookmarkEnd w:id="0"/>
      <w:r w:rsidR="00D81D7D" w:rsidRPr="00796425">
        <w:rPr>
          <w:sz w:val="24"/>
          <w:szCs w:val="24"/>
        </w:rPr>
        <w:t xml:space="preserve">муниципальных казенных учреждений Александровского муниципального района Томской области» </w:t>
      </w:r>
      <w:r w:rsidR="00EF095B" w:rsidRPr="00796425">
        <w:rPr>
          <w:sz w:val="24"/>
          <w:szCs w:val="24"/>
        </w:rPr>
        <w:t>следующие изменения:</w:t>
      </w:r>
    </w:p>
    <w:p w:rsidR="008A6AA2" w:rsidRPr="00796425" w:rsidRDefault="008A6AA2" w:rsidP="00715E0C">
      <w:pPr>
        <w:pStyle w:val="a9"/>
        <w:numPr>
          <w:ilvl w:val="1"/>
          <w:numId w:val="13"/>
        </w:numPr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 w:rsidRPr="00796425">
        <w:rPr>
          <w:sz w:val="24"/>
          <w:szCs w:val="24"/>
        </w:rPr>
        <w:t>в приложении к Постановлению:</w:t>
      </w:r>
    </w:p>
    <w:p w:rsidR="004566EA" w:rsidRPr="00796425" w:rsidRDefault="008A6AA2" w:rsidP="008A6AA2">
      <w:pPr>
        <w:pStyle w:val="a9"/>
        <w:autoSpaceDE w:val="0"/>
        <w:spacing w:line="0" w:lineRule="atLeast"/>
        <w:ind w:left="567"/>
        <w:jc w:val="both"/>
        <w:rPr>
          <w:sz w:val="24"/>
          <w:szCs w:val="24"/>
        </w:rPr>
      </w:pPr>
      <w:r w:rsidRPr="00796425">
        <w:rPr>
          <w:sz w:val="24"/>
          <w:szCs w:val="24"/>
        </w:rPr>
        <w:t>1) </w:t>
      </w:r>
      <w:r w:rsidR="00B02636" w:rsidRPr="00796425">
        <w:rPr>
          <w:sz w:val="24"/>
          <w:szCs w:val="24"/>
        </w:rPr>
        <w:t>пункт 1</w:t>
      </w:r>
      <w:r w:rsidR="00D81D7D" w:rsidRPr="00796425">
        <w:rPr>
          <w:sz w:val="24"/>
          <w:szCs w:val="24"/>
        </w:rPr>
        <w:t xml:space="preserve"> </w:t>
      </w:r>
      <w:r w:rsidR="00B02636" w:rsidRPr="00796425">
        <w:rPr>
          <w:sz w:val="24"/>
          <w:szCs w:val="24"/>
        </w:rPr>
        <w:t>изложить в следующей редакции:</w:t>
      </w:r>
    </w:p>
    <w:p w:rsidR="00B02636" w:rsidRDefault="00B02636" w:rsidP="00B02636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«1. </w:t>
      </w:r>
      <w:r w:rsidRPr="00B02636">
        <w:rPr>
          <w:sz w:val="24"/>
          <w:szCs w:val="24"/>
        </w:rPr>
        <w:t xml:space="preserve">Настоящий Порядок составления, утверждения и ведения бюджетных смет муниципальных казенных учреждений Александровского муниципального района Томской области (далее – Порядок) устанавливает требования к составлению, утверждению и ведению бюджетной сметы (далее – смета) муниципального казенного учреждения, его обособленного (структурного) подразделения без прав юридического лица, осуществляющего полномочия по ведению бюджетного учета, а также с учетом положений </w:t>
      </w:r>
      <w:hyperlink r:id="rId10">
        <w:r w:rsidRPr="00B02636">
          <w:rPr>
            <w:sz w:val="24"/>
            <w:szCs w:val="24"/>
          </w:rPr>
          <w:t>стат</w:t>
        </w:r>
        <w:r>
          <w:rPr>
            <w:sz w:val="24"/>
            <w:szCs w:val="24"/>
          </w:rPr>
          <w:t>ей</w:t>
        </w:r>
        <w:r w:rsidRPr="00B02636">
          <w:rPr>
            <w:sz w:val="24"/>
            <w:szCs w:val="24"/>
          </w:rPr>
          <w:t xml:space="preserve"> 161</w:t>
        </w:r>
      </w:hyperlink>
      <w:r>
        <w:rPr>
          <w:sz w:val="24"/>
          <w:szCs w:val="24"/>
        </w:rPr>
        <w:t xml:space="preserve"> и 162</w:t>
      </w:r>
      <w:r w:rsidRPr="00B02636">
        <w:rPr>
          <w:sz w:val="24"/>
          <w:szCs w:val="24"/>
        </w:rPr>
        <w:t xml:space="preserve"> Бюджетного кодекса Российской Федерации органов местного самоуправления</w:t>
      </w:r>
      <w:r>
        <w:rPr>
          <w:sz w:val="24"/>
          <w:szCs w:val="24"/>
        </w:rPr>
        <w:t xml:space="preserve">, </w:t>
      </w:r>
      <w:r w:rsidRPr="00B02636">
        <w:rPr>
          <w:sz w:val="24"/>
          <w:szCs w:val="24"/>
        </w:rPr>
        <w:t xml:space="preserve">наделенных в соответствии с положениями Бюджетного </w:t>
      </w:r>
      <w:hyperlink r:id="rId11" w:history="1">
        <w:r w:rsidRPr="00B02636">
          <w:rPr>
            <w:sz w:val="24"/>
            <w:szCs w:val="24"/>
          </w:rPr>
          <w:t>кодекса</w:t>
        </w:r>
      </w:hyperlink>
      <w:r w:rsidRPr="00B02636">
        <w:rPr>
          <w:sz w:val="24"/>
          <w:szCs w:val="24"/>
        </w:rPr>
        <w:t xml:space="preserve"> Российской Федерации полномочиями получателя бюджетных средств (далее – учреждение).</w:t>
      </w:r>
      <w:r>
        <w:rPr>
          <w:sz w:val="24"/>
          <w:szCs w:val="24"/>
        </w:rPr>
        <w:t>»;</w:t>
      </w:r>
    </w:p>
    <w:p w:rsidR="008A6AA2" w:rsidRDefault="008A6AA2" w:rsidP="008A6AA2">
      <w:pPr>
        <w:pStyle w:val="a9"/>
        <w:autoSpaceDE w:val="0"/>
        <w:spacing w:line="0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2) </w:t>
      </w:r>
      <w:hyperlink r:id="rId12" w:history="1">
        <w:r w:rsidR="00715E0C" w:rsidRPr="00715E0C">
          <w:rPr>
            <w:sz w:val="24"/>
            <w:szCs w:val="24"/>
          </w:rPr>
          <w:t>абзацы второй</w:t>
        </w:r>
      </w:hyperlink>
      <w:r w:rsidR="00715E0C" w:rsidRPr="00715E0C">
        <w:rPr>
          <w:sz w:val="24"/>
          <w:szCs w:val="24"/>
        </w:rPr>
        <w:t xml:space="preserve"> и </w:t>
      </w:r>
      <w:hyperlink r:id="rId13" w:history="1">
        <w:r w:rsidR="00715E0C" w:rsidRPr="00715E0C">
          <w:rPr>
            <w:sz w:val="24"/>
            <w:szCs w:val="24"/>
          </w:rPr>
          <w:t xml:space="preserve">третий пункта </w:t>
        </w:r>
      </w:hyperlink>
      <w:r w:rsidR="00715E0C" w:rsidRPr="00715E0C">
        <w:rPr>
          <w:sz w:val="24"/>
          <w:szCs w:val="24"/>
        </w:rPr>
        <w:t>5, абзац второй пункта 6 признать утратившими силу;</w:t>
      </w:r>
    </w:p>
    <w:p w:rsidR="008A6AA2" w:rsidRDefault="008A6AA2" w:rsidP="008A6AA2">
      <w:pPr>
        <w:pStyle w:val="a9"/>
        <w:autoSpaceDE w:val="0"/>
        <w:spacing w:line="0" w:lineRule="atLeast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3) </w:t>
      </w:r>
      <w:r w:rsidR="00715E0C" w:rsidRPr="008A6AA2">
        <w:rPr>
          <w:rFonts w:eastAsiaTheme="minorHAnsi"/>
          <w:sz w:val="24"/>
          <w:szCs w:val="24"/>
          <w:lang w:eastAsia="en-US"/>
        </w:rPr>
        <w:t xml:space="preserve">в пункте </w:t>
      </w:r>
      <w:hyperlink r:id="rId14" w:history="1">
        <w:r w:rsidR="00715E0C" w:rsidRPr="008A6AA2">
          <w:rPr>
            <w:rFonts w:eastAsiaTheme="minorHAnsi"/>
            <w:sz w:val="24"/>
            <w:szCs w:val="24"/>
            <w:lang w:eastAsia="en-US"/>
          </w:rPr>
          <w:t>7</w:t>
        </w:r>
      </w:hyperlink>
      <w:r w:rsidR="00715E0C" w:rsidRPr="008A6AA2">
        <w:rPr>
          <w:rFonts w:eastAsiaTheme="minorHAnsi"/>
          <w:sz w:val="24"/>
          <w:szCs w:val="24"/>
          <w:lang w:eastAsia="en-US"/>
        </w:rPr>
        <w:t xml:space="preserve"> слова «с обоснованиями (расчетами) плановых сметных показателей, использованными при формировании сметы,» исключить;</w:t>
      </w:r>
    </w:p>
    <w:p w:rsidR="008A6AA2" w:rsidRDefault="008A6AA2" w:rsidP="008A6AA2">
      <w:pPr>
        <w:pStyle w:val="a9"/>
        <w:autoSpaceDE w:val="0"/>
        <w:spacing w:line="0" w:lineRule="atLeast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4) </w:t>
      </w:r>
      <w:r w:rsidR="00F728EE" w:rsidRPr="00F728EE">
        <w:rPr>
          <w:rFonts w:eastAsiaTheme="minorHAnsi"/>
          <w:sz w:val="24"/>
          <w:szCs w:val="24"/>
          <w:lang w:eastAsia="en-US"/>
        </w:rPr>
        <w:t>пункт 10 признать утратившим силу</w:t>
      </w:r>
      <w:r w:rsidR="00F728EE">
        <w:rPr>
          <w:rFonts w:eastAsiaTheme="minorHAnsi"/>
          <w:sz w:val="24"/>
          <w:szCs w:val="24"/>
          <w:lang w:eastAsia="en-US"/>
        </w:rPr>
        <w:t>;</w:t>
      </w:r>
    </w:p>
    <w:p w:rsidR="008A6AA2" w:rsidRDefault="008A6AA2" w:rsidP="008A6AA2">
      <w:pPr>
        <w:pStyle w:val="a9"/>
        <w:autoSpaceDE w:val="0"/>
        <w:spacing w:line="0" w:lineRule="atLeast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5) </w:t>
      </w:r>
      <w:r w:rsidR="00F728EE" w:rsidRPr="00F728EE">
        <w:rPr>
          <w:rFonts w:eastAsiaTheme="minorHAnsi"/>
          <w:sz w:val="24"/>
          <w:szCs w:val="24"/>
          <w:lang w:eastAsia="en-US"/>
        </w:rPr>
        <w:t xml:space="preserve">в </w:t>
      </w:r>
      <w:hyperlink r:id="rId15" w:history="1">
        <w:r w:rsidR="00F728EE" w:rsidRPr="00F728EE">
          <w:rPr>
            <w:rFonts w:eastAsiaTheme="minorHAnsi"/>
            <w:sz w:val="24"/>
            <w:szCs w:val="24"/>
            <w:lang w:eastAsia="en-US"/>
          </w:rPr>
          <w:t>пункте 1</w:t>
        </w:r>
      </w:hyperlink>
      <w:r w:rsidR="00F728EE">
        <w:rPr>
          <w:rFonts w:eastAsiaTheme="minorHAnsi"/>
          <w:sz w:val="24"/>
          <w:szCs w:val="24"/>
          <w:lang w:eastAsia="en-US"/>
        </w:rPr>
        <w:t>2</w:t>
      </w:r>
      <w:r w:rsidR="00F728EE" w:rsidRPr="00F728EE">
        <w:rPr>
          <w:rFonts w:eastAsiaTheme="minorHAnsi"/>
          <w:sz w:val="24"/>
          <w:szCs w:val="24"/>
          <w:lang w:eastAsia="en-US"/>
        </w:rPr>
        <w:t xml:space="preserve"> слова </w:t>
      </w:r>
      <w:r w:rsidR="00F728EE">
        <w:rPr>
          <w:rFonts w:eastAsiaTheme="minorHAnsi"/>
          <w:sz w:val="24"/>
          <w:szCs w:val="24"/>
          <w:lang w:eastAsia="en-US"/>
        </w:rPr>
        <w:t>«</w:t>
      </w:r>
      <w:r w:rsidR="00F728EE" w:rsidRPr="00F728EE">
        <w:rPr>
          <w:rFonts w:eastAsiaTheme="minorHAnsi"/>
          <w:sz w:val="24"/>
          <w:szCs w:val="24"/>
          <w:lang w:eastAsia="en-US"/>
        </w:rPr>
        <w:t>и изменений обоснований (расчетов) плановых сметных показателей</w:t>
      </w:r>
      <w:r w:rsidR="00F728EE">
        <w:rPr>
          <w:rFonts w:eastAsiaTheme="minorHAnsi"/>
          <w:sz w:val="24"/>
          <w:szCs w:val="24"/>
          <w:lang w:eastAsia="en-US"/>
        </w:rPr>
        <w:t>»</w:t>
      </w:r>
      <w:r w:rsidR="00F728EE" w:rsidRPr="00F728EE">
        <w:rPr>
          <w:rFonts w:eastAsiaTheme="minorHAnsi"/>
          <w:sz w:val="24"/>
          <w:szCs w:val="24"/>
          <w:lang w:eastAsia="en-US"/>
        </w:rPr>
        <w:t xml:space="preserve"> исключить;</w:t>
      </w:r>
    </w:p>
    <w:p w:rsidR="00F728EE" w:rsidRPr="00F728EE" w:rsidRDefault="008A6AA2" w:rsidP="008A6AA2">
      <w:pPr>
        <w:pStyle w:val="a9"/>
        <w:autoSpaceDE w:val="0"/>
        <w:spacing w:line="0" w:lineRule="atLeast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6) </w:t>
      </w:r>
      <w:hyperlink r:id="rId16" w:history="1">
        <w:r w:rsidR="00F728EE" w:rsidRPr="00F728EE">
          <w:rPr>
            <w:rFonts w:eastAsiaTheme="minorHAnsi"/>
            <w:sz w:val="24"/>
            <w:szCs w:val="24"/>
            <w:lang w:eastAsia="en-US"/>
          </w:rPr>
          <w:t xml:space="preserve">пункт </w:t>
        </w:r>
      </w:hyperlink>
      <w:r w:rsidR="00F728EE">
        <w:rPr>
          <w:rFonts w:eastAsiaTheme="minorHAnsi"/>
          <w:sz w:val="24"/>
          <w:szCs w:val="24"/>
          <w:lang w:eastAsia="en-US"/>
        </w:rPr>
        <w:t>13</w:t>
      </w:r>
      <w:r w:rsidR="00F728EE" w:rsidRPr="00F728EE">
        <w:rPr>
          <w:rFonts w:eastAsiaTheme="minorHAnsi"/>
          <w:sz w:val="24"/>
          <w:szCs w:val="24"/>
          <w:lang w:eastAsia="en-US"/>
        </w:rPr>
        <w:t xml:space="preserve"> изложить в следующей редакции:</w:t>
      </w:r>
    </w:p>
    <w:p w:rsidR="00F728EE" w:rsidRPr="00F728EE" w:rsidRDefault="00F728EE" w:rsidP="00F728EE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F728EE">
        <w:rPr>
          <w:sz w:val="24"/>
          <w:szCs w:val="24"/>
        </w:rPr>
        <w:t>«13. Изменения в смету направляются учреждением</w:t>
      </w:r>
      <w:r>
        <w:rPr>
          <w:sz w:val="24"/>
          <w:szCs w:val="24"/>
        </w:rPr>
        <w:t xml:space="preserve"> в Финансовый отдел Администрации Александровского района</w:t>
      </w:r>
      <w:r w:rsidRPr="00F728EE">
        <w:rPr>
          <w:sz w:val="24"/>
          <w:szCs w:val="24"/>
        </w:rPr>
        <w:t xml:space="preserve"> не позднее одного рабочего дня после утверждения изменений в смету.</w:t>
      </w:r>
      <w:r>
        <w:rPr>
          <w:sz w:val="24"/>
          <w:szCs w:val="24"/>
        </w:rPr>
        <w:t>»</w:t>
      </w:r>
      <w:r w:rsidRPr="00F728EE">
        <w:rPr>
          <w:sz w:val="24"/>
          <w:szCs w:val="24"/>
        </w:rPr>
        <w:t>.</w:t>
      </w:r>
    </w:p>
    <w:p w:rsidR="004B305F" w:rsidRPr="00796425" w:rsidRDefault="00A50054" w:rsidP="00A50054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2. </w:t>
      </w:r>
      <w:r w:rsidRPr="00A50054">
        <w:rPr>
          <w:rFonts w:eastAsiaTheme="minorHAnsi"/>
          <w:sz w:val="24"/>
          <w:szCs w:val="24"/>
          <w:lang w:eastAsia="en-US"/>
        </w:rPr>
        <w:t xml:space="preserve">Установить, что настоящее постановление применяется при составлении бюджетных смет </w:t>
      </w:r>
      <w:r w:rsidRPr="00A50054">
        <w:rPr>
          <w:sz w:val="24"/>
          <w:szCs w:val="24"/>
        </w:rPr>
        <w:t xml:space="preserve">муниципальных казенных учреждений Александровского муниципального района Томской области (далее – бюджетных смет учреждений), </w:t>
      </w:r>
      <w:r w:rsidRPr="00A50054">
        <w:rPr>
          <w:rFonts w:eastAsiaTheme="minorHAnsi"/>
          <w:sz w:val="24"/>
          <w:szCs w:val="24"/>
          <w:lang w:eastAsia="en-US"/>
        </w:rPr>
        <w:t xml:space="preserve">начиная с бюджетных смет </w:t>
      </w:r>
      <w:r w:rsidRPr="00796425">
        <w:rPr>
          <w:rFonts w:eastAsiaTheme="minorHAnsi"/>
          <w:sz w:val="24"/>
          <w:szCs w:val="24"/>
          <w:lang w:eastAsia="en-US"/>
        </w:rPr>
        <w:t xml:space="preserve">учреждений (проектов бюджетных смет </w:t>
      </w:r>
      <w:r w:rsidR="008A6AA2" w:rsidRPr="00796425">
        <w:rPr>
          <w:rFonts w:eastAsiaTheme="minorHAnsi"/>
          <w:sz w:val="24"/>
          <w:szCs w:val="24"/>
          <w:lang w:eastAsia="en-US"/>
        </w:rPr>
        <w:t xml:space="preserve">учреждений) </w:t>
      </w:r>
      <w:r w:rsidRPr="00796425">
        <w:rPr>
          <w:rFonts w:eastAsiaTheme="minorHAnsi"/>
          <w:sz w:val="24"/>
          <w:szCs w:val="24"/>
          <w:lang w:eastAsia="en-US"/>
        </w:rPr>
        <w:t>на 2027 год и плановый период 2028 и 2029 годов</w:t>
      </w:r>
      <w:r w:rsidR="004B305F" w:rsidRPr="00796425">
        <w:rPr>
          <w:sz w:val="24"/>
          <w:szCs w:val="24"/>
        </w:rPr>
        <w:t>.</w:t>
      </w:r>
    </w:p>
    <w:p w:rsidR="00E8110D" w:rsidRPr="00796425" w:rsidRDefault="00AC4585" w:rsidP="004B305F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796425">
        <w:rPr>
          <w:sz w:val="24"/>
          <w:szCs w:val="24"/>
        </w:rPr>
        <w:t>3</w:t>
      </w:r>
      <w:r w:rsidR="00E8110D" w:rsidRPr="00796425">
        <w:rPr>
          <w:sz w:val="24"/>
          <w:szCs w:val="24"/>
        </w:rPr>
        <w:t>. </w:t>
      </w:r>
      <w:r w:rsidR="00D659FE" w:rsidRPr="00796425">
        <w:rPr>
          <w:sz w:val="24"/>
          <w:szCs w:val="24"/>
        </w:rPr>
        <w:t xml:space="preserve">Настоящее постановление опубликовать (разместить) в газете «Северянка», на портале Минюста России «Нормативные правовые акты в Российской Федерации» </w:t>
      </w:r>
      <w:r w:rsidR="00D659FE" w:rsidRPr="00796425">
        <w:rPr>
          <w:sz w:val="24"/>
          <w:szCs w:val="24"/>
        </w:rPr>
        <w:lastRenderedPageBreak/>
        <w:t>(</w:t>
      </w:r>
      <w:hyperlink r:id="rId17" w:history="1">
        <w:r w:rsidR="00715E0C" w:rsidRPr="00796425">
          <w:rPr>
            <w:sz w:val="24"/>
            <w:szCs w:val="24"/>
          </w:rPr>
          <w:t>http://pravo-minjust.ru</w:t>
        </w:r>
      </w:hyperlink>
      <w:r w:rsidR="00D659FE" w:rsidRPr="00796425">
        <w:rPr>
          <w:sz w:val="24"/>
          <w:szCs w:val="24"/>
        </w:rPr>
        <w:t>), на официальном сайте органов местного самоуправления Александровского района Томской</w:t>
      </w:r>
      <w:r w:rsidRPr="00796425">
        <w:rPr>
          <w:sz w:val="24"/>
          <w:szCs w:val="24"/>
        </w:rPr>
        <w:t xml:space="preserve"> области.</w:t>
      </w:r>
    </w:p>
    <w:p w:rsidR="00AE162A" w:rsidRDefault="00AC4585" w:rsidP="00BA5431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796425">
        <w:rPr>
          <w:sz w:val="24"/>
          <w:szCs w:val="24"/>
        </w:rPr>
        <w:t>4</w:t>
      </w:r>
      <w:r w:rsidR="00E8110D" w:rsidRPr="00796425">
        <w:rPr>
          <w:sz w:val="24"/>
          <w:szCs w:val="24"/>
        </w:rPr>
        <w:t>.</w:t>
      </w:r>
      <w:r w:rsidR="00D04F70" w:rsidRPr="00796425">
        <w:rPr>
          <w:sz w:val="24"/>
          <w:szCs w:val="24"/>
        </w:rPr>
        <w:t> </w:t>
      </w:r>
      <w:r w:rsidR="00AE162A">
        <w:rPr>
          <w:sz w:val="24"/>
          <w:szCs w:val="24"/>
        </w:rPr>
        <w:t>Настоящее постановление вступает в силу после его опубликования.</w:t>
      </w:r>
    </w:p>
    <w:p w:rsidR="00E8110D" w:rsidRPr="00AC4585" w:rsidRDefault="00AE162A" w:rsidP="00BA5431">
      <w:pPr>
        <w:autoSpaceDE w:val="0"/>
        <w:spacing w:line="0" w:lineRule="atLeast"/>
        <w:ind w:firstLine="567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="00E8110D" w:rsidRPr="00796425">
        <w:rPr>
          <w:sz w:val="24"/>
          <w:szCs w:val="24"/>
        </w:rPr>
        <w:t>Контроль за</w:t>
      </w:r>
      <w:proofErr w:type="gramEnd"/>
      <w:r w:rsidR="00E8110D" w:rsidRPr="00796425">
        <w:rPr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E8110D" w:rsidRPr="00796425">
        <w:rPr>
          <w:rFonts w:eastAsia="PT Astra Serif"/>
          <w:sz w:val="24"/>
          <w:szCs w:val="24"/>
        </w:rPr>
        <w:t xml:space="preserve"> начальника Финансового отдела.</w:t>
      </w:r>
    </w:p>
    <w:p w:rsidR="00E8110D" w:rsidRPr="00080D15" w:rsidRDefault="00E8110D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  <w:highlight w:val="yellow"/>
        </w:rPr>
      </w:pPr>
    </w:p>
    <w:p w:rsidR="00935CE1" w:rsidRDefault="00935CE1" w:rsidP="00791C5D">
      <w:pPr>
        <w:ind w:firstLine="567"/>
        <w:jc w:val="both"/>
        <w:rPr>
          <w:sz w:val="24"/>
          <w:szCs w:val="24"/>
          <w:highlight w:val="yellow"/>
        </w:rPr>
      </w:pPr>
    </w:p>
    <w:p w:rsidR="00AE162A" w:rsidRPr="00080D15" w:rsidRDefault="00AE162A" w:rsidP="00791C5D">
      <w:pPr>
        <w:ind w:firstLine="567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D0A68" w:rsidRPr="00080D15" w:rsidTr="003B4BEF">
        <w:trPr>
          <w:trHeight w:val="357"/>
        </w:trPr>
        <w:tc>
          <w:tcPr>
            <w:tcW w:w="4643" w:type="dxa"/>
            <w:shd w:val="clear" w:color="auto" w:fill="auto"/>
          </w:tcPr>
          <w:p w:rsidR="005D0A68" w:rsidRPr="00AC4585" w:rsidRDefault="00A42C6E" w:rsidP="00E8110D">
            <w:pPr>
              <w:jc w:val="both"/>
              <w:rPr>
                <w:sz w:val="24"/>
                <w:szCs w:val="24"/>
              </w:rPr>
            </w:pPr>
            <w:r w:rsidRPr="00AC4585">
              <w:rPr>
                <w:sz w:val="24"/>
                <w:szCs w:val="24"/>
              </w:rPr>
              <w:t>Глав</w:t>
            </w:r>
            <w:r w:rsidR="00E8110D" w:rsidRPr="00AC4585">
              <w:rPr>
                <w:sz w:val="24"/>
                <w:szCs w:val="24"/>
              </w:rPr>
              <w:t>а</w:t>
            </w:r>
            <w:r w:rsidR="00EB2865" w:rsidRPr="00AC4585">
              <w:rPr>
                <w:sz w:val="24"/>
                <w:szCs w:val="24"/>
              </w:rPr>
              <w:t xml:space="preserve"> </w:t>
            </w:r>
            <w:r w:rsidR="005D0A68" w:rsidRPr="00AC4585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5D0A68" w:rsidRPr="00AC4585" w:rsidRDefault="00A20C34" w:rsidP="008B19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</w:tbl>
    <w:p w:rsidR="005D0A68" w:rsidRPr="00080D15" w:rsidRDefault="005D0A68" w:rsidP="005D0A68">
      <w:pPr>
        <w:jc w:val="both"/>
        <w:rPr>
          <w:highlight w:val="yellow"/>
        </w:rPr>
      </w:pPr>
    </w:p>
    <w:p w:rsidR="005D0A68" w:rsidRPr="00080D15" w:rsidRDefault="005D0A68" w:rsidP="005D0A68">
      <w:pPr>
        <w:jc w:val="both"/>
        <w:rPr>
          <w:highlight w:val="yellow"/>
        </w:rPr>
      </w:pPr>
    </w:p>
    <w:p w:rsidR="00C06269" w:rsidRPr="00707B4A" w:rsidRDefault="00C06269" w:rsidP="00C06269">
      <w:pPr>
        <w:jc w:val="both"/>
      </w:pPr>
      <w:r w:rsidRPr="00707B4A">
        <w:t>Феллер М.С.</w:t>
      </w:r>
    </w:p>
    <w:p w:rsidR="00C06269" w:rsidRPr="00707B4A" w:rsidRDefault="00AC4585" w:rsidP="00C06269">
      <w:pPr>
        <w:jc w:val="both"/>
      </w:pPr>
      <w:r w:rsidRPr="00707B4A">
        <w:t xml:space="preserve">8 (38 255) </w:t>
      </w:r>
      <w:r w:rsidR="00C06269" w:rsidRPr="00707B4A">
        <w:t>25055</w:t>
      </w:r>
    </w:p>
    <w:p w:rsidR="00707B4A" w:rsidRDefault="00707B4A">
      <w:pPr>
        <w:spacing w:after="200" w:line="276" w:lineRule="auto"/>
        <w:rPr>
          <w:highlight w:val="yellow"/>
        </w:rPr>
      </w:pPr>
    </w:p>
    <w:p w:rsidR="00C06269" w:rsidRPr="00080D15" w:rsidRDefault="00C06269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307844" w:rsidRPr="00080D15" w:rsidRDefault="00307844" w:rsidP="00C06269">
      <w:pPr>
        <w:jc w:val="both"/>
        <w:rPr>
          <w:highlight w:val="yellow"/>
        </w:rPr>
      </w:pPr>
    </w:p>
    <w:p w:rsidR="00C06269" w:rsidRPr="00080D15" w:rsidRDefault="00C06269" w:rsidP="00C06269">
      <w:pPr>
        <w:jc w:val="both"/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C06269" w:rsidRPr="00080D15" w:rsidRDefault="00C06269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791C5D" w:rsidRPr="00080D15" w:rsidRDefault="00791C5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E8110D" w:rsidRPr="00080D15" w:rsidRDefault="00E8110D" w:rsidP="00C06269">
      <w:pPr>
        <w:rPr>
          <w:highlight w:val="yellow"/>
        </w:rPr>
      </w:pPr>
    </w:p>
    <w:p w:rsidR="00CD6775" w:rsidRDefault="00E8110D" w:rsidP="00796425">
      <w:pPr>
        <w:autoSpaceDE w:val="0"/>
        <w:autoSpaceDN w:val="0"/>
        <w:adjustRightInd w:val="0"/>
        <w:jc w:val="both"/>
        <w:outlineLvl w:val="0"/>
      </w:pPr>
      <w:r w:rsidRPr="00707B4A">
        <w:t>Финансовый отдел</w:t>
      </w:r>
      <w:r w:rsidR="008A6AA2">
        <w:t xml:space="preserve"> Администрации Александровского района</w:t>
      </w:r>
      <w:r w:rsidRPr="00707B4A">
        <w:t xml:space="preserve"> – 1 экз., </w:t>
      </w:r>
      <w:r w:rsidR="004B305F" w:rsidRPr="00707B4A">
        <w:t>Администрация района</w:t>
      </w:r>
      <w:r w:rsidR="008A6AA2">
        <w:t xml:space="preserve"> – 1 экз., Александровский РОО </w:t>
      </w:r>
      <w:r w:rsidRPr="00707B4A">
        <w:t>– 1 экз., Отдел культуры</w:t>
      </w:r>
      <w:r w:rsidR="008A6AA2">
        <w:t>, спорта и молодежной политики</w:t>
      </w:r>
      <w:r w:rsidRPr="00707B4A">
        <w:t xml:space="preserve"> </w:t>
      </w:r>
      <w:r w:rsidR="007C3BF0" w:rsidRPr="00707B4A">
        <w:t xml:space="preserve">– </w:t>
      </w:r>
      <w:r w:rsidRPr="00707B4A">
        <w:t>1 экз</w:t>
      </w:r>
      <w:r w:rsidR="00971EDF">
        <w:t>.,</w:t>
      </w:r>
      <w:r w:rsidR="008A6AA2">
        <w:t xml:space="preserve"> МКУ «Редакция газеты</w:t>
      </w:r>
      <w:r w:rsidR="00971EDF">
        <w:t xml:space="preserve"> </w:t>
      </w:r>
      <w:r w:rsidR="008A6AA2">
        <w:t>«</w:t>
      </w:r>
      <w:r w:rsidR="00971EDF">
        <w:t>Северянка</w:t>
      </w:r>
      <w:r w:rsidR="008A6AA2">
        <w:t>»</w:t>
      </w:r>
      <w:r w:rsidR="00971EDF">
        <w:t xml:space="preserve"> – 1 экз., Дума </w:t>
      </w:r>
      <w:r w:rsidR="008A6AA2">
        <w:t xml:space="preserve">Александровского района Томской области </w:t>
      </w:r>
      <w:r w:rsidR="00971EDF">
        <w:t>– 1 экз.</w:t>
      </w:r>
    </w:p>
    <w:sectPr w:rsidR="00CD6775" w:rsidSect="00D64624">
      <w:headerReference w:type="default" r:id="rId18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1EC" w:rsidRDefault="002F21EC" w:rsidP="0080261D">
      <w:r>
        <w:separator/>
      </w:r>
    </w:p>
  </w:endnote>
  <w:endnote w:type="continuationSeparator" w:id="0">
    <w:p w:rsidR="002F21EC" w:rsidRDefault="002F21EC" w:rsidP="0080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1EC" w:rsidRDefault="002F21EC" w:rsidP="0080261D">
      <w:r>
        <w:separator/>
      </w:r>
    </w:p>
  </w:footnote>
  <w:footnote w:type="continuationSeparator" w:id="0">
    <w:p w:rsidR="002F21EC" w:rsidRDefault="002F21EC" w:rsidP="0080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3195701"/>
      <w:docPartObj>
        <w:docPartGallery w:val="Page Numbers (Top of Page)"/>
        <w:docPartUnique/>
      </w:docPartObj>
    </w:sdtPr>
    <w:sdtEndPr/>
    <w:sdtContent>
      <w:p w:rsidR="009E713C" w:rsidRDefault="009E71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067">
          <w:rPr>
            <w:noProof/>
          </w:rPr>
          <w:t>2</w:t>
        </w:r>
        <w:r>
          <w:fldChar w:fldCharType="end"/>
        </w:r>
      </w:p>
    </w:sdtContent>
  </w:sdt>
  <w:p w:rsidR="00F27592" w:rsidRDefault="00F275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A5F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36F3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1CCA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DF49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F2A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C626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C20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8EDC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C29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BAA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96FE5"/>
    <w:multiLevelType w:val="hybridMultilevel"/>
    <w:tmpl w:val="185CC4F4"/>
    <w:lvl w:ilvl="0" w:tplc="669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BD17FB7"/>
    <w:multiLevelType w:val="hybridMultilevel"/>
    <w:tmpl w:val="4B428136"/>
    <w:lvl w:ilvl="0" w:tplc="6CBE2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7132D83"/>
    <w:multiLevelType w:val="hybridMultilevel"/>
    <w:tmpl w:val="5FA223BC"/>
    <w:lvl w:ilvl="0" w:tplc="A31AC2D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F22772"/>
    <w:multiLevelType w:val="multilevel"/>
    <w:tmpl w:val="5FC6BC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68"/>
    <w:rsid w:val="00001138"/>
    <w:rsid w:val="000116E2"/>
    <w:rsid w:val="000378D4"/>
    <w:rsid w:val="00040AB5"/>
    <w:rsid w:val="00062067"/>
    <w:rsid w:val="00080D15"/>
    <w:rsid w:val="00085B3C"/>
    <w:rsid w:val="0009697F"/>
    <w:rsid w:val="000971F0"/>
    <w:rsid w:val="000B51D2"/>
    <w:rsid w:val="000B53ED"/>
    <w:rsid w:val="000F53D4"/>
    <w:rsid w:val="00167CA9"/>
    <w:rsid w:val="00172880"/>
    <w:rsid w:val="001862C4"/>
    <w:rsid w:val="001A7D10"/>
    <w:rsid w:val="001C1D2C"/>
    <w:rsid w:val="001E432B"/>
    <w:rsid w:val="001E7CB7"/>
    <w:rsid w:val="001F2AED"/>
    <w:rsid w:val="00215EA4"/>
    <w:rsid w:val="0022200C"/>
    <w:rsid w:val="00227552"/>
    <w:rsid w:val="002323D9"/>
    <w:rsid w:val="00243A81"/>
    <w:rsid w:val="00246B00"/>
    <w:rsid w:val="00246FF4"/>
    <w:rsid w:val="00253238"/>
    <w:rsid w:val="0027411F"/>
    <w:rsid w:val="00286A38"/>
    <w:rsid w:val="002A3A08"/>
    <w:rsid w:val="002B2828"/>
    <w:rsid w:val="002B45EE"/>
    <w:rsid w:val="002C0DB4"/>
    <w:rsid w:val="002C21DF"/>
    <w:rsid w:val="002C6C43"/>
    <w:rsid w:val="002D2C63"/>
    <w:rsid w:val="002E2ABA"/>
    <w:rsid w:val="002F21EC"/>
    <w:rsid w:val="00300C1F"/>
    <w:rsid w:val="00307844"/>
    <w:rsid w:val="0031646E"/>
    <w:rsid w:val="00324885"/>
    <w:rsid w:val="00333F6A"/>
    <w:rsid w:val="00341BB1"/>
    <w:rsid w:val="003462EC"/>
    <w:rsid w:val="00347CB6"/>
    <w:rsid w:val="003B28FA"/>
    <w:rsid w:val="003B4BEF"/>
    <w:rsid w:val="003E219A"/>
    <w:rsid w:val="00427991"/>
    <w:rsid w:val="00434C70"/>
    <w:rsid w:val="0043783B"/>
    <w:rsid w:val="004566EA"/>
    <w:rsid w:val="004A1F5E"/>
    <w:rsid w:val="004B1A60"/>
    <w:rsid w:val="004B305F"/>
    <w:rsid w:val="004C3932"/>
    <w:rsid w:val="004C4F84"/>
    <w:rsid w:val="004D75D1"/>
    <w:rsid w:val="004E20B7"/>
    <w:rsid w:val="004E5A92"/>
    <w:rsid w:val="00513D05"/>
    <w:rsid w:val="00515E19"/>
    <w:rsid w:val="00516396"/>
    <w:rsid w:val="00534EF5"/>
    <w:rsid w:val="0058545A"/>
    <w:rsid w:val="005A662E"/>
    <w:rsid w:val="005B10E7"/>
    <w:rsid w:val="005D0A68"/>
    <w:rsid w:val="005D1A01"/>
    <w:rsid w:val="005D2E5F"/>
    <w:rsid w:val="005D3305"/>
    <w:rsid w:val="005D7EFD"/>
    <w:rsid w:val="00601618"/>
    <w:rsid w:val="00605E74"/>
    <w:rsid w:val="00615E22"/>
    <w:rsid w:val="006342DD"/>
    <w:rsid w:val="00653F6D"/>
    <w:rsid w:val="00666F19"/>
    <w:rsid w:val="00670131"/>
    <w:rsid w:val="00681332"/>
    <w:rsid w:val="006929D8"/>
    <w:rsid w:val="006A2DEB"/>
    <w:rsid w:val="006A798F"/>
    <w:rsid w:val="006D0E6E"/>
    <w:rsid w:val="006E6F83"/>
    <w:rsid w:val="006F536B"/>
    <w:rsid w:val="0070178F"/>
    <w:rsid w:val="00701EE4"/>
    <w:rsid w:val="00707B4A"/>
    <w:rsid w:val="00713B5D"/>
    <w:rsid w:val="00715E0C"/>
    <w:rsid w:val="00721BFE"/>
    <w:rsid w:val="00737CF7"/>
    <w:rsid w:val="0076522E"/>
    <w:rsid w:val="00766BC3"/>
    <w:rsid w:val="00770AD5"/>
    <w:rsid w:val="00776EA7"/>
    <w:rsid w:val="00791C5D"/>
    <w:rsid w:val="007936EC"/>
    <w:rsid w:val="00796425"/>
    <w:rsid w:val="007A23D9"/>
    <w:rsid w:val="007B148E"/>
    <w:rsid w:val="007B6770"/>
    <w:rsid w:val="007B7BD2"/>
    <w:rsid w:val="007C00DA"/>
    <w:rsid w:val="007C3BF0"/>
    <w:rsid w:val="007C4AD3"/>
    <w:rsid w:val="007C544F"/>
    <w:rsid w:val="007E0D6A"/>
    <w:rsid w:val="007F1FEB"/>
    <w:rsid w:val="0080261D"/>
    <w:rsid w:val="008246DD"/>
    <w:rsid w:val="00840521"/>
    <w:rsid w:val="00842D39"/>
    <w:rsid w:val="008476A6"/>
    <w:rsid w:val="00863CB8"/>
    <w:rsid w:val="00864799"/>
    <w:rsid w:val="008760E4"/>
    <w:rsid w:val="00882B5D"/>
    <w:rsid w:val="008A354C"/>
    <w:rsid w:val="008A6AA2"/>
    <w:rsid w:val="008B194A"/>
    <w:rsid w:val="008B65EE"/>
    <w:rsid w:val="008C0918"/>
    <w:rsid w:val="008C1296"/>
    <w:rsid w:val="008C4B5E"/>
    <w:rsid w:val="008D32A3"/>
    <w:rsid w:val="008D68AC"/>
    <w:rsid w:val="008E2169"/>
    <w:rsid w:val="008F157F"/>
    <w:rsid w:val="00902A21"/>
    <w:rsid w:val="00911D04"/>
    <w:rsid w:val="00912537"/>
    <w:rsid w:val="00912C96"/>
    <w:rsid w:val="009172CD"/>
    <w:rsid w:val="0092504C"/>
    <w:rsid w:val="00930554"/>
    <w:rsid w:val="00935CE1"/>
    <w:rsid w:val="009512D8"/>
    <w:rsid w:val="00951AB5"/>
    <w:rsid w:val="009576F2"/>
    <w:rsid w:val="00963531"/>
    <w:rsid w:val="00971EDF"/>
    <w:rsid w:val="00972734"/>
    <w:rsid w:val="009753E7"/>
    <w:rsid w:val="00983051"/>
    <w:rsid w:val="00984AF1"/>
    <w:rsid w:val="00985527"/>
    <w:rsid w:val="00990B1D"/>
    <w:rsid w:val="009A628D"/>
    <w:rsid w:val="009C1E5A"/>
    <w:rsid w:val="009D71DE"/>
    <w:rsid w:val="009E5164"/>
    <w:rsid w:val="009E713C"/>
    <w:rsid w:val="00A04172"/>
    <w:rsid w:val="00A0702A"/>
    <w:rsid w:val="00A12BE3"/>
    <w:rsid w:val="00A1377B"/>
    <w:rsid w:val="00A20C34"/>
    <w:rsid w:val="00A33325"/>
    <w:rsid w:val="00A42C6E"/>
    <w:rsid w:val="00A50054"/>
    <w:rsid w:val="00A551C0"/>
    <w:rsid w:val="00A5572E"/>
    <w:rsid w:val="00A807AF"/>
    <w:rsid w:val="00A8136B"/>
    <w:rsid w:val="00A8221B"/>
    <w:rsid w:val="00A84DB3"/>
    <w:rsid w:val="00A8666E"/>
    <w:rsid w:val="00AA0DC4"/>
    <w:rsid w:val="00AA10F7"/>
    <w:rsid w:val="00AA7B9C"/>
    <w:rsid w:val="00AB390D"/>
    <w:rsid w:val="00AB5AD2"/>
    <w:rsid w:val="00AC4585"/>
    <w:rsid w:val="00AD6E1E"/>
    <w:rsid w:val="00AE162A"/>
    <w:rsid w:val="00AF4108"/>
    <w:rsid w:val="00B02636"/>
    <w:rsid w:val="00B052B1"/>
    <w:rsid w:val="00B12249"/>
    <w:rsid w:val="00B141CA"/>
    <w:rsid w:val="00B33A28"/>
    <w:rsid w:val="00B36A71"/>
    <w:rsid w:val="00B40CFA"/>
    <w:rsid w:val="00B57A39"/>
    <w:rsid w:val="00B71559"/>
    <w:rsid w:val="00B75FBC"/>
    <w:rsid w:val="00B9123E"/>
    <w:rsid w:val="00BA5431"/>
    <w:rsid w:val="00BB79BC"/>
    <w:rsid w:val="00BC1100"/>
    <w:rsid w:val="00BD7F06"/>
    <w:rsid w:val="00BE458A"/>
    <w:rsid w:val="00BF686C"/>
    <w:rsid w:val="00C06269"/>
    <w:rsid w:val="00C42F9C"/>
    <w:rsid w:val="00C5177E"/>
    <w:rsid w:val="00C67AF6"/>
    <w:rsid w:val="00CB6878"/>
    <w:rsid w:val="00CC34A8"/>
    <w:rsid w:val="00CD4CAB"/>
    <w:rsid w:val="00CD6775"/>
    <w:rsid w:val="00CE2449"/>
    <w:rsid w:val="00D04F70"/>
    <w:rsid w:val="00D1730C"/>
    <w:rsid w:val="00D20DA8"/>
    <w:rsid w:val="00D25D0F"/>
    <w:rsid w:val="00D50FB5"/>
    <w:rsid w:val="00D64624"/>
    <w:rsid w:val="00D659FE"/>
    <w:rsid w:val="00D66694"/>
    <w:rsid w:val="00D81D7D"/>
    <w:rsid w:val="00DB1A7B"/>
    <w:rsid w:val="00DB379A"/>
    <w:rsid w:val="00DB67EA"/>
    <w:rsid w:val="00DC2005"/>
    <w:rsid w:val="00DF0B84"/>
    <w:rsid w:val="00E0119A"/>
    <w:rsid w:val="00E023E9"/>
    <w:rsid w:val="00E12C22"/>
    <w:rsid w:val="00E13F39"/>
    <w:rsid w:val="00E42BF1"/>
    <w:rsid w:val="00E54AD0"/>
    <w:rsid w:val="00E56068"/>
    <w:rsid w:val="00E62DBD"/>
    <w:rsid w:val="00E8110D"/>
    <w:rsid w:val="00E865FF"/>
    <w:rsid w:val="00E91A4D"/>
    <w:rsid w:val="00E979BC"/>
    <w:rsid w:val="00EA2A61"/>
    <w:rsid w:val="00EB2865"/>
    <w:rsid w:val="00EF095B"/>
    <w:rsid w:val="00F0401A"/>
    <w:rsid w:val="00F06C51"/>
    <w:rsid w:val="00F27592"/>
    <w:rsid w:val="00F725AC"/>
    <w:rsid w:val="00F728EE"/>
    <w:rsid w:val="00F7740A"/>
    <w:rsid w:val="00F97F0A"/>
    <w:rsid w:val="00FA69CD"/>
    <w:rsid w:val="00FB23D8"/>
    <w:rsid w:val="00FB7D71"/>
    <w:rsid w:val="00FC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  <w:style w:type="paragraph" w:styleId="ab">
    <w:name w:val="No Spacing"/>
    <w:uiPriority w:val="1"/>
    <w:qFormat/>
    <w:rsid w:val="00AC4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A20C3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c">
    <w:name w:val="Table Grid"/>
    <w:basedOn w:val="a1"/>
    <w:uiPriority w:val="59"/>
    <w:rsid w:val="00E62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  <w:style w:type="paragraph" w:styleId="ab">
    <w:name w:val="No Spacing"/>
    <w:uiPriority w:val="1"/>
    <w:qFormat/>
    <w:rsid w:val="00AC4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4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Default">
    <w:name w:val="Default"/>
    <w:rsid w:val="00A20C34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c">
    <w:name w:val="Table Grid"/>
    <w:basedOn w:val="a1"/>
    <w:uiPriority w:val="59"/>
    <w:rsid w:val="00E62D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B&amp;n=399610&amp;dst=10003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399610&amp;dst=100035" TargetMode="External"/><Relationship Id="rId17" Type="http://schemas.openxmlformats.org/officeDocument/2006/relationships/hyperlink" Target="http://pravo-minju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399610&amp;dst=10006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5117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399610&amp;dst=100066" TargetMode="External"/><Relationship Id="rId10" Type="http://schemas.openxmlformats.org/officeDocument/2006/relationships/hyperlink" Target="https://login.consultant.ru/link/?req=doc&amp;base=RZB&amp;n=511241&amp;dst=317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ZB&amp;n=399610&amp;dst=100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F0D1-636A-4144-AC75-A07D6A89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АРФО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GermanTM</dc:creator>
  <cp:lastModifiedBy>PC71</cp:lastModifiedBy>
  <cp:revision>2</cp:revision>
  <cp:lastPrinted>2026-08-28T05:07:00Z</cp:lastPrinted>
  <dcterms:created xsi:type="dcterms:W3CDTF">2026-08-28T05:08:00Z</dcterms:created>
  <dcterms:modified xsi:type="dcterms:W3CDTF">2026-08-28T05:08:00Z</dcterms:modified>
</cp:coreProperties>
</file>