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89" w:rsidRDefault="00085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33400" cy="662940"/>
                <wp:effectExtent l="0" t="0" r="0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3340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2.0pt;height:52.2pt;">
                <v:path textboxrect="0,0,0,0"/>
                <v:imagedata r:id="rId8" o:title=""/>
              </v:shape>
            </w:pict>
          </mc:Fallback>
        </mc:AlternateContent>
      </w:r>
    </w:p>
    <w:p w:rsidR="005D7F89" w:rsidRDefault="000859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:rsidR="005D7F89" w:rsidRDefault="000859E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:rsidR="005D7F89" w:rsidRDefault="005D7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D7F89" w:rsidRDefault="00085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5D7F89">
        <w:tc>
          <w:tcPr>
            <w:tcW w:w="4535" w:type="dxa"/>
          </w:tcPr>
          <w:p w:rsidR="005D7F89" w:rsidRDefault="000859E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4537" w:type="dxa"/>
          </w:tcPr>
          <w:p w:rsidR="005D7F89" w:rsidRDefault="000859E2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D7F89">
        <w:tc>
          <w:tcPr>
            <w:tcW w:w="9072" w:type="dxa"/>
            <w:gridSpan w:val="2"/>
          </w:tcPr>
          <w:p w:rsidR="005D7F89" w:rsidRDefault="0008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5D7F89">
        <w:tc>
          <w:tcPr>
            <w:tcW w:w="9072" w:type="dxa"/>
          </w:tcPr>
          <w:p w:rsidR="005D7F89" w:rsidRDefault="000859E2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Правил использования  водных объектов общего </w:t>
            </w:r>
          </w:p>
          <w:p w:rsidR="005D7F89" w:rsidRDefault="000859E2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 для личных и бытовых нужд, расположенных на территории Александровского  района Томской области</w:t>
            </w:r>
          </w:p>
        </w:tc>
      </w:tr>
    </w:tbl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с</w:t>
      </w:r>
      <w:r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>татьями 6, 27 Водного кодекса Российской Федерации, в целях обеспечения безопасности людей на водных объектах, охране их жизни и здоровья, предупреждения несчастных случаев на водных объектах на 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Александровского  района Томской области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ПОСТАНОВЛЯЮ: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</w:rPr>
      </w:pPr>
      <w:r>
        <w:rPr>
          <w:rFonts w:ascii="Times New Roman" w:eastAsia="PT Astra Serif" w:hAnsi="Times New Roman" w:cs="Times New Roman"/>
          <w:sz w:val="24"/>
          <w:szCs w:val="24"/>
        </w:rPr>
        <w:t>1.Утвердить Правила использования водных объектов общего пользования для личных и бытовых нужд, расположенных на территории Александровского  района Томской области  согласно приложению к настоящему постановлению.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lang w:bidi="en-US"/>
        </w:rPr>
        <w:t>2.Отменить п</w:t>
      </w:r>
      <w:r>
        <w:rPr>
          <w:rFonts w:ascii="Times New Roman" w:eastAsia="PT Astra Serif" w:hAnsi="Times New Roman" w:cs="Times New Roman"/>
          <w:sz w:val="24"/>
          <w:lang w:bidi="en-US"/>
        </w:rPr>
        <w:t>остановление Адми</w:t>
      </w:r>
      <w:r>
        <w:rPr>
          <w:rFonts w:ascii="Times New Roman" w:eastAsia="PT Astra Serif" w:hAnsi="Times New Roman" w:cs="Times New Roman"/>
          <w:sz w:val="24"/>
          <w:lang w:bidi="en-US"/>
        </w:rPr>
        <w:t>нистрации Александровского района Томской области от 20.05.2022 № 643 «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Об утверждении Правил использования  водных объектов общего пользования для личных и бытовых нужд, расположенных на территории Александровского  района Томской области».</w:t>
      </w:r>
    </w:p>
    <w:p w:rsidR="005D7F89" w:rsidRDefault="000859E2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</w:t>
      </w:r>
      <w:r>
        <w:rPr>
          <w:rFonts w:ascii="Times New Roman" w:eastAsia="Times New Roman" w:hAnsi="Times New Roman" w:cs="Times New Roman"/>
          <w:sz w:val="20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Настоящее по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(http://www.alsadm.ru/).</w:t>
      </w:r>
    </w:p>
    <w:p w:rsidR="005D7F89" w:rsidRDefault="000859E2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4.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Настоящее постановление вступает в силу на следующий день после его официального опубликования. </w:t>
      </w:r>
      <w:proofErr w:type="gramEnd"/>
    </w:p>
    <w:p w:rsidR="005D7F89" w:rsidRDefault="000859E2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5.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Контроль за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исполнением настоящего постановления возложить на первого заместителя Главы района – начальника Отдела общественной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безопасности и контролю за строительством Панова С.Ф.</w:t>
      </w:r>
    </w:p>
    <w:p w:rsidR="005D7F89" w:rsidRDefault="005D7F89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0859E2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Глава Александровского района                                                                         Мумбер В.П.</w:t>
      </w:r>
    </w:p>
    <w:p w:rsidR="005D7F89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:rsidR="000859E2" w:rsidRDefault="0008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:rsidR="005D7F89" w:rsidRDefault="0008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0"/>
          <w:lang w:bidi="en-US"/>
        </w:rPr>
        <w:t>Федонина</w:t>
      </w:r>
      <w:proofErr w:type="spellEnd"/>
      <w:r>
        <w:rPr>
          <w:rFonts w:ascii="Times New Roman" w:eastAsia="Times New Roman" w:hAnsi="Times New Roman" w:cs="Times New Roman"/>
          <w:sz w:val="20"/>
          <w:lang w:bidi="en-US"/>
        </w:rPr>
        <w:t xml:space="preserve"> В.Б.</w:t>
      </w:r>
    </w:p>
    <w:p w:rsidR="005D7F89" w:rsidRDefault="0008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>2-55-65</w:t>
      </w: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0859E2">
      <w:pPr>
        <w:tabs>
          <w:tab w:val="left" w:pos="1271"/>
        </w:tabs>
        <w:spacing w:after="0" w:line="240" w:lineRule="auto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ab/>
      </w:r>
    </w:p>
    <w:p w:rsidR="005D7F89" w:rsidRDefault="000859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 xml:space="preserve">Рассылка: 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  <w:sz w:val="20"/>
          <w:lang w:bidi="en-US"/>
        </w:rPr>
        <w:t>ГИМС-1</w:t>
      </w:r>
      <w:r>
        <w:rPr>
          <w:rFonts w:ascii="Times New Roman" w:eastAsia="Times New Roman" w:hAnsi="Times New Roman" w:cs="Times New Roman"/>
          <w:sz w:val="20"/>
          <w:lang w:bidi="en-US"/>
        </w:rPr>
        <w:t>.</w:t>
      </w:r>
    </w:p>
    <w:p w:rsidR="005D7F89" w:rsidRDefault="000859E2">
      <w:pPr>
        <w:spacing w:after="0" w:line="240" w:lineRule="auto"/>
        <w:ind w:left="4820"/>
        <w:rPr>
          <w:rFonts w:ascii="Times New Roman" w:eastAsia="PT Astra Serif" w:hAnsi="Times New Roman" w:cs="Times New Roman"/>
          <w:sz w:val="20"/>
          <w:szCs w:val="24"/>
          <w:lang w:bidi="en-US"/>
        </w:rPr>
      </w:pPr>
      <w:r>
        <w:rPr>
          <w:rFonts w:ascii="Times New Roman" w:eastAsia="PT Astra Serif" w:hAnsi="Times New Roman" w:cs="Times New Roman"/>
          <w:sz w:val="20"/>
          <w:szCs w:val="24"/>
          <w:lang w:bidi="en-US"/>
        </w:rPr>
        <w:lastRenderedPageBreak/>
        <w:t xml:space="preserve">Приложение </w:t>
      </w:r>
    </w:p>
    <w:p w:rsidR="005D7F89" w:rsidRDefault="000859E2">
      <w:pPr>
        <w:spacing w:after="0" w:line="240" w:lineRule="auto"/>
        <w:ind w:left="4820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0"/>
          <w:szCs w:val="24"/>
          <w:lang w:bidi="en-US"/>
        </w:rPr>
        <w:t xml:space="preserve">к постановлению Администрации </w:t>
      </w:r>
    </w:p>
    <w:p w:rsidR="005D7F89" w:rsidRDefault="000859E2">
      <w:pPr>
        <w:spacing w:after="0" w:line="240" w:lineRule="auto"/>
        <w:ind w:left="4820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0"/>
          <w:szCs w:val="24"/>
          <w:lang w:bidi="en-US"/>
        </w:rPr>
        <w:t>Александровского  района Томской области</w:t>
      </w:r>
    </w:p>
    <w:p w:rsidR="005D7F89" w:rsidRDefault="000859E2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4"/>
          <w:lang w:bidi="en-US"/>
        </w:rPr>
        <w:t>от 26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4"/>
          <w:lang w:bidi="en-US"/>
        </w:rPr>
        <w:t>.09.2022 № 1143</w:t>
      </w:r>
      <w:r>
        <w:rPr>
          <w:rFonts w:ascii="Times New Roman" w:eastAsia="Times New Roman" w:hAnsi="Times New Roman" w:cs="Times New Roman"/>
          <w:sz w:val="20"/>
          <w:szCs w:val="24"/>
          <w:lang w:bidi="en-US"/>
        </w:rPr>
        <w:t xml:space="preserve">   </w:t>
      </w:r>
    </w:p>
    <w:p w:rsidR="005D7F89" w:rsidRDefault="005D7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5D7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ПРАВИЛА</w:t>
      </w: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использования водных объектов общего пользования  для личных и бытовых нужд,  расположенных на территории Александровского района Томской области</w:t>
      </w:r>
    </w:p>
    <w:p w:rsidR="005D7F89" w:rsidRDefault="005D7F89">
      <w:pPr>
        <w:spacing w:after="0" w:line="240" w:lineRule="auto"/>
        <w:ind w:left="720"/>
        <w:jc w:val="center"/>
        <w:rPr>
          <w:rFonts w:ascii="PT Astra Serif" w:eastAsia="PT Astra Serif" w:hAnsi="PT Astra Serif" w:cs="PT Astra Serif"/>
          <w:sz w:val="24"/>
          <w:szCs w:val="24"/>
          <w:lang w:bidi="en-US"/>
        </w:rPr>
      </w:pP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sz w:val="24"/>
          <w:szCs w:val="24"/>
          <w:lang w:bidi="en-US"/>
        </w:rPr>
        <w:t>1. Общие положения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1.1.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Настоящие Правила Использования водных объектов общего пользования, расположенных на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территории муниципального образования                  Александровский район Томской области для личных и бытовых нужд (далее-Правила) определяют требования, предъявляемые к забору (изъятию) воды для личных и бытовых нужд, отдыху, туризму, спорту, рыболовс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тву, водопою разработаны в соответствии с Водным кодексом Российской Федерации, Федеральным законом от 06.10.2003 года № 131-ФЗ «Об общих принципах организации местного самоуправления в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Российской Федерации», и обязательны для всех физических и юридических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лиц на территории Александровского района Томской области.</w:t>
      </w:r>
      <w:proofErr w:type="gramEnd"/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1.2. Использование водных объектов общего пользования гражданами для целей, не связанных с удовлетворением личных и бытовых нужд, осуществляется на основании договоров водопользования или решений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 предоставлении водных объектов в пользование, если иное не предусмотрено Водным кодексом Российской Федерации.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1.3. Для целей питьевого и хозяйственно-бытового водоснабжения должны использоваться водные объекты общего пользования, защищенные от загрязнен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ия и засорения, пригодность которых для указанных целей определяется на основании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санитарно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– эпидемиологических заключений в соответствии с законодательством Российской Федерации.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1.4. Поверхностные водные объекты 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1.5. Каждый гражданин вправе иметь доступ к водным объектам общего п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ользования и бесплатно использовать их для личных и бытовых нужд, если иное не предусмотрено Водным кодексом Российской Федерации, другими федеральным законами.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1.6. При осуществлении общего водопользования разрешается пользоваться водными объектами для от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дыха, туризма, спорта, любительского и спортивного рыболовства в соответствии с правилами охраны жизни людей на водных объектах в Томской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области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,у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твержденных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постановлением Администрации Томской области от 12.11.2010 №223а.</w:t>
      </w:r>
    </w:p>
    <w:p w:rsidR="005D7F89" w:rsidRDefault="005D7F89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2. Права граждан при использов</w:t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ании водных объектов общего пользования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Каждый гражданин вправе: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2.1. иметь доступ к водным объектам общего пользования и бесплатно использовать их для личных и бытовых нужд, если иное не предусмотрено законодательством Российской Федерации;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2.2. пользоват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ься (без использования механических транспортных средств) береговой полосой таких водных объектов для передвижения и пребывания около них;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2.3. получать в установленном порядке информацию о состоянии водных объектов общего пользования, о приостановлении ил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 ограничении водопользования;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 xml:space="preserve">2.4. использовать водные объекты общего пользования в целях удовлетворения личных и бытовых нужд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для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: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2.4.1. плавания и причаливания плавучих средств, в том числе маломерных судов, водных мотоциклов и других технических средс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тв, предназначенных для отдыха на водных объектах;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2.4.2. любительского и спортивного рыболовства в соответствии с законодательством о водных биологических ресурсах;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2.4.3. забора водных ресурсов для полива садовых, огородных, дачных земельных участков, пр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едоставленных или приобретенных для ведения личного подсобного хозяйства, а также водопоя скота, проведения работ по уходу за домашними животными и птицей;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2.4.4. купания, отдыха, туризма, занятия спортом;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2.4.5. питьевого и хозяйственно-бытового водоснабж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ения.</w:t>
      </w: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3. Обязанности граждан при использовании водных объектов</w:t>
      </w: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общего пользования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3.1.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При использовании водных объектов общего пользования граждане обязаны: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3.1.1. соблюдать требования, установленные водным законодательством Российской Федерации, законод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ательством в области охраны окружающей среды, в том числе о санитарно-эпидемиологическом благополучии населения, о водных биоресурсах и иных нормативных правовых актов в указанных сферах, а также настоящих Правил;</w:t>
      </w:r>
      <w:proofErr w:type="gramEnd"/>
    </w:p>
    <w:p w:rsidR="005D7F89" w:rsidRDefault="000859E2">
      <w:pPr>
        <w:spacing w:after="0" w:line="240" w:lineRule="auto"/>
        <w:ind w:firstLine="567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3.1.1. рационально использовать водные объекты общего пользования, соблюдать условия водопользования, установленные законодательством;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3.1.4. не допускать ухудшения качества воды водоемов, среды обитания объектов животного и растительного мира, а также нан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есения ущерба хозяйственным и иным объектам;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3.1.2. не допускать уничтожения или повреждения почвенного покрова и объектов животного и растительного мира на берегах водоемов;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3.1.3. соблюдать правила пожарной безопасности, принимать меры по недопущению ава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рийных ситуаций, влияющих на состояние водных объектов и береговой полосы;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3.1.4. соблюдать меры безопасности;</w:t>
      </w:r>
    </w:p>
    <w:p w:rsidR="005D7F89" w:rsidRDefault="000859E2">
      <w:pPr>
        <w:spacing w:after="0" w:line="240" w:lineRule="auto"/>
        <w:ind w:firstLine="567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3.1.5. соблюдать другие требования, установленные законодательством Российской Федерации и Томской  области.</w:t>
      </w:r>
    </w:p>
    <w:p w:rsidR="005D7F89" w:rsidRDefault="000859E2">
      <w:pPr>
        <w:spacing w:after="0" w:line="240" w:lineRule="auto"/>
        <w:ind w:firstLine="567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4. Запреты, установленные при испол</w:t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ьзовании водных объектов общего пользования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 При использовании водных объектов общего пользования для личных и бытовых нужд, в том числе и береговой полосы этих водных объектов, запрещается: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4.1.1. мойка, заправка топливом и ремонт автотранспортных сре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дств и др. механизмов;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4.1.2. сброс мусора с плавучих средств, водного транспорта, а также утечка и слив нефтепродуктов, других опасных веществ;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4.1.3. сброс, складирование или захоронение жидких и твердых бытовых, промышленных, строительных отходов, минер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альных удобрений и ядохимикатов, снега и сколов льда, обрез и деревьев (кустарников), смета с дворовых территорий, территорий хозяйствующих субъектов, улиц населенных пунктов и мостов;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4.1.4. организация объектов размещения отходов;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4.1.5. размещение средс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тв и оборудования, загрязняющих или засоряющих водные объекты, либо береговую линию водного объекта, а также влекущих за собой возникновение чрезвычайных ситуаций;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4.1.6. забор водных ресурсов для целей питьевого и хозяйственно-бытового водоснабжения в слу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чаях установления ограничения или запрета в пользовании водным объектом;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4.1.7. занятие береговой полосы водного объекта общего пользования, а также размещение в ее пределах устройств и сооружений, ограничивающих свободный доступ к водному объекту;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4.1.8. снятие, самовольная установка, повреждение оборудования и средств обозначения участков водных объектов, информационных и ограничительных знаков или иных предупредительных щитов;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4.1.9. создание препятствий водопользователям, осуществляющим пользован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ие водным объектом общего пользования на основаниях и в порядке, предусмотренном водным законодательством, ограничение их прав, а также создание помех и опасности для судоходства и людей;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4.1.10. сброс сточных и (или) дренажных вод с нарушением требований,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установленных статьей 44 Водного кодекса Российской Федерации;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4.1.11. распашка земель в границах прибрежных защитных полос;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4.1.12. выпас сельскохозяйственных животных, организация для них летних лагерей, ванн в пределах прибрежной защитной полосы, а так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же в местах, отведенных для отдыха граждан;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4.1.13. применение источников загрязнения, засорения и истощения водных объектов, расположенных в пределах территории приусадебных, дачных, садово-огородных участков;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4.1.14. движение и стоянка автотранспортных с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редств (кроме автомобилей специального назначения) в пределах береговой полосы водного объекта общего пользования, за исключением их движения по дорогам и стоянки на дорогах и в специально оборудованных местах, имеющих твердое покрытие;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4.1.15. занятие бра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коньерством или другими противоправными действиями;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4.1.16. совершение иных действий, угрожающих жизни и здоровью людей, нарушающих права и законные интересы других лиц или наносящих вред окружающей природной среде.</w:t>
      </w: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 xml:space="preserve">5. Использование </w:t>
      </w:r>
      <w:proofErr w:type="spellStart"/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водоохранных</w:t>
      </w:r>
      <w:proofErr w:type="spellEnd"/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 xml:space="preserve"> зон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5.1.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Юридические лица, физические лица и индивидуальные предприниматели при использовании водных объектов общего пользования должны соблюдать режим использования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водоохранных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зон и прибрежных защитных полос, ширина которых установлена Водным кодексом Российской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Федерации.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5.2. В границах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водоохранных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зон запрещается: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5.2.1. использование сточных вод для удобрения почв;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5.2.2.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5.2.3. осуществление авиационных мер по борьбе с вредителями и болезнями рас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тений.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5.3. В границах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водоохранных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5D7F89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 xml:space="preserve">6. Использование водных объектов общего пользования </w:t>
      </w:r>
      <w:proofErr w:type="gramStart"/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для</w:t>
      </w:r>
      <w:proofErr w:type="gramEnd"/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 xml:space="preserve"> </w:t>
      </w: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рекреационных целей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6.1. Использование водных объектов общег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 пользования для отдыха, купания, туризма, спорта, а также для проведения массовых мероприятий допускается с соблюдением требований настоящих Правил, а также с учетом Правил охраны жизни людей на водных объектах в Томской области, утвержденных постановлен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ием Администрации Томской области от 12.11.2010 №223а.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6.2.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ствии с водным                                            законодательством и законодательством о градостроительной деятельности.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 xml:space="preserve"> 6.3.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Ограничение, приостановление или запрещение использования водных объектов для купания, массового отдыха, плавания на мал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омерных судах или других рекреационных целей осуществляются в соответствии с Водным кодексом Российской Федерации с обязательным оповещением населения через средства массовой информации, специальными информационными знаками, устанавливаемыми вдоль берегов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водных объектов, или иными способами, а так же в соответствии с настоящими Правилами.</w:t>
      </w:r>
      <w:proofErr w:type="gramEnd"/>
    </w:p>
    <w:p w:rsidR="005D7F89" w:rsidRDefault="000859E2">
      <w:pPr>
        <w:spacing w:after="0" w:line="240" w:lineRule="auto"/>
        <w:ind w:firstLine="567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6.5.Любительское и спортивное рыболовство.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 xml:space="preserve">6.5.1. Любительское и спортивное рыболовство должно осуществляться с учетом Правил рыболовства для Западно-Сибирского 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рыбохозя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йственного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бассейна, утвержденных Приказом Министерства сельского хозяйства Российской Федерации от 30.10.2020 № 646.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6.6. Плавание на маломерных судах.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6.6.1. Использование водных объектов общего пользования для плавания и причаливания на маломерных судах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 других технических средств допускается с соблюдением требований Правил пользования водными объектами, расположенными на территории Томской области, для плавания на маломерных судах, утвержденных постановлением Администрации Томской области от 06.04.2011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№96а. </w:t>
      </w:r>
    </w:p>
    <w:p w:rsidR="005D7F89" w:rsidRDefault="005D7F89">
      <w:pPr>
        <w:tabs>
          <w:tab w:val="left" w:pos="283"/>
        </w:tabs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</w:p>
    <w:p w:rsidR="005D7F89" w:rsidRDefault="000859E2">
      <w:pPr>
        <w:tabs>
          <w:tab w:val="left" w:pos="283"/>
        </w:tabs>
        <w:spacing w:after="0" w:line="240" w:lineRule="auto"/>
        <w:ind w:firstLine="567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7. Использование водных объектов для обеспечения пожарной безопасности</w:t>
      </w:r>
    </w:p>
    <w:p w:rsidR="005D7F89" w:rsidRDefault="000859E2">
      <w:pPr>
        <w:tabs>
          <w:tab w:val="left" w:pos="283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7.1. Забор (изъятие) водных ресурсов для тушения пожаров допускается из любых водных объектов без какого-либо разрешения, безвозмездно и в необходимом для ликвидации пожаров ко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личестве.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7.2. Использование водных объектов, предназначенных для обеспечения                           пожарной безопасности, для иных целей запрещается.</w:t>
      </w:r>
    </w:p>
    <w:p w:rsidR="005D7F89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8. Приостановление или ограничение водопользования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8.1. Водопользование может быть приостановлено ил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 ограничено в случаях: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8.1.1. угрозы причинения вреда жизни или здоровью населения;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8.1.2. возникновения радиационной аварии или иных чрезвычайных ситуаций природного или техногенного характера;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8.1.3. причинения вреда окружающей среде.</w:t>
      </w:r>
    </w:p>
    <w:p w:rsidR="005D7F89" w:rsidRDefault="005D7F89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0859E2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9. Предоставление информации о правилах использования водных объектов общего пользования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9.1. Представление гражданам информации о правилах использования водными объектами общего пользования осуществляется органами местного самоуправления муниципального об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разования «Александровский район» посредством: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9.1.1. распространения информации через средства массовой информации (районная газета «Северянка»), официальный сайт органов местного самоуправления </w:t>
      </w:r>
      <w:r>
        <w:rPr>
          <w:rFonts w:ascii="Times New Roman" w:eastAsia="PT Astra Serif" w:hAnsi="Times New Roman" w:cs="Times New Roman"/>
          <w:sz w:val="24"/>
          <w:lang w:bidi="en-US"/>
        </w:rPr>
        <w:t>Александровского района Томской области (http://www.alsadm.r</w:t>
      </w:r>
      <w:r>
        <w:rPr>
          <w:rFonts w:ascii="Times New Roman" w:eastAsia="PT Astra Serif" w:hAnsi="Times New Roman" w:cs="Times New Roman"/>
          <w:sz w:val="24"/>
          <w:lang w:bidi="en-US"/>
        </w:rPr>
        <w:t>u/)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5D7F89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9.1.2. установки специальных информационных знаков вдоль берегов водных объектов общего пользования.</w:t>
      </w:r>
    </w:p>
    <w:p w:rsidR="005D7F89" w:rsidRDefault="000859E2">
      <w:pPr>
        <w:tabs>
          <w:tab w:val="left" w:pos="283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9.2. Информационные знаки устанавливаются в соответствии с требованиями, предусмотренными Правилами охраны жизни людей на водных объектах  в Томской о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бласти, утвержденных постановлением Администрации Томской области от 12.11.2010 №223а.</w:t>
      </w:r>
    </w:p>
    <w:p w:rsidR="005D7F89" w:rsidRDefault="005D7F89">
      <w:pPr>
        <w:tabs>
          <w:tab w:val="left" w:pos="283"/>
        </w:tabs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D7F89" w:rsidRDefault="005D7F89">
      <w:pPr>
        <w:rPr>
          <w:rFonts w:ascii="Times New Roman" w:hAnsi="Times New Roman" w:cs="Times New Roman"/>
        </w:rPr>
      </w:pPr>
    </w:p>
    <w:sectPr w:rsidR="005D7F89">
      <w:headerReference w:type="default" r:id="rId9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859E2">
      <w:pPr>
        <w:spacing w:after="0" w:line="240" w:lineRule="auto"/>
      </w:pPr>
      <w:r>
        <w:separator/>
      </w:r>
    </w:p>
  </w:endnote>
  <w:endnote w:type="continuationSeparator" w:id="0">
    <w:p w:rsidR="00000000" w:rsidRDefault="0008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F89" w:rsidRDefault="000859E2">
      <w:pPr>
        <w:spacing w:after="0" w:line="240" w:lineRule="auto"/>
      </w:pPr>
      <w:r>
        <w:separator/>
      </w:r>
    </w:p>
  </w:footnote>
  <w:footnote w:type="continuationSeparator" w:id="0">
    <w:p w:rsidR="005D7F89" w:rsidRDefault="00085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728256"/>
      <w:docPartObj>
        <w:docPartGallery w:val="Page Numbers (Top of Page)"/>
        <w:docPartUnique/>
      </w:docPartObj>
    </w:sdtPr>
    <w:sdtEndPr/>
    <w:sdtContent>
      <w:p w:rsidR="005D7F89" w:rsidRDefault="000859E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D7F89" w:rsidRDefault="005D7F89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89"/>
    <w:rsid w:val="000859E2"/>
    <w:rsid w:val="005D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</cp:revision>
  <dcterms:created xsi:type="dcterms:W3CDTF">2022-09-26T09:22:00Z</dcterms:created>
  <dcterms:modified xsi:type="dcterms:W3CDTF">2022-09-26T09:22:00Z</dcterms:modified>
</cp:coreProperties>
</file>