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09" w:rsidRPr="001C0F09" w:rsidRDefault="001C0F09" w:rsidP="001C0F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C0F09">
        <w:rPr>
          <w:rFonts w:ascii="Times New Roman" w:eastAsia="Times New Roman" w:hAnsi="Times New Roman" w:cs="Times New Roman"/>
          <w:b/>
          <w:noProof/>
          <w:sz w:val="32"/>
          <w:szCs w:val="20"/>
          <w:lang w:eastAsia="ru-RU"/>
        </w:rPr>
        <w:drawing>
          <wp:inline distT="0" distB="0" distL="0" distR="0" wp14:anchorId="7D002281" wp14:editId="0938A3D4">
            <wp:extent cx="666750" cy="828675"/>
            <wp:effectExtent l="0" t="0" r="0" b="9525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F09" w:rsidRPr="00D830F9" w:rsidRDefault="001C0F09" w:rsidP="001C0F0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0F9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 АЛЕКСАНДРОВСКОГО РАЙОНА</w:t>
      </w:r>
    </w:p>
    <w:p w:rsidR="001C0F09" w:rsidRPr="00D830F9" w:rsidRDefault="001C0F09" w:rsidP="001C0F09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30F9">
        <w:rPr>
          <w:rFonts w:ascii="Times New Roman" w:eastAsia="Times New Roman" w:hAnsi="Times New Roman" w:cs="Times New Roman"/>
          <w:sz w:val="28"/>
          <w:szCs w:val="28"/>
          <w:lang w:eastAsia="ru-RU"/>
        </w:rPr>
        <w:t>ТОМСКОЙ ОБЛАСТИ</w:t>
      </w:r>
    </w:p>
    <w:p w:rsidR="001C0F09" w:rsidRPr="00D830F9" w:rsidRDefault="001C0F09" w:rsidP="001C0F09">
      <w:pPr>
        <w:tabs>
          <w:tab w:val="left" w:pos="0"/>
          <w:tab w:val="left" w:pos="355"/>
        </w:tabs>
        <w:spacing w:after="0" w:line="240" w:lineRule="auto"/>
        <w:ind w:left="355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C0F09" w:rsidRPr="00D830F9" w:rsidRDefault="009358B6" w:rsidP="00E3253D">
      <w:pPr>
        <w:tabs>
          <w:tab w:val="left" w:pos="0"/>
          <w:tab w:val="left" w:pos="35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1C0F09" w:rsidRPr="00D830F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1"/>
        <w:gridCol w:w="4606"/>
      </w:tblGrid>
      <w:tr w:rsidR="001C0F09" w:rsidRPr="001C0F09" w:rsidTr="00D830F9">
        <w:tc>
          <w:tcPr>
            <w:tcW w:w="48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0F09" w:rsidRPr="001C0F09" w:rsidRDefault="00BA4C9B" w:rsidP="00D830F9">
            <w:pPr>
              <w:tabs>
                <w:tab w:val="left" w:pos="0"/>
                <w:tab w:val="left" w:pos="3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1C0F09" w:rsidRPr="001C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346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C0F09" w:rsidRPr="001C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1C0F09" w:rsidRPr="001C0F0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D830F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47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C0F09" w:rsidRPr="001C0F09" w:rsidRDefault="001C0F09" w:rsidP="00D830F9">
            <w:pPr>
              <w:tabs>
                <w:tab w:val="left" w:pos="0"/>
                <w:tab w:val="left" w:pos="35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="000A58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</w:t>
            </w:r>
            <w:r w:rsidRPr="001C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C0F09" w:rsidRPr="001C0F09" w:rsidTr="00D830F9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C0F09" w:rsidRPr="001C0F09" w:rsidRDefault="001C0F09" w:rsidP="001C0F09">
            <w:pPr>
              <w:tabs>
                <w:tab w:val="left" w:pos="0"/>
                <w:tab w:val="left" w:pos="35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1C0F09" w:rsidRPr="001C0F09" w:rsidRDefault="001C0F09" w:rsidP="001C0F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1A3B" w:rsidRPr="001C0F09" w:rsidRDefault="00EB1A3B" w:rsidP="000A5895">
      <w:pPr>
        <w:spacing w:after="0" w:line="240" w:lineRule="auto"/>
        <w:ind w:right="334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особенностях составления и утверждения проекта бюджета муниципального образования</w:t>
      </w:r>
      <w:r w:rsidR="00827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«Александровский </w:t>
      </w:r>
      <w:r w:rsidR="0053700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район» на 2016 год, о внесении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</w:t>
      </w:r>
      <w:r w:rsidR="00827C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Положение о</w:t>
      </w:r>
      <w:r w:rsidR="00D830F9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бюджетном процессе в муниципальном образовании</w:t>
      </w:r>
      <w:r w:rsidR="00D830F9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«Александровский район»</w:t>
      </w:r>
    </w:p>
    <w:p w:rsidR="001C0F09" w:rsidRPr="00D830F9" w:rsidRDefault="001C0F09" w:rsidP="001C0F09">
      <w:pPr>
        <w:spacing w:after="0" w:line="240" w:lineRule="atLeas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C0F09" w:rsidRPr="00D830F9" w:rsidRDefault="00BA26AE" w:rsidP="00D830F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30.09.2015 № 273</w:t>
      </w:r>
      <w:r w:rsid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ФЗ «Об особенностях составления и утверждения проектов бюджетов бюджетной системы Российской Федерации на 2016 год, о внесении измен</w:t>
      </w:r>
      <w:r w:rsidR="00E3253D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ений в отдельные законодательные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акты Российской Федерации и признании утратившей силу статьи 3 Федерального закона «О приостановлении действия отдельных положений Бюджетного кодекса Российской Федерации»</w:t>
      </w:r>
      <w:r w:rsidR="00E3503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D830F9" w:rsidRPr="00D830F9" w:rsidRDefault="00D830F9" w:rsidP="00D830F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830F9" w:rsidRPr="00E3253D" w:rsidRDefault="001C0F09" w:rsidP="00E3253D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0F09"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 Александровского района РЕШИЛА:</w:t>
      </w:r>
    </w:p>
    <w:p w:rsidR="00D830F9" w:rsidRDefault="00D830F9" w:rsidP="00D830F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3503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Приостановить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E3503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1 января 2016 года</w:t>
      </w:r>
      <w:r w:rsidR="00FB331C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03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действие </w:t>
      </w:r>
      <w:r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4, 6, 7,</w:t>
      </w:r>
      <w:r w:rsidR="007832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13,</w:t>
      </w:r>
      <w:r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14, 15, 16, 19, 21, 22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03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 о бюджетном процессе в муниципальном образовании «Александровский район», утвержденно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</w:t>
      </w:r>
      <w:r w:rsidR="00E3503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решением Думы Александровского района от 22.03.2012 № 150</w:t>
      </w:r>
      <w:r w:rsidR="00827CD1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3503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F6043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составления и утверждения проекта бюджета муниципального образования «Александровский район» на плановый период</w:t>
      </w:r>
      <w:r w:rsidR="000629C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B331C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29C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</w:t>
      </w:r>
      <w:r w:rsidR="00827CD1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0629C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Думу Александровского района одновременно с указанным проектом документов и материалов на плановый период (за исключением прогноза социально – экономического развития Александровского района, основных направлений бюджетной </w:t>
      </w:r>
      <w:r w:rsidR="00FB331C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налоговой политики Александровского района).</w:t>
      </w:r>
    </w:p>
    <w:p w:rsidR="00D830F9" w:rsidRDefault="00D830F9" w:rsidP="00D830F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FB331C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Установить, что в 2015 году Администрация Александровского района вносит на рассмотрение и утверждение в Думу Александровского района проект бюджета муниципального образования «Александровский </w:t>
      </w:r>
      <w:r w:rsidR="0016410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район» на 2016 год не позднее 16</w:t>
      </w:r>
      <w:r w:rsidR="00FB331C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ноября </w:t>
      </w:r>
      <w:r w:rsidR="008F111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текущего финансового года</w:t>
      </w:r>
      <w:r w:rsidR="00FB331C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830F9" w:rsidRDefault="00D830F9" w:rsidP="00D830F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827CD1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Положение о бюджетном процессе</w:t>
      </w:r>
      <w:r w:rsidR="000C1AA3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муниципальном образовании «Александровский район»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C1AA3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03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35037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Думы Александровского района от 22.03.2012 № 150 </w:t>
      </w:r>
      <w:r w:rsidR="009D109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C1AA3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абзаце третьем пункта 1 статьи 15 цифру «10» заменить цифр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0C1AA3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«5».</w:t>
      </w:r>
    </w:p>
    <w:p w:rsidR="001C0F09" w:rsidRPr="00D830F9" w:rsidRDefault="00D830F9" w:rsidP="00D830F9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C0F09" w:rsidRPr="00D830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решение вступает в силу со дня его официального опубликования (обнародования).</w:t>
      </w:r>
    </w:p>
    <w:p w:rsidR="001C0F09" w:rsidRPr="001C0F09" w:rsidRDefault="001C0F09" w:rsidP="00FB33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43"/>
        <w:gridCol w:w="4644"/>
      </w:tblGrid>
      <w:tr w:rsidR="00D830F9" w:rsidRPr="00D830F9" w:rsidTr="00327A75">
        <w:tc>
          <w:tcPr>
            <w:tcW w:w="2500" w:type="pct"/>
            <w:shd w:val="clear" w:color="auto" w:fill="auto"/>
          </w:tcPr>
          <w:p w:rsidR="00D830F9" w:rsidRPr="00D830F9" w:rsidRDefault="00D830F9" w:rsidP="00D8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83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Думы Александровского района</w:t>
            </w:r>
          </w:p>
          <w:p w:rsidR="00D830F9" w:rsidRPr="00D830F9" w:rsidRDefault="00D830F9" w:rsidP="00D8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0F9" w:rsidRPr="00D830F9" w:rsidRDefault="009D1099" w:rsidP="009D1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</w:t>
            </w:r>
            <w:r w:rsidR="00D830F9" w:rsidRPr="00D83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С.Ф. Панов</w:t>
            </w:r>
          </w:p>
        </w:tc>
        <w:tc>
          <w:tcPr>
            <w:tcW w:w="2500" w:type="pct"/>
            <w:shd w:val="clear" w:color="auto" w:fill="auto"/>
          </w:tcPr>
          <w:p w:rsidR="00D830F9" w:rsidRPr="00D830F9" w:rsidRDefault="009D1099" w:rsidP="00D830F9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="00D830F9" w:rsidRPr="00D83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</w:t>
            </w:r>
            <w:r w:rsidR="00D83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830F9" w:rsidRPr="00D830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Александровского района</w:t>
            </w:r>
          </w:p>
          <w:p w:rsidR="00D830F9" w:rsidRDefault="00D830F9" w:rsidP="00D8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0F9" w:rsidRPr="00D830F9" w:rsidRDefault="00D830F9" w:rsidP="00D8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30F9" w:rsidRPr="00D830F9" w:rsidRDefault="00D830F9" w:rsidP="00D830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И.С. Крылов </w:t>
            </w:r>
          </w:p>
        </w:tc>
      </w:tr>
    </w:tbl>
    <w:p w:rsidR="003A7076" w:rsidRDefault="003A7076" w:rsidP="00D830F9"/>
    <w:p w:rsidR="003A7076" w:rsidRPr="003A7076" w:rsidRDefault="003A7076" w:rsidP="003A70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</w:t>
      </w:r>
    </w:p>
    <w:p w:rsidR="003A7076" w:rsidRPr="003A7076" w:rsidRDefault="003A7076" w:rsidP="003A70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проекту решения Думы Александровского района «Об особенностях составления и утверждения проекта бюджета муниципального образования «Александровский район» на 2016 год и о внесении изменений в решение Думы Александровского района в «Положение о бюджетном процессе в муниципальном образовании «Александровский район»</w:t>
      </w:r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7076" w:rsidRPr="003A7076" w:rsidRDefault="003A7076" w:rsidP="003A707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7076" w:rsidRPr="003A7076" w:rsidRDefault="003A7076" w:rsidP="003A707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 Думы Александровского района «Об особенностях составления и утверждения проекта  бюджета муниципального образования «Александровский район» на 2016 год и о внесении изменений в решение Думы Александровского района в «Положение о бюджетном процессе в муниципальном образовании «Александровский район»  (далее – проект) подготовлен в целях:</w:t>
      </w:r>
    </w:p>
    <w:p w:rsidR="003A7076" w:rsidRPr="003A7076" w:rsidRDefault="003A7076" w:rsidP="003A70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 норм Федерального закона от 30.09.2015 № 273-ФЗ «Об особенностях составления и утверждения проектов бюджетов бюджетной системы Российской Федерации на 2016 год, о внесении изменений в отдельные законодательные акты Российской Федерации и признании утратившей силу статьи 3 Федерального закона «О приостановлении действия отдельных положений Бюджетного кодекса Российской Федерации», предусматривающих создание в 2015 году правовых оснований для муниципальных образований  в части:</w:t>
      </w:r>
      <w:proofErr w:type="gramEnd"/>
    </w:p>
    <w:p w:rsidR="003A7076" w:rsidRPr="003A7076" w:rsidRDefault="003A7076" w:rsidP="003A70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утверждения проекта бюджета муниципального образования только на 2016 год;</w:t>
      </w:r>
    </w:p>
    <w:p w:rsidR="003A7076" w:rsidRPr="003A7076" w:rsidRDefault="003A7076" w:rsidP="003A707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определения сроков внесения проекта о бюджете муниципального образования «Александровский район» в представительный орган муниципального образования.</w:t>
      </w:r>
    </w:p>
    <w:p w:rsidR="003A7076" w:rsidRPr="003A7076" w:rsidRDefault="003A7076" w:rsidP="003A70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частности,  настоящим проектом предлагается:</w:t>
      </w:r>
    </w:p>
    <w:p w:rsidR="003A7076" w:rsidRPr="003A7076" w:rsidRDefault="003A7076" w:rsidP="003A7076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приостановить до 1 января 2016 года действие Положения о бюджетном процессе в муниципальном образовании «Александровский район», утвержденное решением Думы Александровского района от 22.03.2012 № 150, статьи 4, 6, 7, 13, 14, 15, 16, 19, 21, 22 в отношении составления и утверждения проекта бюджета муниципального образования «Александровский район» на плановый период и предоставление в Думу Александровского района одновременно с указанным проектом документов</w:t>
      </w:r>
      <w:proofErr w:type="gramEnd"/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материалов на плановый период (за исключением прогноза социально – экономического развития Александровского района, основных направлений бюджетной и налоговой политики Александровского района);</w:t>
      </w:r>
    </w:p>
    <w:p w:rsidR="003A7076" w:rsidRPr="003A7076" w:rsidRDefault="003A7076" w:rsidP="003A7076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перенести срок внесения Администрацией Александровского района на рассмотрение и утверждение в Думу Александровского района проект бюджета муниципального образования «Александровский район» на 2016 год не позднее 25 ноября  текущего финансового года.</w:t>
      </w:r>
    </w:p>
    <w:p w:rsidR="003A7076" w:rsidRPr="003A7076" w:rsidRDefault="003A7076" w:rsidP="003A7076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внести изменения абзац три пункта 1 статьи 15 Положения о бюджетном процессе в муниципальном образовании «Александровский район», утвержденного решением Думы Александровского района от 22.03.2012 № 150 определяющего предельный дефицит бюджета муниципального образования «Александровский район» цифру «10» заменить цифрой «5». Изменения вносятся в соответствии с абзацем 2 пункта 3 статьи 92.1 БК РФ. Для муниципального образования в отношение, которого осуществляются меры, предусмотренные п.4 статьи 136 БК РФ, дефицит бюджета не должен превышать 5 процентов утвержденного общего годового объема доходов местного бюджета без учета утвержденного объема безвозмездных поступлений и поступлений налоговых доходов по дополнительным нормативам отчислений. У нас в Положении утвержден предельно допустимый дефицит бюджета до 10 %.</w:t>
      </w:r>
    </w:p>
    <w:p w:rsidR="003A7076" w:rsidRPr="003A7076" w:rsidRDefault="003A7076" w:rsidP="003A70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707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данного проекта решения Думы Александровского района  не потребует дополнительных расходов из средств бюджета района.</w:t>
      </w:r>
    </w:p>
    <w:p w:rsidR="003E1D07" w:rsidRDefault="003E1D07" w:rsidP="00D830F9"/>
    <w:sectPr w:rsidR="003E1D07" w:rsidSect="000A5895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390973"/>
    <w:multiLevelType w:val="hybridMultilevel"/>
    <w:tmpl w:val="D23CC900"/>
    <w:lvl w:ilvl="0" w:tplc="362E155C">
      <w:start w:val="1"/>
      <w:numFmt w:val="decimal"/>
      <w:lvlText w:val="%1)"/>
      <w:lvlJc w:val="left"/>
      <w:pPr>
        <w:ind w:left="1714" w:hanging="100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6493139"/>
    <w:multiLevelType w:val="hybridMultilevel"/>
    <w:tmpl w:val="4A4468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A6"/>
    <w:rsid w:val="000629C7"/>
    <w:rsid w:val="000A5895"/>
    <w:rsid w:val="000C1AA3"/>
    <w:rsid w:val="00164102"/>
    <w:rsid w:val="001C0F09"/>
    <w:rsid w:val="002F6043"/>
    <w:rsid w:val="003346FF"/>
    <w:rsid w:val="003A7076"/>
    <w:rsid w:val="003E1D07"/>
    <w:rsid w:val="004838B2"/>
    <w:rsid w:val="0053700A"/>
    <w:rsid w:val="005B32C1"/>
    <w:rsid w:val="00783293"/>
    <w:rsid w:val="00827CD1"/>
    <w:rsid w:val="008F111E"/>
    <w:rsid w:val="009358B6"/>
    <w:rsid w:val="009D1099"/>
    <w:rsid w:val="00BA26AE"/>
    <w:rsid w:val="00BA4C9B"/>
    <w:rsid w:val="00BC3477"/>
    <w:rsid w:val="00C7407B"/>
    <w:rsid w:val="00D830F9"/>
    <w:rsid w:val="00E3253D"/>
    <w:rsid w:val="00E35037"/>
    <w:rsid w:val="00EB1A3B"/>
    <w:rsid w:val="00F74CA6"/>
    <w:rsid w:val="00FB3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F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6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F0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346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6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670CF7-7276-406B-8D16-A555CDB10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824</Words>
  <Characters>4699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Бобрешева</dc:creator>
  <cp:keywords/>
  <dc:description/>
  <cp:lastModifiedBy>Дума Печёнкина</cp:lastModifiedBy>
  <cp:revision>17</cp:revision>
  <cp:lastPrinted>2015-10-29T08:47:00Z</cp:lastPrinted>
  <dcterms:created xsi:type="dcterms:W3CDTF">2015-10-07T02:44:00Z</dcterms:created>
  <dcterms:modified xsi:type="dcterms:W3CDTF">2015-10-29T08:49:00Z</dcterms:modified>
</cp:coreProperties>
</file>