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C8" w:rsidRPr="0007497A" w:rsidRDefault="000013C8" w:rsidP="000013C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DE2378F" wp14:editId="3A7A2737">
            <wp:extent cx="533400" cy="662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_в документы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3C8" w:rsidRPr="0007497A" w:rsidRDefault="000013C8" w:rsidP="000013C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497A">
        <w:rPr>
          <w:rFonts w:ascii="Times New Roman" w:eastAsia="Times New Roman" w:hAnsi="Times New Roman" w:cs="Times New Roman"/>
          <w:b/>
          <w:sz w:val="28"/>
          <w:szCs w:val="28"/>
        </w:rPr>
        <w:t>ДУМА АЛЕКСАНДРОВСКОГО РАЙОНА</w:t>
      </w:r>
    </w:p>
    <w:p w:rsidR="000013C8" w:rsidRPr="0007497A" w:rsidRDefault="000013C8" w:rsidP="000013C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497A">
        <w:rPr>
          <w:rFonts w:ascii="Times New Roman" w:eastAsia="Times New Roman" w:hAnsi="Times New Roman" w:cs="Times New Roman"/>
          <w:b/>
          <w:sz w:val="28"/>
          <w:szCs w:val="28"/>
        </w:rPr>
        <w:t>ТОМСКОЙ ОБЛАСТИ</w:t>
      </w:r>
    </w:p>
    <w:p w:rsidR="000013C8" w:rsidRPr="0007497A" w:rsidRDefault="000013C8" w:rsidP="000013C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7497A">
        <w:rPr>
          <w:rFonts w:ascii="Times New Roman" w:eastAsia="Times New Roman" w:hAnsi="Times New Roman" w:cs="Times New Roman"/>
          <w:b/>
          <w:sz w:val="32"/>
          <w:szCs w:val="32"/>
        </w:rPr>
        <w:t>РЕШЕНИЕ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805"/>
        <w:gridCol w:w="4766"/>
      </w:tblGrid>
      <w:tr w:rsidR="000013C8" w:rsidRPr="00C423C2" w:rsidTr="000013C8">
        <w:tc>
          <w:tcPr>
            <w:tcW w:w="2510" w:type="pct"/>
            <w:hideMark/>
          </w:tcPr>
          <w:p w:rsidR="000013C8" w:rsidRPr="00C423C2" w:rsidRDefault="000013C8" w:rsidP="000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2490" w:type="pct"/>
            <w:hideMark/>
          </w:tcPr>
          <w:p w:rsidR="000013C8" w:rsidRPr="00C423C2" w:rsidRDefault="000013C8" w:rsidP="000013C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="001E01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№ </w:t>
            </w:r>
            <w:r w:rsidR="004A09F1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013C8" w:rsidRPr="00C423C2" w:rsidTr="000013C8">
        <w:tc>
          <w:tcPr>
            <w:tcW w:w="5000" w:type="pct"/>
            <w:gridSpan w:val="2"/>
            <w:hideMark/>
          </w:tcPr>
          <w:p w:rsidR="000013C8" w:rsidRPr="00C423C2" w:rsidRDefault="000013C8" w:rsidP="000013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3C2">
              <w:rPr>
                <w:rFonts w:ascii="Times New Roman" w:eastAsia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0013C8" w:rsidRPr="00C423C2" w:rsidRDefault="000013C8" w:rsidP="00001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0013C8" w:rsidRPr="00C423C2" w:rsidTr="000013C8">
        <w:tc>
          <w:tcPr>
            <w:tcW w:w="9180" w:type="dxa"/>
            <w:hideMark/>
          </w:tcPr>
          <w:p w:rsidR="000013C8" w:rsidRPr="00C423C2" w:rsidRDefault="000013C8" w:rsidP="000013C8">
            <w:pPr>
              <w:numPr>
                <w:ilvl w:val="12"/>
                <w:numId w:val="0"/>
              </w:num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отчёта Главы Александровского района о результатах деятельности Администрации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Александровского района за 2025</w:t>
            </w:r>
            <w:r w:rsidRPr="00EC72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</w:tr>
    </w:tbl>
    <w:p w:rsidR="000013C8" w:rsidRPr="00C423C2" w:rsidRDefault="000013C8" w:rsidP="000013C8">
      <w:pPr>
        <w:pStyle w:val="a4"/>
      </w:pPr>
    </w:p>
    <w:p w:rsidR="000013C8" w:rsidRPr="00EC72FA" w:rsidRDefault="000013C8" w:rsidP="0000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2FA">
        <w:rPr>
          <w:rFonts w:ascii="Times New Roman" w:eastAsia="Times New Roman" w:hAnsi="Times New Roman" w:cs="Times New Roman"/>
          <w:sz w:val="24"/>
          <w:szCs w:val="24"/>
        </w:rPr>
        <w:t xml:space="preserve">Заслушав и обсудив представленный отчёт Главы Александровского района </w:t>
      </w:r>
      <w:r w:rsidRPr="00EC72FA">
        <w:rPr>
          <w:rFonts w:ascii="Times New Roman" w:eastAsia="Times New Roman" w:hAnsi="Times New Roman" w:cs="Times New Roman"/>
          <w:color w:val="000000"/>
          <w:sz w:val="24"/>
          <w:szCs w:val="24"/>
        </w:rPr>
        <w:t>о результатах деятельности Администрации Александровско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района Томской области за 2025</w:t>
      </w:r>
      <w:r w:rsidRPr="00EC72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r w:rsidRPr="00EC72FA">
        <w:rPr>
          <w:rFonts w:ascii="Times New Roman" w:eastAsia="Times New Roman" w:hAnsi="Times New Roman" w:cs="Times New Roman"/>
          <w:sz w:val="24"/>
          <w:szCs w:val="24"/>
        </w:rPr>
        <w:t>, руководствуясь пунктом 6 статьи 34, пунктом 12 статьи 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Устава Александровского </w:t>
      </w:r>
      <w:r w:rsidR="00E71A2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E71A2B"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</w:t>
      </w:r>
      <w:bookmarkStart w:id="0" w:name="_GoBack"/>
      <w:bookmarkEnd w:id="0"/>
    </w:p>
    <w:p w:rsidR="000013C8" w:rsidRPr="00EC72FA" w:rsidRDefault="000013C8" w:rsidP="0000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3C8" w:rsidRPr="00EC72FA" w:rsidRDefault="000013C8" w:rsidP="0000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2FA">
        <w:rPr>
          <w:rFonts w:ascii="Times New Roman" w:eastAsia="Times New Roman" w:hAnsi="Times New Roman" w:cs="Times New Roman"/>
          <w:sz w:val="24"/>
          <w:szCs w:val="24"/>
        </w:rPr>
        <w:t xml:space="preserve">Дума Александровского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Томской области </w:t>
      </w:r>
      <w:r w:rsidRPr="00EC72FA">
        <w:rPr>
          <w:rFonts w:ascii="Times New Roman" w:eastAsia="Times New Roman" w:hAnsi="Times New Roman" w:cs="Times New Roman"/>
          <w:sz w:val="24"/>
          <w:szCs w:val="24"/>
        </w:rPr>
        <w:t xml:space="preserve">РЕШИЛА: </w:t>
      </w:r>
    </w:p>
    <w:p w:rsidR="000013C8" w:rsidRPr="00EC72FA" w:rsidRDefault="000013C8" w:rsidP="0000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2F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706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72FA">
        <w:rPr>
          <w:rFonts w:ascii="Times New Roman" w:eastAsia="Times New Roman" w:hAnsi="Times New Roman" w:cs="Times New Roman"/>
          <w:sz w:val="24"/>
          <w:szCs w:val="24"/>
        </w:rPr>
        <w:t>Утвердить отчёт Главы Александровского района о результатах деятельности Администрации Александровского района Томской области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EC72FA">
        <w:rPr>
          <w:rFonts w:ascii="Times New Roman" w:eastAsia="Times New Roman" w:hAnsi="Times New Roman" w:cs="Times New Roman"/>
          <w:sz w:val="24"/>
          <w:szCs w:val="24"/>
        </w:rPr>
        <w:t xml:space="preserve"> год согласно приложению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решению</w:t>
      </w:r>
      <w:r w:rsidRPr="00EC72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13C8" w:rsidRDefault="000013C8" w:rsidP="0000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2FA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06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72FA">
        <w:rPr>
          <w:rFonts w:ascii="Times New Roman" w:eastAsia="Times New Roman" w:hAnsi="Times New Roman" w:cs="Times New Roman"/>
          <w:sz w:val="24"/>
          <w:szCs w:val="24"/>
        </w:rPr>
        <w:t>Настоящее решение подлежит официальному опубликованию (обнародованию).</w:t>
      </w:r>
    </w:p>
    <w:p w:rsidR="000013C8" w:rsidRPr="00EC72FA" w:rsidRDefault="000013C8" w:rsidP="000013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706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46C46">
        <w:rPr>
          <w:rFonts w:ascii="Times New Roman" w:eastAsia="Times New Roman" w:hAnsi="Times New Roman" w:cs="Times New Roman"/>
          <w:sz w:val="24"/>
          <w:szCs w:val="24"/>
        </w:rPr>
        <w:t>Разместить отчёт</w:t>
      </w:r>
      <w:proofErr w:type="gramEnd"/>
      <w:r w:rsidRPr="00846C46">
        <w:rPr>
          <w:rFonts w:ascii="Times New Roman" w:eastAsia="Times New Roman" w:hAnsi="Times New Roman" w:cs="Times New Roman"/>
          <w:sz w:val="24"/>
          <w:szCs w:val="24"/>
        </w:rPr>
        <w:t xml:space="preserve"> Главы Александровского района о результатах деятельности Администрации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за 2025</w:t>
      </w:r>
      <w:r w:rsidRPr="00846C46">
        <w:rPr>
          <w:rFonts w:ascii="Times New Roman" w:eastAsia="Times New Roman" w:hAnsi="Times New Roman" w:cs="Times New Roman"/>
          <w:sz w:val="24"/>
          <w:szCs w:val="24"/>
        </w:rPr>
        <w:t xml:space="preserve"> год на официальном сайте органов местного самоуправления Александровского района Томской области (https://alsadm.gosuslugi.ru).</w:t>
      </w:r>
    </w:p>
    <w:p w:rsidR="000013C8" w:rsidRPr="00EC72FA" w:rsidRDefault="000013C8" w:rsidP="00001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3C8" w:rsidRPr="00EC72FA" w:rsidRDefault="000013C8" w:rsidP="00001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3C8" w:rsidRPr="00EC72FA" w:rsidRDefault="000013C8" w:rsidP="00001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3C8" w:rsidRPr="00EC72FA" w:rsidRDefault="000013C8" w:rsidP="00001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42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675"/>
      </w:tblGrid>
      <w:tr w:rsidR="000013C8" w:rsidRPr="00EC72FA" w:rsidTr="000013C8">
        <w:tc>
          <w:tcPr>
            <w:tcW w:w="2529" w:type="pct"/>
            <w:shd w:val="clear" w:color="auto" w:fill="auto"/>
          </w:tcPr>
          <w:p w:rsidR="000013C8" w:rsidRDefault="000013C8" w:rsidP="000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r w:rsidRPr="00EC7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Думы </w:t>
            </w:r>
          </w:p>
          <w:p w:rsidR="000013C8" w:rsidRPr="00EC72FA" w:rsidRDefault="000013C8" w:rsidP="000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FA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C72F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  <w:p w:rsidR="000013C8" w:rsidRPr="00EC72FA" w:rsidRDefault="000013C8" w:rsidP="00001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3C8" w:rsidRPr="00EC72FA" w:rsidRDefault="000013C8" w:rsidP="00001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_______________________М.А. Миронова</w:t>
            </w:r>
          </w:p>
        </w:tc>
        <w:tc>
          <w:tcPr>
            <w:tcW w:w="2471" w:type="pct"/>
            <w:shd w:val="clear" w:color="auto" w:fill="auto"/>
          </w:tcPr>
          <w:p w:rsidR="000013C8" w:rsidRDefault="000013C8" w:rsidP="00001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EC7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Pr="00EC7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Александровского района </w:t>
            </w:r>
          </w:p>
          <w:p w:rsidR="000013C8" w:rsidRDefault="000013C8" w:rsidP="00001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3C8" w:rsidRDefault="000013C8" w:rsidP="00001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3C8" w:rsidRPr="00EC72FA" w:rsidRDefault="000013C8" w:rsidP="00001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 Д.В. Пьянков</w:t>
            </w:r>
          </w:p>
        </w:tc>
      </w:tr>
    </w:tbl>
    <w:p w:rsidR="000013C8" w:rsidRPr="00EC72FA" w:rsidRDefault="000013C8" w:rsidP="00001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3C8" w:rsidRPr="00EC72FA" w:rsidRDefault="000013C8" w:rsidP="00001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13C8" w:rsidRPr="00BE0E29" w:rsidRDefault="000013C8" w:rsidP="000013C8">
      <w:pPr>
        <w:pStyle w:val="a4"/>
        <w:jc w:val="both"/>
      </w:pPr>
    </w:p>
    <w:p w:rsidR="00820344" w:rsidRDefault="00820344"/>
    <w:p w:rsidR="000013C8" w:rsidRDefault="000013C8"/>
    <w:p w:rsidR="000013C8" w:rsidRDefault="000013C8"/>
    <w:p w:rsidR="000013C8" w:rsidRDefault="000013C8"/>
    <w:p w:rsidR="000013C8" w:rsidRDefault="000013C8"/>
    <w:p w:rsidR="000013C8" w:rsidRDefault="000013C8"/>
    <w:p w:rsidR="000013C8" w:rsidRDefault="000013C8"/>
    <w:p w:rsidR="000013C8" w:rsidRPr="00AD4D5C" w:rsidRDefault="000013C8" w:rsidP="000013C8">
      <w:pPr>
        <w:spacing w:after="0"/>
        <w:ind w:left="6237"/>
        <w:rPr>
          <w:rFonts w:ascii="Times New Roman" w:eastAsia="Times New Roman" w:hAnsi="Times New Roman" w:cs="Times New Roman"/>
          <w:color w:val="000000"/>
        </w:rPr>
      </w:pPr>
      <w:r w:rsidRPr="00AD4D5C">
        <w:rPr>
          <w:rFonts w:ascii="Times New Roman" w:eastAsia="Times New Roman" w:hAnsi="Times New Roman" w:cs="Times New Roman"/>
          <w:color w:val="000000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Pr="007850D8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</w:t>
      </w:r>
      <w:r w:rsidRPr="00AD4D5C">
        <w:rPr>
          <w:rFonts w:ascii="Times New Roman" w:eastAsia="Times New Roman" w:hAnsi="Times New Roman" w:cs="Times New Roman"/>
          <w:color w:val="000000"/>
        </w:rPr>
        <w:t xml:space="preserve">к решению Думы      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</w:t>
      </w:r>
      <w:r w:rsidRPr="00AD4D5C">
        <w:rPr>
          <w:rFonts w:ascii="Times New Roman" w:eastAsia="Times New Roman" w:hAnsi="Times New Roman" w:cs="Times New Roman"/>
          <w:color w:val="000000"/>
        </w:rPr>
        <w:t>Александровского района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</w:t>
      </w:r>
      <w:r w:rsidRPr="00AD4D5C">
        <w:rPr>
          <w:rFonts w:ascii="Times New Roman" w:eastAsia="Times New Roman" w:hAnsi="Times New Roman" w:cs="Times New Roman"/>
          <w:color w:val="000000"/>
        </w:rPr>
        <w:t xml:space="preserve">от </w:t>
      </w:r>
      <w:r>
        <w:rPr>
          <w:rFonts w:ascii="Times New Roman" w:eastAsia="Times New Roman" w:hAnsi="Times New Roman" w:cs="Times New Roman"/>
          <w:color w:val="000000"/>
        </w:rPr>
        <w:t xml:space="preserve">15.04.2026 № </w:t>
      </w:r>
      <w:r w:rsidR="004A09F1">
        <w:rPr>
          <w:rFonts w:ascii="Times New Roman" w:eastAsia="Times New Roman" w:hAnsi="Times New Roman" w:cs="Times New Roman"/>
          <w:color w:val="000000"/>
        </w:rPr>
        <w:t>35</w:t>
      </w:r>
    </w:p>
    <w:p w:rsidR="005370C9" w:rsidRDefault="005370C9" w:rsidP="005370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70C9" w:rsidRPr="00CB59AE" w:rsidRDefault="005370C9" w:rsidP="00537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B59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Отчёт Главы Александровского района</w:t>
      </w:r>
    </w:p>
    <w:p w:rsidR="005370C9" w:rsidRPr="00AF3071" w:rsidRDefault="005370C9" w:rsidP="00537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B59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результатах деятельности Администрации Александровского района Томской области за 2025 год 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9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DB2DB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>Сегодня, в соответствии с действующим законодательством и Уставом Александровского муниципального района Томской области, представляю отчёт о работе главы и Администрации района за 202</w:t>
      </w:r>
      <w:r w:rsidRPr="00366A9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прошедший год все намеченные задачи Администрация Александровского района выполнила. Некоторые вопросы находятся в стадии выполнения и решения. Есть и проблемы, над которыми еще предстоит поработать.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70C9" w:rsidRPr="00123BF2" w:rsidRDefault="005370C9" w:rsidP="005370C9">
      <w:pPr>
        <w:widowControl w:val="0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Бюджет района</w:t>
      </w:r>
    </w:p>
    <w:p w:rsidR="005370C9" w:rsidRPr="005D0300" w:rsidRDefault="005370C9" w:rsidP="005370C9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из приоритетных задач органом местного самоуправления является наполнение бюджета района и рациональное его использование при экономии бюджетных средств.</w:t>
      </w:r>
    </w:p>
    <w:p w:rsidR="005370C9" w:rsidRPr="005D0300" w:rsidRDefault="005370C9" w:rsidP="005370C9">
      <w:pPr>
        <w:widowControl w:val="0"/>
        <w:tabs>
          <w:tab w:val="left" w:pos="1418"/>
          <w:tab w:val="left" w:pos="9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>За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общий </w:t>
      </w:r>
      <w:r w:rsidRPr="005D0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D0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доходов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бюджета района исполнен в сумме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1 037,99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млн. рублей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исполнено на 99,1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>%), к уровню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108,4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>%, в том числе:</w:t>
      </w:r>
    </w:p>
    <w:p w:rsidR="005370C9" w:rsidRPr="005D0300" w:rsidRDefault="005370C9" w:rsidP="005370C9">
      <w:pPr>
        <w:widowControl w:val="0"/>
        <w:tabs>
          <w:tab w:val="left" w:pos="1418"/>
          <w:tab w:val="left" w:pos="9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налоговые и неналоговые доходы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210,41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млн. рублей (исполнено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96,5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>%), к уровню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102,7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>%;</w:t>
      </w:r>
    </w:p>
    <w:p w:rsidR="005370C9" w:rsidRPr="005D0300" w:rsidRDefault="005370C9" w:rsidP="005370C9">
      <w:pPr>
        <w:widowControl w:val="0"/>
        <w:tabs>
          <w:tab w:val="left" w:pos="1418"/>
          <w:tab w:val="left" w:pos="9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>- безвозмездные поступления 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827,58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млн. рублей (исполнено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99,8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>%), к уровню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109,9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%.</w:t>
      </w:r>
    </w:p>
    <w:p w:rsidR="005370C9" w:rsidRPr="005D0300" w:rsidRDefault="005370C9" w:rsidP="005370C9">
      <w:pPr>
        <w:widowControl w:val="0"/>
        <w:tabs>
          <w:tab w:val="left" w:pos="1418"/>
          <w:tab w:val="left" w:pos="9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Общий </w:t>
      </w:r>
      <w:r w:rsidRPr="005D0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D0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расходов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бюджета района исполнен в сумме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1 051,17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млн. рублей (исполнен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97,3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>%), к уровню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113,2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>%.</w:t>
      </w:r>
    </w:p>
    <w:p w:rsidR="005370C9" w:rsidRPr="005D0300" w:rsidRDefault="005370C9" w:rsidP="005370C9">
      <w:pPr>
        <w:widowControl w:val="0"/>
        <w:tabs>
          <w:tab w:val="left" w:pos="1418"/>
          <w:tab w:val="left" w:pos="9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Прогнозируемый дефицит бюджета 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13,18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млн. рублей.</w:t>
      </w:r>
    </w:p>
    <w:p w:rsidR="005370C9" w:rsidRPr="005D0300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расходов бюджета района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по сравнению с 2024 годом не претерпела существенных изменений. Наибольший удельный вес составляют расходы на социально-культурную сферу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- 65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>% (в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66</w:t>
      </w:r>
      <w:r w:rsidRPr="005D0300">
        <w:rPr>
          <w:rFonts w:ascii="Times New Roman" w:eastAsia="Times New Roman" w:hAnsi="Times New Roman" w:cs="Times New Roman"/>
          <w:color w:val="000000"/>
          <w:sz w:val="24"/>
          <w:szCs w:val="24"/>
        </w:rPr>
        <w:t>%).</w:t>
      </w:r>
    </w:p>
    <w:p w:rsidR="005370C9" w:rsidRPr="00F56B66" w:rsidRDefault="005370C9" w:rsidP="005370C9">
      <w:pPr>
        <w:tabs>
          <w:tab w:val="left" w:pos="567"/>
          <w:tab w:val="left" w:pos="212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D03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370C9" w:rsidRDefault="005370C9" w:rsidP="005370C9">
      <w:pPr>
        <w:tabs>
          <w:tab w:val="left" w:pos="567"/>
          <w:tab w:val="left" w:pos="212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56B66">
        <w:rPr>
          <w:rFonts w:ascii="Times New Roman" w:eastAsia="Times New Roman" w:hAnsi="Times New Roman" w:cs="Times New Roman"/>
          <w:b/>
          <w:iCs/>
          <w:sz w:val="24"/>
          <w:szCs w:val="24"/>
        </w:rPr>
        <w:t>Социальное партнерство</w:t>
      </w:r>
    </w:p>
    <w:p w:rsidR="005370C9" w:rsidRDefault="005370C9" w:rsidP="005370C9">
      <w:pPr>
        <w:tabs>
          <w:tab w:val="left" w:pos="567"/>
          <w:tab w:val="left" w:pos="212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Благодаря вкладу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предприятий, осуществляющих свою деятельность на территории района всегда удается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выполнить существенные вложения в социальную и коммунальную сферу.</w:t>
      </w:r>
    </w:p>
    <w:p w:rsidR="005370C9" w:rsidRDefault="005370C9" w:rsidP="005370C9">
      <w:pPr>
        <w:tabs>
          <w:tab w:val="left" w:pos="567"/>
          <w:tab w:val="left" w:pos="212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Основными недропользователями, заключающими договоры о социально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–э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кономическом развитии района, являются АО «Томскнефть» ВНК, ООО «Газпром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трансгаз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Томск», ООО «Восточная транснациональная компания», ООО «Александровский НПЗ». </w:t>
      </w:r>
    </w:p>
    <w:tbl>
      <w:tblPr>
        <w:tblW w:w="9498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8"/>
        <w:gridCol w:w="2268"/>
        <w:gridCol w:w="2127"/>
        <w:gridCol w:w="2835"/>
      </w:tblGrid>
      <w:tr w:rsidR="005370C9" w:rsidTr="00DE7532">
        <w:trPr>
          <w:trHeight w:val="391"/>
        </w:trPr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Default="005370C9" w:rsidP="00DE75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Наименование предприятия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Default="005370C9" w:rsidP="00DE75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Сумма договора в 2024 году, тыс. руб.</w:t>
            </w:r>
          </w:p>
        </w:tc>
        <w:tc>
          <w:tcPr>
            <w:tcW w:w="212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Pr="00465BA3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BA3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договора в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465B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году, тыс.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5BA3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283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Default="005370C9" w:rsidP="00DE75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Направление расходов</w:t>
            </w:r>
          </w:p>
        </w:tc>
      </w:tr>
      <w:tr w:rsidR="005370C9" w:rsidTr="00DE7532">
        <w:trPr>
          <w:trHeight w:val="458"/>
        </w:trPr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Default="005370C9" w:rsidP="00DE75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АО «Томскнефть» ВНК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Default="005370C9" w:rsidP="00DE75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13 800,00</w:t>
            </w:r>
          </w:p>
        </w:tc>
        <w:tc>
          <w:tcPr>
            <w:tcW w:w="212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Default="005370C9" w:rsidP="00DE75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13 800,00</w:t>
            </w:r>
          </w:p>
        </w:tc>
        <w:tc>
          <w:tcPr>
            <w:tcW w:w="283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Default="005370C9" w:rsidP="00DE75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Культура, образование, спорт, ветераны и инвалиды</w:t>
            </w:r>
          </w:p>
        </w:tc>
      </w:tr>
      <w:tr w:rsidR="005370C9" w:rsidTr="00DE7532">
        <w:trPr>
          <w:trHeight w:val="373"/>
        </w:trPr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Default="005370C9" w:rsidP="00DE75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ООО «Газпром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трансгаз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Томск»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Pr="00465BA3" w:rsidRDefault="005370C9" w:rsidP="00DE75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465BA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1095,97</w:t>
            </w:r>
          </w:p>
        </w:tc>
        <w:tc>
          <w:tcPr>
            <w:tcW w:w="212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Pr="00445071" w:rsidRDefault="005370C9" w:rsidP="00DE75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45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1674,00</w:t>
            </w:r>
          </w:p>
        </w:tc>
        <w:tc>
          <w:tcPr>
            <w:tcW w:w="283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Default="005370C9" w:rsidP="00DE75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Образование, культура</w:t>
            </w:r>
          </w:p>
        </w:tc>
      </w:tr>
      <w:tr w:rsidR="005370C9" w:rsidTr="00DE7532">
        <w:trPr>
          <w:trHeight w:val="557"/>
        </w:trPr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ООО «Восточная транснациональная компания»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212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Pr="00445071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507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400,0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Образование, ветераны ВОВ</w:t>
            </w:r>
          </w:p>
        </w:tc>
      </w:tr>
      <w:tr w:rsidR="005370C9" w:rsidTr="00DE7532">
        <w:trPr>
          <w:trHeight w:val="90"/>
        </w:trPr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268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Pr="00465BA3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5362B">
              <w:rPr>
                <w:rFonts w:ascii="Times New Roman" w:eastAsia="Times New Roman" w:hAnsi="Times New Roman" w:cs="Times New Roman"/>
                <w:sz w:val="20"/>
                <w:szCs w:val="20"/>
              </w:rPr>
              <w:t>15 295,97</w:t>
            </w:r>
          </w:p>
        </w:tc>
        <w:tc>
          <w:tcPr>
            <w:tcW w:w="212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Pr="00445071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15 874,00</w:t>
            </w:r>
          </w:p>
        </w:tc>
        <w:tc>
          <w:tcPr>
            <w:tcW w:w="2835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370C9" w:rsidRDefault="005370C9" w:rsidP="00DE75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5370C9" w:rsidRDefault="005370C9" w:rsidP="005370C9">
      <w:pPr>
        <w:tabs>
          <w:tab w:val="left" w:pos="567"/>
          <w:tab w:val="left" w:pos="212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5370C9" w:rsidRDefault="005370C9" w:rsidP="005370C9">
      <w:pPr>
        <w:tabs>
          <w:tab w:val="left" w:pos="567"/>
          <w:tab w:val="left" w:pos="212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Cs/>
          <w:sz w:val="24"/>
          <w:szCs w:val="20"/>
        </w:rPr>
        <w:t xml:space="preserve">За 2025 год в бюджет поступило </w:t>
      </w:r>
      <w:r w:rsidRPr="00FD2289">
        <w:rPr>
          <w:rFonts w:ascii="Times New Roman" w:eastAsia="Times New Roman" w:hAnsi="Times New Roman" w:cs="Times New Roman"/>
          <w:iCs/>
          <w:sz w:val="24"/>
          <w:szCs w:val="20"/>
        </w:rPr>
        <w:t>15</w:t>
      </w:r>
      <w:r>
        <w:rPr>
          <w:rFonts w:ascii="Times New Roman" w:eastAsia="Times New Roman" w:hAnsi="Times New Roman" w:cs="Times New Roman"/>
          <w:iCs/>
          <w:sz w:val="24"/>
          <w:szCs w:val="20"/>
        </w:rPr>
        <w:t xml:space="preserve"> </w:t>
      </w:r>
      <w:r w:rsidRPr="00FD2289">
        <w:rPr>
          <w:rFonts w:ascii="Times New Roman" w:eastAsia="Times New Roman" w:hAnsi="Times New Roman" w:cs="Times New Roman"/>
          <w:iCs/>
          <w:sz w:val="24"/>
          <w:szCs w:val="20"/>
        </w:rPr>
        <w:t>874,00</w:t>
      </w:r>
      <w:r>
        <w:rPr>
          <w:rFonts w:ascii="Times New Roman" w:eastAsia="Times New Roman" w:hAnsi="Times New Roman" w:cs="Times New Roman"/>
          <w:iCs/>
          <w:sz w:val="24"/>
          <w:szCs w:val="20"/>
        </w:rPr>
        <w:t xml:space="preserve"> тыс. рублей, которые были направлены на поддержку учреждений образования, спорта и культуры, а также проведение ремонтов жилых помещений ветеранов и инвалидов, оказание материальной помощи ветеранам ВОВ. </w:t>
      </w:r>
    </w:p>
    <w:p w:rsidR="005370C9" w:rsidRDefault="005370C9" w:rsidP="005370C9">
      <w:pPr>
        <w:tabs>
          <w:tab w:val="left" w:pos="567"/>
          <w:tab w:val="left" w:pos="212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ООО «Газпром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трансгаз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Томск» на постоянной основе оказывает услуги транспорта, необходимые в дорожной деятельности, благоустройстве и других сферах, а также передачи в муниципальную казну специализированной техники.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370C9" w:rsidRDefault="005370C9" w:rsidP="00537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Основные показатели социально-экономического развития района за 2025 год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851"/>
        <w:gridCol w:w="850"/>
        <w:gridCol w:w="851"/>
        <w:gridCol w:w="850"/>
        <w:gridCol w:w="851"/>
        <w:gridCol w:w="850"/>
        <w:gridCol w:w="993"/>
      </w:tblGrid>
      <w:tr w:rsidR="005370C9" w:rsidRPr="001F2C39" w:rsidTr="00DE7532">
        <w:tc>
          <w:tcPr>
            <w:tcW w:w="2552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2019г.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2020г.</w:t>
            </w:r>
          </w:p>
        </w:tc>
        <w:tc>
          <w:tcPr>
            <w:tcW w:w="851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2021г.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2023г.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г.</w:t>
            </w:r>
          </w:p>
        </w:tc>
      </w:tr>
      <w:tr w:rsidR="005370C9" w:rsidRPr="001F2C39" w:rsidTr="00DE7532">
        <w:tc>
          <w:tcPr>
            <w:tcW w:w="2552" w:type="dxa"/>
            <w:shd w:val="clear" w:color="auto" w:fill="auto"/>
          </w:tcPr>
          <w:p w:rsidR="005370C9" w:rsidRPr="00BC78F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</w:t>
            </w:r>
            <w:proofErr w:type="gramStart"/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отгруженных</w:t>
            </w:r>
            <w:proofErr w:type="gramEnd"/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370C9" w:rsidRPr="001F2C39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8F1">
              <w:rPr>
                <w:rFonts w:ascii="Times New Roman" w:eastAsia="Times New Roman" w:hAnsi="Times New Roman" w:cs="Times New Roman"/>
                <w:sz w:val="20"/>
                <w:szCs w:val="20"/>
              </w:rPr>
              <w:t>товаров собственного производства, выполнено работ и услуг собственными                                                                                                                                           силами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всего</w:t>
            </w:r>
            <w:r w:rsidRPr="00BC78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млн. руб.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34188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21043</w:t>
            </w:r>
          </w:p>
        </w:tc>
        <w:tc>
          <w:tcPr>
            <w:tcW w:w="851" w:type="dxa"/>
            <w:shd w:val="clear" w:color="auto" w:fill="auto"/>
          </w:tcPr>
          <w:p w:rsidR="005370C9" w:rsidRPr="001F2C39" w:rsidRDefault="005370C9" w:rsidP="00DE7532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43798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44797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50224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67697</w:t>
            </w:r>
          </w:p>
        </w:tc>
        <w:tc>
          <w:tcPr>
            <w:tcW w:w="993" w:type="dxa"/>
          </w:tcPr>
          <w:p w:rsidR="005370C9" w:rsidRPr="001F2C39" w:rsidRDefault="005370C9" w:rsidP="00DE75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BD7">
              <w:rPr>
                <w:rFonts w:ascii="Times New Roman" w:eastAsia="Times New Roman" w:hAnsi="Times New Roman" w:cs="Times New Roman"/>
                <w:sz w:val="20"/>
                <w:szCs w:val="20"/>
              </w:rPr>
              <w:t>553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5370C9" w:rsidRPr="001F2C39" w:rsidTr="00DE7532">
        <w:tc>
          <w:tcPr>
            <w:tcW w:w="2552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в т. ч. добыча полезных ископаемых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млн. руб.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30345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14451</w:t>
            </w:r>
          </w:p>
        </w:tc>
        <w:tc>
          <w:tcPr>
            <w:tcW w:w="851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30175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40374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41664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58440</w:t>
            </w:r>
          </w:p>
        </w:tc>
        <w:tc>
          <w:tcPr>
            <w:tcW w:w="993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46192</w:t>
            </w:r>
          </w:p>
        </w:tc>
      </w:tr>
      <w:tr w:rsidR="005370C9" w:rsidRPr="001F2C39" w:rsidTr="00DE7532">
        <w:tc>
          <w:tcPr>
            <w:tcW w:w="2552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вылова рыбы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1344,8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1564,3</w:t>
            </w:r>
          </w:p>
        </w:tc>
        <w:tc>
          <w:tcPr>
            <w:tcW w:w="851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1719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1838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1422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1452</w:t>
            </w:r>
          </w:p>
        </w:tc>
        <w:tc>
          <w:tcPr>
            <w:tcW w:w="993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569D">
              <w:rPr>
                <w:rFonts w:ascii="Times New Roman" w:eastAsia="Times New Roman" w:hAnsi="Times New Roman" w:cs="Times New Roman"/>
                <w:sz w:val="20"/>
                <w:szCs w:val="20"/>
              </w:rPr>
              <w:t>1348,11</w:t>
            </w:r>
          </w:p>
        </w:tc>
      </w:tr>
      <w:tr w:rsidR="005370C9" w:rsidRPr="001F2C39" w:rsidTr="00DE7532">
        <w:tc>
          <w:tcPr>
            <w:tcW w:w="2552" w:type="dxa"/>
            <w:shd w:val="clear" w:color="auto" w:fill="FFFFFF"/>
          </w:tcPr>
          <w:p w:rsidR="005370C9" w:rsidRPr="001F2C39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инвестиций</w:t>
            </w:r>
          </w:p>
        </w:tc>
        <w:tc>
          <w:tcPr>
            <w:tcW w:w="850" w:type="dxa"/>
            <w:shd w:val="clear" w:color="auto" w:fill="FFFFFF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млн. руб.</w:t>
            </w:r>
          </w:p>
        </w:tc>
        <w:tc>
          <w:tcPr>
            <w:tcW w:w="851" w:type="dxa"/>
            <w:shd w:val="clear" w:color="auto" w:fill="FFFFFF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4649</w:t>
            </w:r>
          </w:p>
        </w:tc>
        <w:tc>
          <w:tcPr>
            <w:tcW w:w="850" w:type="dxa"/>
            <w:shd w:val="clear" w:color="auto" w:fill="FFFFFF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5017</w:t>
            </w:r>
          </w:p>
        </w:tc>
        <w:tc>
          <w:tcPr>
            <w:tcW w:w="851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2134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5051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12775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16396</w:t>
            </w:r>
          </w:p>
        </w:tc>
        <w:tc>
          <w:tcPr>
            <w:tcW w:w="993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2B6">
              <w:rPr>
                <w:rFonts w:ascii="Times New Roman" w:eastAsia="Times New Roman" w:hAnsi="Times New Roman" w:cs="Times New Roman"/>
                <w:sz w:val="20"/>
                <w:szCs w:val="20"/>
              </w:rPr>
              <w:t>24954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5B62B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370C9" w:rsidRPr="001F2C39" w:rsidTr="00DE7532">
        <w:tc>
          <w:tcPr>
            <w:tcW w:w="2552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Введено в действие жилья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кв. м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806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1581</w:t>
            </w:r>
          </w:p>
        </w:tc>
        <w:tc>
          <w:tcPr>
            <w:tcW w:w="851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1283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2940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993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734D">
              <w:rPr>
                <w:rFonts w:ascii="Times New Roman" w:eastAsia="Times New Roman" w:hAnsi="Times New Roman" w:cs="Times New Roman"/>
                <w:sz w:val="20"/>
                <w:szCs w:val="20"/>
              </w:rPr>
              <w:t>786</w:t>
            </w:r>
          </w:p>
        </w:tc>
      </w:tr>
      <w:tr w:rsidR="005370C9" w:rsidRPr="001F2C39" w:rsidTr="00DE7532">
        <w:tc>
          <w:tcPr>
            <w:tcW w:w="2552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платных услуг населению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млн. руб.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164,9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51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195,2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200,1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239,5</w:t>
            </w:r>
          </w:p>
        </w:tc>
        <w:tc>
          <w:tcPr>
            <w:tcW w:w="993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24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248,4</w:t>
            </w:r>
          </w:p>
        </w:tc>
      </w:tr>
      <w:tr w:rsidR="005370C9" w:rsidRPr="001F2C39" w:rsidTr="00DE7532">
        <w:tc>
          <w:tcPr>
            <w:tcW w:w="2552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Среднемесячная номинальная начисленная заработная плата </w:t>
            </w:r>
            <w:proofErr w:type="gramStart"/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занятых</w:t>
            </w:r>
            <w:proofErr w:type="gramEnd"/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экономике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73498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74537</w:t>
            </w:r>
          </w:p>
        </w:tc>
        <w:tc>
          <w:tcPr>
            <w:tcW w:w="851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77395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91233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109019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126598</w:t>
            </w:r>
          </w:p>
        </w:tc>
        <w:tc>
          <w:tcPr>
            <w:tcW w:w="993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38D1">
              <w:rPr>
                <w:rFonts w:ascii="Times New Roman" w:eastAsia="Times New Roman" w:hAnsi="Times New Roman" w:cs="Times New Roman"/>
                <w:sz w:val="20"/>
                <w:szCs w:val="20"/>
              </w:rPr>
              <w:t>141451,5</w:t>
            </w:r>
          </w:p>
        </w:tc>
      </w:tr>
      <w:tr w:rsidR="005370C9" w:rsidRPr="001F2C39" w:rsidTr="00DE7532">
        <w:tc>
          <w:tcPr>
            <w:tcW w:w="2552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безработицы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51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850" w:type="dxa"/>
            <w:shd w:val="clear" w:color="auto" w:fill="auto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851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850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2C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993" w:type="dxa"/>
          </w:tcPr>
          <w:p w:rsidR="005370C9" w:rsidRPr="001F2C39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</w:tr>
    </w:tbl>
    <w:p w:rsidR="005370C9" w:rsidRDefault="005370C9" w:rsidP="005370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370C9" w:rsidRPr="009A2BD7" w:rsidRDefault="005370C9" w:rsidP="005370C9">
      <w:pPr>
        <w:shd w:val="clear" w:color="auto" w:fill="FFFFFF"/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2BD7">
        <w:rPr>
          <w:rFonts w:ascii="Times New Roman" w:eastAsia="Times New Roman" w:hAnsi="Times New Roman" w:cs="Times New Roman"/>
          <w:sz w:val="24"/>
          <w:szCs w:val="20"/>
        </w:rPr>
        <w:t>Объем отгруженных товаров собственного производства,</w:t>
      </w:r>
      <w:r w:rsidRPr="009A2BD7">
        <w:t xml:space="preserve"> </w:t>
      </w:r>
      <w:r w:rsidRPr="009A2BD7">
        <w:rPr>
          <w:rFonts w:ascii="Times New Roman" w:eastAsia="Times New Roman" w:hAnsi="Times New Roman" w:cs="Times New Roman"/>
          <w:sz w:val="24"/>
          <w:szCs w:val="20"/>
        </w:rPr>
        <w:t>выполнено работ и услуг собственными силами в 2025 году снизился и составил 55340 млн. рублей или 81,7% к уровню 2024 года.</w:t>
      </w:r>
    </w:p>
    <w:p w:rsidR="005370C9" w:rsidRDefault="005370C9" w:rsidP="005370C9">
      <w:pPr>
        <w:shd w:val="clear" w:color="auto" w:fill="FFFFFF"/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2BD7">
        <w:rPr>
          <w:rFonts w:ascii="Times New Roman" w:eastAsia="Times New Roman" w:hAnsi="Times New Roman" w:cs="Times New Roman"/>
          <w:sz w:val="24"/>
          <w:szCs w:val="20"/>
        </w:rPr>
        <w:t>Добыча полезных ископаемых снизилась к уровню 2024 года и составила 46192 млн. рублей или 79%.</w:t>
      </w:r>
    </w:p>
    <w:p w:rsidR="005370C9" w:rsidRDefault="005370C9" w:rsidP="005370C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Объем  вылова  рыбы  в 202</w:t>
      </w:r>
      <w:r w:rsidRPr="00E8569D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году снизился и составил </w:t>
      </w:r>
      <w:r w:rsidRPr="00E8569D">
        <w:rPr>
          <w:rFonts w:ascii="Times New Roman" w:eastAsia="Times New Roman" w:hAnsi="Times New Roman" w:cs="Times New Roman"/>
          <w:sz w:val="24"/>
          <w:szCs w:val="20"/>
        </w:rPr>
        <w:t>1348,11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тонн или 92,8% к уровню 202</w:t>
      </w:r>
      <w:r w:rsidRPr="00E8569D">
        <w:rPr>
          <w:rFonts w:ascii="Times New Roman" w:eastAsia="Times New Roman" w:hAnsi="Times New Roman" w:cs="Times New Roman"/>
          <w:sz w:val="24"/>
          <w:szCs w:val="20"/>
        </w:rPr>
        <w:t>4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года. </w:t>
      </w:r>
    </w:p>
    <w:p w:rsidR="005370C9" w:rsidRPr="005B62B6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Объем инвестиций в основной капитал за 2025 год составил </w:t>
      </w:r>
      <w:r w:rsidRPr="005B62B6">
        <w:rPr>
          <w:rFonts w:ascii="Times New Roman" w:eastAsia="Times New Roman" w:hAnsi="Times New Roman" w:cs="Times New Roman"/>
          <w:sz w:val="24"/>
          <w:szCs w:val="20"/>
        </w:rPr>
        <w:t>24954,3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млн. рублей, что составляет </w:t>
      </w:r>
      <w:r w:rsidRPr="005B62B6">
        <w:rPr>
          <w:rFonts w:ascii="Times New Roman" w:eastAsia="Times New Roman" w:hAnsi="Times New Roman" w:cs="Times New Roman"/>
          <w:sz w:val="24"/>
          <w:szCs w:val="20"/>
        </w:rPr>
        <w:t>152,1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% к уровню 2024 года. </w:t>
      </w:r>
    </w:p>
    <w:p w:rsidR="005370C9" w:rsidRDefault="005370C9" w:rsidP="005370C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За 2025 год введено в действие 786 кв. м жилья, что составляет </w:t>
      </w:r>
      <w:r w:rsidRPr="00B6734D">
        <w:rPr>
          <w:rFonts w:ascii="Times New Roman" w:eastAsia="Times New Roman" w:hAnsi="Times New Roman" w:cs="Times New Roman"/>
          <w:sz w:val="24"/>
          <w:szCs w:val="20"/>
        </w:rPr>
        <w:t>173,1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% к уровню 2024 года. Это обусловлено тем, что в 2022 году началось строительство газопровода в рамках социальной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догазификации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и для подачи заявок на участие в программе жители райцентра приводили в соответствие документы о праве собственности. </w:t>
      </w:r>
    </w:p>
    <w:p w:rsidR="005370C9" w:rsidRDefault="005370C9" w:rsidP="005370C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224D9">
        <w:rPr>
          <w:rFonts w:ascii="Times New Roman" w:eastAsia="Times New Roman" w:hAnsi="Times New Roman" w:cs="Times New Roman"/>
          <w:sz w:val="24"/>
          <w:szCs w:val="20"/>
        </w:rPr>
        <w:t xml:space="preserve">В 2025 году объем платных услуг к уровню 2024 года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увеличился и </w:t>
      </w:r>
      <w:r w:rsidRPr="007224D9">
        <w:rPr>
          <w:rFonts w:ascii="Times New Roman" w:eastAsia="Times New Roman" w:hAnsi="Times New Roman" w:cs="Times New Roman"/>
          <w:sz w:val="24"/>
          <w:szCs w:val="20"/>
        </w:rPr>
        <w:t>составил 248,4 млн. руб.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или 103,6%.</w:t>
      </w:r>
      <w:r w:rsidRPr="007224D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5370C9" w:rsidRDefault="005370C9" w:rsidP="005370C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В 2025 году уровень безработицы  увеличился и составил 0,9% (в 2024 году – 0,7%). </w:t>
      </w:r>
    </w:p>
    <w:p w:rsidR="005370C9" w:rsidRDefault="005370C9" w:rsidP="005370C9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Среднемесячная заработная плата по району в 2025 году увеличилась и составила </w:t>
      </w:r>
      <w:r w:rsidRPr="001F0887">
        <w:rPr>
          <w:rFonts w:ascii="Times New Roman" w:eastAsia="Times New Roman" w:hAnsi="Times New Roman" w:cs="Times New Roman"/>
          <w:sz w:val="24"/>
          <w:szCs w:val="20"/>
        </w:rPr>
        <w:t>141451,5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рублей или 111,7% к уровню 2024 года. Высокий уровень заработной платы, достигнут за счет отраслей добычи нефти и газа.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370C9" w:rsidRDefault="005370C9" w:rsidP="005370C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Сельское хозяйство</w:t>
      </w:r>
    </w:p>
    <w:p w:rsidR="005370C9" w:rsidRDefault="005370C9" w:rsidP="005370C9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развитие сельского хозяйства в 2025 году было направлено </w:t>
      </w:r>
      <w:r w:rsidRPr="002739DF">
        <w:rPr>
          <w:rFonts w:ascii="Times New Roman" w:hAnsi="Times New Roman" w:cs="Times New Roman"/>
          <w:color w:val="000000"/>
          <w:sz w:val="24"/>
          <w:szCs w:val="24"/>
        </w:rPr>
        <w:t xml:space="preserve">394,560 </w:t>
      </w:r>
      <w:r>
        <w:rPr>
          <w:rFonts w:ascii="Times New Roman" w:hAnsi="Times New Roman" w:cs="Times New Roman"/>
          <w:color w:val="000000"/>
          <w:sz w:val="24"/>
          <w:szCs w:val="24"/>
        </w:rPr>
        <w:t>тыс. рублей.</w:t>
      </w:r>
    </w:p>
    <w:p w:rsidR="005370C9" w:rsidRDefault="005370C9" w:rsidP="005370C9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целях развития производства в сельскохозяйственной сфере и поддержки личных подсобных хозяйств </w:t>
      </w:r>
      <w:r>
        <w:rPr>
          <w:rFonts w:ascii="Times New Roman" w:hAnsi="Times New Roman" w:cs="Times New Roman"/>
          <w:sz w:val="24"/>
          <w:szCs w:val="24"/>
        </w:rPr>
        <w:t>в Александровском районе выполняются мероприятия  муниципальной программы «Социальное развитие сёл Александровского района».</w:t>
      </w:r>
    </w:p>
    <w:p w:rsidR="005370C9" w:rsidRDefault="005370C9" w:rsidP="005370C9">
      <w:pPr>
        <w:shd w:val="clear" w:color="auto" w:fill="FFFFFF" w:themeFill="background1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данной программы гражданам, ведущим личное подсобное хозяйство, в прошедшем году было выделено из областного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бюджета </w:t>
      </w:r>
      <w:r w:rsidRPr="00273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394,560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тыс</w:t>
      </w:r>
      <w:r>
        <w:rPr>
          <w:rFonts w:ascii="Times New Roman" w:hAnsi="Times New Roman" w:cs="Times New Roman"/>
          <w:sz w:val="24"/>
          <w:szCs w:val="24"/>
        </w:rPr>
        <w:t>. руб., в том числе:</w:t>
      </w:r>
    </w:p>
    <w:p w:rsidR="005370C9" w:rsidRDefault="005370C9" w:rsidP="005370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осуществление отдельных государственных полномочий по поддержке сельскохозяйственного производства (поддержка малых форм хозяйствования) – 16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граждан, ведущих личное подсобное хозяйство получили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выплаты на коров;</w:t>
      </w:r>
    </w:p>
    <w:p w:rsidR="005370C9" w:rsidRDefault="005370C9" w:rsidP="005370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на техническое оснащение – 1 гражданин приобрел </w:t>
      </w:r>
      <w:r>
        <w:rPr>
          <w:rFonts w:ascii="Times New Roman" w:eastAsia="Calibri" w:hAnsi="Times New Roman" w:cs="Times New Roman"/>
          <w:sz w:val="24"/>
          <w:szCs w:val="24"/>
        </w:rPr>
        <w:t>сельскохозяйственную технику,</w:t>
      </w:r>
      <w:r w:rsidRPr="002739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включая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ицепное и навесное оборудование (</w:t>
      </w:r>
      <w:r w:rsidRPr="00280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прицеп В5, погрузчик ПЛ-0,4м </w:t>
      </w:r>
      <w:proofErr w:type="spellStart"/>
      <w:r w:rsidRPr="00280176">
        <w:rPr>
          <w:rFonts w:ascii="Times New Roman" w:eastAsia="Times New Roman" w:hAnsi="Times New Roman" w:cs="Times New Roman"/>
          <w:color w:val="000000"/>
          <w:sz w:val="24"/>
          <w:szCs w:val="24"/>
        </w:rPr>
        <w:t>Магнус</w:t>
      </w:r>
      <w:proofErr w:type="spellEnd"/>
      <w:r w:rsidRPr="00280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(Т-16), ковш </w:t>
      </w:r>
      <w:proofErr w:type="spellStart"/>
      <w:r w:rsidRPr="00280176">
        <w:rPr>
          <w:rFonts w:ascii="Times New Roman" w:eastAsia="Times New Roman" w:hAnsi="Times New Roman" w:cs="Times New Roman"/>
          <w:color w:val="000000"/>
          <w:sz w:val="24"/>
          <w:szCs w:val="24"/>
        </w:rPr>
        <w:t>Магнус</w:t>
      </w:r>
      <w:proofErr w:type="spellEnd"/>
      <w:r w:rsidRPr="00280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вилы сено с </w:t>
      </w:r>
      <w:proofErr w:type="gramStart"/>
      <w:r w:rsidRPr="00280176">
        <w:rPr>
          <w:rFonts w:ascii="Times New Roman" w:eastAsia="Times New Roman" w:hAnsi="Times New Roman" w:cs="Times New Roman"/>
          <w:color w:val="000000"/>
          <w:sz w:val="24"/>
          <w:szCs w:val="24"/>
        </w:rPr>
        <w:t>ГЦ</w:t>
      </w:r>
      <w:proofErr w:type="gramEnd"/>
      <w:r w:rsidRPr="002801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ПЛ-04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370C9" w:rsidRDefault="005370C9" w:rsidP="005370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Поголовье КРС за 2025 год увеличилось по сравнению с 2024 годом на 20 голов, снизилось поголовье остальных сельскохозяйственных животных.</w:t>
      </w:r>
    </w:p>
    <w:p w:rsidR="005370C9" w:rsidRDefault="005370C9" w:rsidP="005370C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Поголовье скота, гол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а конец года в хозяйствах всех категорий)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5"/>
        <w:gridCol w:w="1548"/>
        <w:gridCol w:w="1548"/>
        <w:gridCol w:w="1547"/>
        <w:gridCol w:w="1548"/>
        <w:gridCol w:w="1549"/>
      </w:tblGrid>
      <w:tr w:rsidR="005370C9" w:rsidRPr="003E1C5B" w:rsidTr="00DE753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Крупный рогатый скот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. коровы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свиньи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Овцы и козы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Птица всех возрастов</w:t>
            </w:r>
          </w:p>
        </w:tc>
      </w:tr>
      <w:tr w:rsidR="005370C9" w:rsidRPr="003E1C5B" w:rsidTr="00DE753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0C9" w:rsidRPr="003E1C5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1164</w:t>
            </w:r>
          </w:p>
        </w:tc>
      </w:tr>
      <w:tr w:rsidR="005370C9" w:rsidRPr="003E1C5B" w:rsidTr="00DE753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0C9" w:rsidRPr="003E1C5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994</w:t>
            </w:r>
          </w:p>
        </w:tc>
      </w:tr>
      <w:tr w:rsidR="005370C9" w:rsidRPr="003E1C5B" w:rsidTr="00DE753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</w:tr>
      <w:tr w:rsidR="005370C9" w:rsidRPr="003E1C5B" w:rsidTr="00DE753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</w:tr>
      <w:tr w:rsidR="005370C9" w:rsidRPr="003E1C5B" w:rsidTr="00DE753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508</w:t>
            </w:r>
          </w:p>
        </w:tc>
      </w:tr>
      <w:tr w:rsidR="005370C9" w:rsidRPr="003E1C5B" w:rsidTr="00DE753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C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747</w:t>
            </w:r>
          </w:p>
        </w:tc>
      </w:tr>
      <w:tr w:rsidR="005370C9" w:rsidRPr="003E1C5B" w:rsidTr="00DE7532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C9" w:rsidRPr="003E1C5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3E1C5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605</w:t>
            </w:r>
          </w:p>
        </w:tc>
      </w:tr>
    </w:tbl>
    <w:p w:rsidR="005370C9" w:rsidRDefault="005370C9" w:rsidP="005370C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Поголовье скота, голов (на конец года в хозяйствах всех категорий) в разрезе сельских поселений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852"/>
        <w:gridCol w:w="852"/>
        <w:gridCol w:w="986"/>
        <w:gridCol w:w="852"/>
        <w:gridCol w:w="852"/>
        <w:gridCol w:w="852"/>
        <w:gridCol w:w="986"/>
        <w:gridCol w:w="852"/>
      </w:tblGrid>
      <w:tr w:rsidR="005370C9" w:rsidRPr="005D789B" w:rsidTr="00DE7532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сельского поселения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Крупный рогатый скот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</w:t>
            </w:r>
            <w:proofErr w:type="spellStart"/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коровы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Свиньи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Птица</w:t>
            </w:r>
          </w:p>
        </w:tc>
      </w:tr>
      <w:tr w:rsidR="005370C9" w:rsidRPr="005D789B" w:rsidTr="00DE7532"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</w:t>
            </w:r>
          </w:p>
        </w:tc>
      </w:tr>
      <w:tr w:rsidR="005370C9" w:rsidRPr="005D789B" w:rsidTr="00DE753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Александровское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325</w:t>
            </w:r>
          </w:p>
        </w:tc>
      </w:tr>
      <w:tr w:rsidR="005370C9" w:rsidRPr="005D789B" w:rsidTr="00DE753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Лукашкин-Ярское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</w:tr>
      <w:tr w:rsidR="005370C9" w:rsidRPr="005D789B" w:rsidTr="00DE753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Назинское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</w:tr>
      <w:tr w:rsidR="005370C9" w:rsidRPr="005D789B" w:rsidTr="00DE753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Новоникольское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5370C9" w:rsidRPr="005D789B" w:rsidTr="00DE753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Октябрьское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</w:tr>
      <w:tr w:rsidR="005370C9" w:rsidRPr="005D789B" w:rsidTr="00DE753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Северное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</w:tr>
      <w:tr w:rsidR="005370C9" w:rsidRPr="005D789B" w:rsidTr="00DE753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по району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8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0C9" w:rsidRPr="005D789B" w:rsidRDefault="005370C9" w:rsidP="00DE753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605</w:t>
            </w:r>
          </w:p>
        </w:tc>
      </w:tr>
    </w:tbl>
    <w:p w:rsidR="005370C9" w:rsidRDefault="005370C9" w:rsidP="005370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0C9" w:rsidRDefault="005370C9" w:rsidP="00537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Транспорт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В 2025 году Александровский район продолжил участие в государственной программе «Развитие транспортной инфраструктуры в Томской области». В</w:t>
      </w:r>
      <w:r>
        <w:rPr>
          <w:rFonts w:ascii="Times New Roman" w:hAnsi="Times New Roman"/>
          <w:sz w:val="24"/>
          <w:szCs w:val="24"/>
        </w:rPr>
        <w:t xml:space="preserve"> рамках  программы было выделено 18,402 млн. рублей, в том числе 17,482 млн. руб. – средств областного бюджета, выполнены следующие работы: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D2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</w:t>
      </w:r>
      <w:r w:rsidRPr="00601D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апитальный ремонт дороги по ул. Лебедева </w:t>
      </w:r>
      <w:proofErr w:type="gramStart"/>
      <w:r w:rsidRPr="00601D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601D2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601D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01D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Александровское Александровского района Томской области от перекрёстка ул. </w:t>
      </w:r>
      <w:proofErr w:type="spellStart"/>
      <w:r w:rsidRPr="00601D27">
        <w:rPr>
          <w:rFonts w:ascii="Times New Roman" w:eastAsia="Times New Roman" w:hAnsi="Times New Roman" w:cs="Times New Roman"/>
          <w:color w:val="000000"/>
          <w:sz w:val="24"/>
          <w:szCs w:val="24"/>
        </w:rPr>
        <w:t>Толпарова</w:t>
      </w:r>
      <w:proofErr w:type="spellEnd"/>
      <w:r w:rsidRPr="00601D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перекрёстка ул. </w:t>
      </w:r>
      <w:proofErr w:type="spellStart"/>
      <w:r w:rsidRPr="00601D27">
        <w:rPr>
          <w:rFonts w:ascii="Times New Roman" w:eastAsia="Times New Roman" w:hAnsi="Times New Roman" w:cs="Times New Roman"/>
          <w:color w:val="000000"/>
          <w:sz w:val="24"/>
          <w:szCs w:val="24"/>
        </w:rPr>
        <w:t>Засаймочной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AF22C1">
        <w:rPr>
          <w:rFonts w:ascii="Times New Roman" w:eastAsia="Times New Roman" w:hAnsi="Times New Roman" w:cs="Times New Roman"/>
          <w:color w:val="000000"/>
          <w:sz w:val="24"/>
          <w:szCs w:val="24"/>
        </w:rPr>
        <w:t>асфальт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ирование) протяженностью 160,1 м, площадью 960,42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5,829 млн. рублей;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</w:t>
      </w:r>
      <w:r w:rsidRPr="00AF2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апитальный ремонт тротуара по улице  Лебедева в с. Александровское Александровского района Томской области от перекрёстка улицы </w:t>
      </w:r>
      <w:proofErr w:type="spellStart"/>
      <w:r w:rsidRPr="00AF22C1">
        <w:rPr>
          <w:rFonts w:ascii="Times New Roman" w:eastAsia="Times New Roman" w:hAnsi="Times New Roman" w:cs="Times New Roman"/>
          <w:color w:val="000000"/>
          <w:sz w:val="24"/>
          <w:szCs w:val="24"/>
        </w:rPr>
        <w:t>Толпарова</w:t>
      </w:r>
      <w:proofErr w:type="spellEnd"/>
      <w:r w:rsidRPr="00AF2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перекрёстка улицы </w:t>
      </w:r>
      <w:proofErr w:type="spellStart"/>
      <w:r w:rsidRPr="00AF22C1">
        <w:rPr>
          <w:rFonts w:ascii="Times New Roman" w:eastAsia="Times New Roman" w:hAnsi="Times New Roman" w:cs="Times New Roman"/>
          <w:color w:val="000000"/>
          <w:sz w:val="24"/>
          <w:szCs w:val="24"/>
        </w:rPr>
        <w:t>Засаймочной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протяженность </w:t>
      </w:r>
      <w:r w:rsidRPr="00AF22C1">
        <w:rPr>
          <w:rFonts w:ascii="Times New Roman" w:eastAsia="Times New Roman" w:hAnsi="Times New Roman" w:cs="Times New Roman"/>
          <w:color w:val="000000"/>
          <w:sz w:val="24"/>
          <w:szCs w:val="24"/>
        </w:rPr>
        <w:t>278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м, площадью </w:t>
      </w:r>
      <w:r w:rsidRPr="00AF22C1">
        <w:rPr>
          <w:rFonts w:ascii="Times New Roman" w:eastAsia="Times New Roman" w:hAnsi="Times New Roman" w:cs="Times New Roman"/>
          <w:color w:val="000000"/>
          <w:sz w:val="24"/>
          <w:szCs w:val="24"/>
        </w:rPr>
        <w:t>417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5,5 млн. рублей;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</w:t>
      </w:r>
      <w:r w:rsidRPr="00601D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емонт автомобильной дороги по ул. Прохладная </w:t>
      </w:r>
      <w:proofErr w:type="gramStart"/>
      <w:r w:rsidRPr="00601D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01D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01D27">
        <w:rPr>
          <w:rFonts w:ascii="Times New Roman" w:eastAsia="Times New Roman" w:hAnsi="Times New Roman" w:cs="Times New Roman"/>
          <w:color w:val="000000"/>
          <w:sz w:val="24"/>
          <w:szCs w:val="24"/>
        </w:rPr>
        <w:t>. Александровское Александровского района Томской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протяженность 319,5 м, площадью 1926,75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(отсыпка песчано-гравийной</w:t>
      </w:r>
      <w:r w:rsidRPr="00AF2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щебеночно-песчано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смесью) – 2,808 млн. рублей;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 w:rsidRPr="00601D27">
        <w:rPr>
          <w:rFonts w:ascii="Times New Roman" w:eastAsia="Times New Roman" w:hAnsi="Times New Roman" w:cs="Times New Roman"/>
          <w:color w:val="000000"/>
          <w:sz w:val="24"/>
          <w:szCs w:val="24"/>
        </w:rPr>
        <w:t>емонт автомобильной дороги по ул. Пролетарской в с. Александровское Александровского района Томской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протяженностью 260 м, площадью 1742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отсыпка</w:t>
      </w:r>
      <w:r w:rsidRPr="00AF2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щебеночно-песчано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смесью) – 4,266 млн. рублей;</w:t>
      </w:r>
    </w:p>
    <w:p w:rsidR="005370C9" w:rsidRPr="00601D27" w:rsidRDefault="005370C9" w:rsidP="005370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строительный контроль – 0,464 млн. рублей. 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 районного бюджета были выделены средства в сумме 4,444 млн. руб. на следующие работы: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ямочный ремонт дорог с. Александровское – 2,49 млн. рублей;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- ремонт тротуара по ул.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Советская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с. Александровское и строительный контроль– 1,954 млн. рублей.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Также за счет средств областного бюджета выполнено асфальтирование 4 км автомобильного дороги регионального значения «с. Александровское-35 км» на сумму  </w:t>
      </w:r>
      <w:r w:rsidRPr="008D571E">
        <w:rPr>
          <w:rFonts w:ascii="Times New Roman" w:eastAsia="Times New Roman" w:hAnsi="Times New Roman" w:cs="Times New Roman"/>
          <w:sz w:val="24"/>
          <w:szCs w:val="20"/>
        </w:rPr>
        <w:t>123,3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млн. рублей.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За счет средств областного бюджета был приобретен пассажирский автобус на сумму 5,054 млн. рублей.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Организовано транспортное обслуживание населения воздушным транспортом (вертолетом) между селами района на сумму 38,94 млн. рублей, в том числе за счет средств областного бюджета – 19,47 млн. рублей.</w:t>
      </w:r>
    </w:p>
    <w:p w:rsidR="005370C9" w:rsidRDefault="005370C9" w:rsidP="005370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52635"/>
          <w:sz w:val="24"/>
          <w:szCs w:val="20"/>
        </w:rPr>
      </w:pPr>
    </w:p>
    <w:p w:rsidR="005370C9" w:rsidRDefault="005370C9" w:rsidP="005370C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Потребительский рынок и предпринимательство</w:t>
      </w:r>
    </w:p>
    <w:p w:rsidR="005370C9" w:rsidRDefault="005370C9" w:rsidP="005370C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Сфера потребительского рынка в Александровском районе представлена 70 объектами розничной торговли и 4 кафе и 1 столовой.</w:t>
      </w:r>
    </w:p>
    <w:p w:rsidR="005370C9" w:rsidRDefault="005370C9" w:rsidP="005370C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В 2025 году показатели по производству платных услуг и общественному питанию увеличились.</w:t>
      </w:r>
    </w:p>
    <w:p w:rsidR="005370C9" w:rsidRDefault="005370C9" w:rsidP="005370C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бъем услуг общественного питания в 2025 году к уровню 2024 года составил </w:t>
      </w:r>
      <w:r w:rsidRPr="00BF4CC0">
        <w:rPr>
          <w:rFonts w:ascii="Times New Roman" w:eastAsia="Times New Roman" w:hAnsi="Times New Roman" w:cs="Times New Roman"/>
          <w:color w:val="000000"/>
          <w:sz w:val="24"/>
          <w:szCs w:val="20"/>
        </w:rPr>
        <w:t>136,9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%  или </w:t>
      </w:r>
      <w:r w:rsidRPr="00302B24">
        <w:rPr>
          <w:rFonts w:ascii="Times New Roman" w:eastAsia="Times New Roman" w:hAnsi="Times New Roman" w:cs="Times New Roman"/>
          <w:color w:val="000000"/>
          <w:sz w:val="24"/>
          <w:szCs w:val="20"/>
        </w:rPr>
        <w:t>177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,</w:t>
      </w:r>
      <w:r w:rsidRPr="00302B24">
        <w:rPr>
          <w:rFonts w:ascii="Times New Roman" w:eastAsia="Times New Roman" w:hAnsi="Times New Roman" w:cs="Times New Roman"/>
          <w:color w:val="000000"/>
          <w:sz w:val="24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2 млн. рублей.</w:t>
      </w:r>
      <w:r>
        <w:t xml:space="preserve">  </w:t>
      </w:r>
    </w:p>
    <w:p w:rsidR="005370C9" w:rsidRDefault="005370C9" w:rsidP="005370C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1054"/>
        <w:gridCol w:w="850"/>
        <w:gridCol w:w="851"/>
        <w:gridCol w:w="850"/>
        <w:gridCol w:w="709"/>
        <w:gridCol w:w="709"/>
        <w:gridCol w:w="850"/>
        <w:gridCol w:w="851"/>
      </w:tblGrid>
      <w:tr w:rsidR="005370C9" w:rsidRPr="002E5711" w:rsidTr="00DE7532">
        <w:tc>
          <w:tcPr>
            <w:tcW w:w="2632" w:type="dxa"/>
            <w:shd w:val="clear" w:color="auto" w:fill="auto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054" w:type="dxa"/>
            <w:shd w:val="clear" w:color="auto" w:fill="auto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850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1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0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9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0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5370C9" w:rsidRPr="002E5711" w:rsidTr="00DE7532">
        <w:tc>
          <w:tcPr>
            <w:tcW w:w="2632" w:type="dxa"/>
            <w:shd w:val="clear" w:color="auto" w:fill="auto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Оборот общественного питания </w:t>
            </w:r>
          </w:p>
        </w:tc>
        <w:tc>
          <w:tcPr>
            <w:tcW w:w="1054" w:type="dxa"/>
            <w:shd w:val="clear" w:color="auto" w:fill="auto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млн. руб.</w:t>
            </w:r>
          </w:p>
        </w:tc>
        <w:tc>
          <w:tcPr>
            <w:tcW w:w="850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sz w:val="20"/>
                <w:szCs w:val="20"/>
              </w:rPr>
              <w:t>59,43</w:t>
            </w:r>
          </w:p>
        </w:tc>
        <w:tc>
          <w:tcPr>
            <w:tcW w:w="851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sz w:val="20"/>
                <w:szCs w:val="20"/>
              </w:rPr>
              <w:t>28,05</w:t>
            </w:r>
          </w:p>
        </w:tc>
        <w:tc>
          <w:tcPr>
            <w:tcW w:w="850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sz w:val="20"/>
                <w:szCs w:val="20"/>
              </w:rPr>
              <w:t>34,53</w:t>
            </w:r>
          </w:p>
        </w:tc>
        <w:tc>
          <w:tcPr>
            <w:tcW w:w="709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sz w:val="20"/>
                <w:szCs w:val="20"/>
              </w:rPr>
              <w:t>40,74</w:t>
            </w:r>
          </w:p>
        </w:tc>
        <w:tc>
          <w:tcPr>
            <w:tcW w:w="709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sz w:val="20"/>
                <w:szCs w:val="20"/>
              </w:rPr>
              <w:t>83,9</w:t>
            </w:r>
          </w:p>
        </w:tc>
        <w:tc>
          <w:tcPr>
            <w:tcW w:w="850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115,13</w:t>
            </w:r>
          </w:p>
        </w:tc>
        <w:tc>
          <w:tcPr>
            <w:tcW w:w="851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177,12</w:t>
            </w:r>
          </w:p>
        </w:tc>
      </w:tr>
    </w:tbl>
    <w:p w:rsidR="005370C9" w:rsidRDefault="005370C9" w:rsidP="005370C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В 2025 году объем платных услуг к уровню 2024 года составил </w:t>
      </w:r>
      <w:r w:rsidRPr="00547B86">
        <w:rPr>
          <w:rFonts w:ascii="Times New Roman" w:eastAsia="Times New Roman" w:hAnsi="Times New Roman" w:cs="Times New Roman"/>
          <w:color w:val="000000"/>
          <w:sz w:val="24"/>
          <w:szCs w:val="20"/>
        </w:rPr>
        <w:t>103,6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%  или 248,4 млн. руб.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850"/>
        <w:gridCol w:w="709"/>
        <w:gridCol w:w="709"/>
        <w:gridCol w:w="708"/>
        <w:gridCol w:w="851"/>
        <w:gridCol w:w="850"/>
        <w:gridCol w:w="851"/>
      </w:tblGrid>
      <w:tr w:rsidR="005370C9" w:rsidRPr="002E5711" w:rsidTr="00DE7532">
        <w:tc>
          <w:tcPr>
            <w:tcW w:w="2694" w:type="dxa"/>
            <w:shd w:val="clear" w:color="auto" w:fill="auto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850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09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09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51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0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51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</w:tr>
      <w:tr w:rsidR="005370C9" w:rsidRPr="002E5711" w:rsidTr="00DE7532">
        <w:tc>
          <w:tcPr>
            <w:tcW w:w="2694" w:type="dxa"/>
            <w:shd w:val="clear" w:color="auto" w:fill="auto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платных услуг населению</w:t>
            </w:r>
          </w:p>
        </w:tc>
        <w:tc>
          <w:tcPr>
            <w:tcW w:w="1134" w:type="dxa"/>
            <w:shd w:val="clear" w:color="auto" w:fill="auto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млн. руб.</w:t>
            </w:r>
          </w:p>
        </w:tc>
        <w:tc>
          <w:tcPr>
            <w:tcW w:w="850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164,9</w:t>
            </w:r>
          </w:p>
        </w:tc>
        <w:tc>
          <w:tcPr>
            <w:tcW w:w="709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9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708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851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239,5</w:t>
            </w:r>
          </w:p>
        </w:tc>
        <w:tc>
          <w:tcPr>
            <w:tcW w:w="851" w:type="dxa"/>
          </w:tcPr>
          <w:p w:rsidR="005370C9" w:rsidRPr="002E5711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7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248,4</w:t>
            </w:r>
          </w:p>
        </w:tc>
      </w:tr>
    </w:tbl>
    <w:p w:rsidR="005370C9" w:rsidRPr="0019186B" w:rsidRDefault="005370C9" w:rsidP="005370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9186B">
        <w:rPr>
          <w:rFonts w:ascii="Times New Roman" w:eastAsia="Times New Roman" w:hAnsi="Times New Roman" w:cs="Times New Roman"/>
          <w:sz w:val="24"/>
          <w:szCs w:val="20"/>
        </w:rPr>
        <w:t xml:space="preserve">Оборот розничной торговли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в 2025 году к уровню 2024 году составил </w:t>
      </w:r>
      <w:r w:rsidRPr="0019186B">
        <w:rPr>
          <w:rFonts w:ascii="Times New Roman" w:eastAsia="Times New Roman" w:hAnsi="Times New Roman" w:cs="Times New Roman"/>
          <w:sz w:val="24"/>
          <w:szCs w:val="20"/>
        </w:rPr>
        <w:t>116,5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% или </w:t>
      </w:r>
      <w:r w:rsidRPr="0019186B">
        <w:rPr>
          <w:rFonts w:ascii="Times New Roman" w:eastAsia="Times New Roman" w:hAnsi="Times New Roman" w:cs="Times New Roman"/>
          <w:sz w:val="24"/>
          <w:szCs w:val="20"/>
        </w:rPr>
        <w:t>514</w:t>
      </w:r>
      <w:r>
        <w:rPr>
          <w:rFonts w:ascii="Times New Roman" w:eastAsia="Times New Roman" w:hAnsi="Times New Roman" w:cs="Times New Roman"/>
          <w:sz w:val="24"/>
          <w:szCs w:val="20"/>
        </w:rPr>
        <w:t>,</w:t>
      </w:r>
      <w:r w:rsidRPr="0019186B">
        <w:rPr>
          <w:rFonts w:ascii="Times New Roman" w:eastAsia="Times New Roman" w:hAnsi="Times New Roman" w:cs="Times New Roman"/>
          <w:sz w:val="24"/>
          <w:szCs w:val="20"/>
        </w:rPr>
        <w:t>97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млн. руб.</w:t>
      </w:r>
    </w:p>
    <w:p w:rsidR="005370C9" w:rsidRDefault="005370C9" w:rsidP="005370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На 01.01.2026 года количество субъектов малого и среднего предпринимательства составило 180 или 95,2 %  к уровню 2024 года. В том числе  33 малых предприятия и  147</w:t>
      </w:r>
      <w:r w:rsidRPr="007E7AAB">
        <w:rPr>
          <w:rFonts w:ascii="Times New Roman" w:eastAsia="Times New Roman" w:hAnsi="Times New Roman" w:cs="Times New Roman"/>
          <w:color w:val="FF0000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индивидуальных предпринимателей.  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В целях поддержки субъектов малого и среднего предпринимательства в рамках муниципальной программы «Развитие  малого и среднего  предпринимательства»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из бюджета области и района в 2025 году  было направлено 1 422,11 тыс. рублей, в том числе 1029,97 тыс. рублей за счет средств областного бюджета. 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-оказана финансовая поддержка Центру поддержки предпринимательства,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-предоставлена субсидия на возмещение части затрат по производству хлеба двум предпринимателям, производящим хлебную продукцию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Назино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, с. Новоникольское;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-предоставлена субсидия стартующему бизнесу 2 индивидуальным предпринимателям на реализацию проектов по грузоперевозкам и парикмахерским услугам.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Добыча и переработка рыбы в Александровском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районе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бесспорно всегда являлась традиционным видом деятельности. Поэтому рыбопромышленный комплекс является основной составляющей частью экономики района.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В 2025 году рыбодобыча составила </w:t>
      </w:r>
      <w:r w:rsidRPr="00490A61">
        <w:rPr>
          <w:rFonts w:ascii="Times New Roman" w:eastAsia="Times New Roman" w:hAnsi="Times New Roman" w:cs="Times New Roman"/>
          <w:sz w:val="24"/>
          <w:szCs w:val="20"/>
        </w:rPr>
        <w:t xml:space="preserve">92,8% к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уровню 2024 года. 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069"/>
        <w:gridCol w:w="1069"/>
        <w:gridCol w:w="1069"/>
        <w:gridCol w:w="1055"/>
        <w:gridCol w:w="1066"/>
        <w:gridCol w:w="1087"/>
        <w:gridCol w:w="945"/>
        <w:gridCol w:w="896"/>
      </w:tblGrid>
      <w:tr w:rsidR="005370C9" w:rsidRPr="00674A50" w:rsidTr="00DE7532">
        <w:tc>
          <w:tcPr>
            <w:tcW w:w="1316" w:type="dxa"/>
            <w:shd w:val="clear" w:color="auto" w:fill="auto"/>
          </w:tcPr>
          <w:p w:rsidR="005370C9" w:rsidRPr="00674A50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auto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4A50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69" w:type="dxa"/>
            <w:shd w:val="clear" w:color="auto" w:fill="auto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4A50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69" w:type="dxa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4A50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55" w:type="dxa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4A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2021 </w:t>
            </w:r>
          </w:p>
        </w:tc>
        <w:tc>
          <w:tcPr>
            <w:tcW w:w="1066" w:type="dxa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4A50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087" w:type="dxa"/>
            <w:shd w:val="clear" w:color="auto" w:fill="auto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4A50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45" w:type="dxa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4A50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96" w:type="dxa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5370C9" w:rsidRPr="00674A50" w:rsidTr="00DE7532">
        <w:tc>
          <w:tcPr>
            <w:tcW w:w="1316" w:type="dxa"/>
            <w:shd w:val="clear" w:color="auto" w:fill="auto"/>
          </w:tcPr>
          <w:p w:rsidR="005370C9" w:rsidRPr="00674A50" w:rsidRDefault="005370C9" w:rsidP="00DE75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4A50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вылова</w:t>
            </w:r>
          </w:p>
        </w:tc>
        <w:tc>
          <w:tcPr>
            <w:tcW w:w="1069" w:type="dxa"/>
            <w:shd w:val="clear" w:color="auto" w:fill="auto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4A50">
              <w:rPr>
                <w:rFonts w:ascii="Times New Roman" w:eastAsia="Times New Roman" w:hAnsi="Times New Roman" w:cs="Times New Roman"/>
                <w:sz w:val="20"/>
                <w:szCs w:val="20"/>
              </w:rPr>
              <w:t>1090</w:t>
            </w:r>
          </w:p>
        </w:tc>
        <w:tc>
          <w:tcPr>
            <w:tcW w:w="1069" w:type="dxa"/>
            <w:shd w:val="clear" w:color="auto" w:fill="auto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4A50">
              <w:rPr>
                <w:rFonts w:ascii="Times New Roman" w:eastAsia="Times New Roman" w:hAnsi="Times New Roman" w:cs="Times New Roman"/>
                <w:sz w:val="20"/>
                <w:szCs w:val="20"/>
              </w:rPr>
              <w:t>1340</w:t>
            </w:r>
          </w:p>
        </w:tc>
        <w:tc>
          <w:tcPr>
            <w:tcW w:w="1069" w:type="dxa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4A50">
              <w:rPr>
                <w:rFonts w:ascii="Times New Roman" w:eastAsia="Times New Roman" w:hAnsi="Times New Roman" w:cs="Times New Roman"/>
                <w:sz w:val="20"/>
                <w:szCs w:val="20"/>
              </w:rPr>
              <w:t>1564</w:t>
            </w:r>
          </w:p>
        </w:tc>
        <w:tc>
          <w:tcPr>
            <w:tcW w:w="1055" w:type="dxa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4A50">
              <w:rPr>
                <w:rFonts w:ascii="Times New Roman" w:eastAsia="Times New Roman" w:hAnsi="Times New Roman" w:cs="Times New Roman"/>
                <w:sz w:val="20"/>
                <w:szCs w:val="20"/>
              </w:rPr>
              <w:t>1719</w:t>
            </w:r>
          </w:p>
        </w:tc>
        <w:tc>
          <w:tcPr>
            <w:tcW w:w="1066" w:type="dxa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4A50">
              <w:rPr>
                <w:rFonts w:ascii="Times New Roman" w:eastAsia="Times New Roman" w:hAnsi="Times New Roman" w:cs="Times New Roman"/>
                <w:sz w:val="20"/>
                <w:szCs w:val="20"/>
              </w:rPr>
              <w:t>1838</w:t>
            </w:r>
          </w:p>
        </w:tc>
        <w:tc>
          <w:tcPr>
            <w:tcW w:w="1087" w:type="dxa"/>
            <w:shd w:val="clear" w:color="auto" w:fill="auto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4A50">
              <w:rPr>
                <w:rFonts w:ascii="Times New Roman" w:eastAsia="Times New Roman" w:hAnsi="Times New Roman" w:cs="Times New Roman"/>
                <w:sz w:val="20"/>
                <w:szCs w:val="20"/>
              </w:rPr>
              <w:t>1422</w:t>
            </w:r>
          </w:p>
        </w:tc>
        <w:tc>
          <w:tcPr>
            <w:tcW w:w="945" w:type="dxa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4A50">
              <w:rPr>
                <w:rFonts w:ascii="Times New Roman" w:eastAsia="Times New Roman" w:hAnsi="Times New Roman" w:cs="Times New Roman"/>
                <w:sz w:val="20"/>
                <w:szCs w:val="20"/>
              </w:rPr>
              <w:t>1452</w:t>
            </w:r>
          </w:p>
        </w:tc>
        <w:tc>
          <w:tcPr>
            <w:tcW w:w="896" w:type="dxa"/>
          </w:tcPr>
          <w:p w:rsidR="005370C9" w:rsidRPr="00674A50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1348,11</w:t>
            </w:r>
          </w:p>
        </w:tc>
      </w:tr>
    </w:tbl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Количество предпринимателей, занимающихся производством продукции, в сфере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рыбодобычи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составило 38, в 2024 году – 36.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В целях поддержки рыбопромышленного комплекса в рамках муниципальной</w:t>
      </w:r>
      <w:r w:rsidRPr="004F2C3B">
        <w:rPr>
          <w:rFonts w:ascii="Times New Roman" w:eastAsia="Times New Roman" w:hAnsi="Times New Roman" w:cs="Times New Roman"/>
          <w:sz w:val="24"/>
          <w:szCs w:val="20"/>
        </w:rPr>
        <w:t xml:space="preserve"> программы «Развитие </w:t>
      </w:r>
      <w:r>
        <w:rPr>
          <w:rFonts w:ascii="Times New Roman" w:eastAsia="Times New Roman" w:hAnsi="Times New Roman" w:cs="Times New Roman"/>
          <w:sz w:val="24"/>
          <w:szCs w:val="20"/>
        </w:rPr>
        <w:t>рыбной промышленности в Александровском районе</w:t>
      </w:r>
      <w:r w:rsidRPr="004F2C3B">
        <w:rPr>
          <w:rFonts w:ascii="Times New Roman" w:eastAsia="Times New Roman" w:hAnsi="Times New Roman" w:cs="Times New Roman"/>
          <w:sz w:val="24"/>
          <w:szCs w:val="20"/>
        </w:rPr>
        <w:t>»</w:t>
      </w:r>
      <w:r w:rsidRPr="004F2C3B">
        <w:t xml:space="preserve"> </w:t>
      </w:r>
      <w:r w:rsidRPr="004F2C3B">
        <w:rPr>
          <w:rFonts w:ascii="Times New Roman" w:eastAsia="Times New Roman" w:hAnsi="Times New Roman" w:cs="Times New Roman"/>
          <w:sz w:val="24"/>
          <w:szCs w:val="20"/>
        </w:rPr>
        <w:t xml:space="preserve">из бюджета области и района в 2025 году  было направлено </w:t>
      </w:r>
      <w:r>
        <w:rPr>
          <w:rFonts w:ascii="Times New Roman" w:eastAsia="Times New Roman" w:hAnsi="Times New Roman" w:cs="Times New Roman"/>
          <w:sz w:val="24"/>
          <w:szCs w:val="20"/>
        </w:rPr>
        <w:t>975,13</w:t>
      </w:r>
      <w:r w:rsidRPr="004F2C3B">
        <w:rPr>
          <w:rFonts w:ascii="Times New Roman" w:eastAsia="Times New Roman" w:hAnsi="Times New Roman" w:cs="Times New Roman"/>
          <w:sz w:val="24"/>
          <w:szCs w:val="20"/>
        </w:rPr>
        <w:t xml:space="preserve"> тыс. рублей, в том числе </w:t>
      </w:r>
      <w:r>
        <w:rPr>
          <w:rFonts w:ascii="Times New Roman" w:eastAsia="Times New Roman" w:hAnsi="Times New Roman" w:cs="Times New Roman"/>
          <w:sz w:val="24"/>
          <w:szCs w:val="20"/>
        </w:rPr>
        <w:t>682,59</w:t>
      </w:r>
      <w:r w:rsidRPr="004F2C3B">
        <w:rPr>
          <w:rFonts w:ascii="Times New Roman" w:eastAsia="Times New Roman" w:hAnsi="Times New Roman" w:cs="Times New Roman"/>
          <w:sz w:val="24"/>
          <w:szCs w:val="20"/>
        </w:rPr>
        <w:t xml:space="preserve"> тыс. рублей за </w:t>
      </w:r>
      <w:r>
        <w:rPr>
          <w:rFonts w:ascii="Times New Roman" w:eastAsia="Times New Roman" w:hAnsi="Times New Roman" w:cs="Times New Roman"/>
          <w:sz w:val="24"/>
          <w:szCs w:val="20"/>
        </w:rPr>
        <w:t>счет средств областного бюджета, на</w:t>
      </w:r>
      <w:r w:rsidRPr="00222055">
        <w:t xml:space="preserve"> </w:t>
      </w:r>
      <w:r w:rsidRPr="00222055">
        <w:rPr>
          <w:rFonts w:ascii="Times New Roman" w:hAnsi="Times New Roman" w:cs="Times New Roman"/>
          <w:sz w:val="24"/>
          <w:szCs w:val="24"/>
        </w:rPr>
        <w:t>в</w:t>
      </w:r>
      <w:r w:rsidRPr="00222055">
        <w:rPr>
          <w:rFonts w:ascii="Times New Roman" w:eastAsia="Times New Roman" w:hAnsi="Times New Roman" w:cs="Times New Roman"/>
          <w:sz w:val="24"/>
          <w:szCs w:val="24"/>
        </w:rPr>
        <w:t>озмещение разницы</w:t>
      </w:r>
      <w:r w:rsidRPr="00222055">
        <w:rPr>
          <w:rFonts w:ascii="Times New Roman" w:eastAsia="Times New Roman" w:hAnsi="Times New Roman" w:cs="Times New Roman"/>
          <w:sz w:val="24"/>
          <w:szCs w:val="20"/>
        </w:rPr>
        <w:t xml:space="preserve">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</w:t>
      </w:r>
      <w:r>
        <w:rPr>
          <w:rFonts w:ascii="Times New Roman" w:eastAsia="Times New Roman" w:hAnsi="Times New Roman" w:cs="Times New Roman"/>
          <w:sz w:val="24"/>
          <w:szCs w:val="20"/>
        </w:rPr>
        <w:t>, 2 индивидуальным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предпринимателям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из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с. Новоникольское. 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Продолжает работу и цех по глубокой переработке рыб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ы ООО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«Ковчег». Сегодня на реализацию выпускается 25 наименований рыбных консервов. За 2025 год завод выпустил 240 тыс. банок консервов. С начала специальной военной операции на Украине ООО «Ковчег» на регулярной основе направляет свою продукцию для мобилизованных граждан, находящихся на передовой.  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5370C9" w:rsidRDefault="005370C9" w:rsidP="00537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Социальная защита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оциальная политика на территории района проводится в рамках муниципальной программы «Социальная поддержка населения»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2025 году на реализацию мероприятий  программы из  бюджета области и района направлено        </w:t>
      </w:r>
      <w:r w:rsidRPr="003A19D0"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A19D0">
        <w:rPr>
          <w:rFonts w:ascii="Times New Roman" w:eastAsia="Times New Roman" w:hAnsi="Times New Roman" w:cs="Times New Roman"/>
          <w:color w:val="000000"/>
          <w:sz w:val="24"/>
          <w:szCs w:val="24"/>
        </w:rPr>
        <w:t>749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млн. рублей. В рамках программы реализовывались следующие мероприятия: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поддержка малообеспеченных семей, детей, находящихся под опекой на сумму 13592 тыс. рублей;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проведена оздоровительная компания детей и подростков – организована работа школьных лагерей с дневным пребыванием для 270 детей, на летний отдых было направлено 2186,5 тыс. руб., в том числе </w:t>
      </w:r>
      <w:r w:rsidRPr="00E806FE">
        <w:rPr>
          <w:rFonts w:ascii="Times New Roman" w:eastAsia="Times New Roman" w:hAnsi="Times New Roman" w:cs="Times New Roman"/>
          <w:color w:val="000000"/>
          <w:sz w:val="24"/>
          <w:szCs w:val="24"/>
        </w:rPr>
        <w:t>1086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,5 тыс. руб. за счет областного бюджета;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66797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оказана материальная помощь на прое</w:t>
      </w:r>
      <w:proofErr w:type="gramStart"/>
      <w:r w:rsidRPr="00C66797">
        <w:rPr>
          <w:rFonts w:ascii="Times New Roman" w:eastAsia="Times New Roman" w:hAnsi="Times New Roman" w:cs="Times New Roman"/>
          <w:color w:val="000000"/>
          <w:sz w:val="24"/>
          <w:szCs w:val="24"/>
        </w:rPr>
        <w:t>зд в сп</w:t>
      </w:r>
      <w:proofErr w:type="gramEnd"/>
      <w:r w:rsidRPr="00C66797">
        <w:rPr>
          <w:rFonts w:ascii="Times New Roman" w:eastAsia="Times New Roman" w:hAnsi="Times New Roman" w:cs="Times New Roman"/>
          <w:color w:val="000000"/>
          <w:sz w:val="24"/>
          <w:szCs w:val="24"/>
        </w:rPr>
        <w:t>ециализированные медицинские учреждения по направлению врачей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C66797">
        <w:rPr>
          <w:rFonts w:ascii="Times New Roman" w:eastAsia="Times New Roman" w:hAnsi="Times New Roman" w:cs="Times New Roman"/>
          <w:color w:val="000000"/>
          <w:sz w:val="24"/>
          <w:szCs w:val="24"/>
        </w:rPr>
        <w:t>16 гражданам района, а также 7 гражданам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трудной жизненной ситуации на сумму 4031,5 тыс. рублей;</w:t>
      </w:r>
    </w:p>
    <w:p w:rsidR="005370C9" w:rsidRDefault="005370C9" w:rsidP="005370C9">
      <w:pPr>
        <w:widowControl w:val="0"/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организована перевозка тел (останков) умерших или погибших в места проведения патологоанатомического вскрытия, судебно-медицинской экспертизы на сумму 1056,9 тыс. рублей;</w:t>
      </w:r>
    </w:p>
    <w:p w:rsidR="005370C9" w:rsidRDefault="005370C9" w:rsidP="005370C9">
      <w:pPr>
        <w:widowControl w:val="0"/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оказана помощь общественным организациям – Совету ветеранов и Обществу инвалидов на уставную деятельность и проведение мероприятий на сумму 531 тыс. рублей; 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- предоставлена субсидия предприятию на возмещение убытков, связанных с реализацией наркотических, психотропных и сильнодействующих лекарственных средств на сумму 170 тыс. рублей.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Немало работы проделано для оказания социальной поддержки семей мобилизованных в Вооруженные Силы РФ для участия в специальной военной операции. 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 СВО Администрацией района совместно с общественным объединением «Мы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месте» на постоянной основе оказывается гуманитарная помощь на поставку в зону СВО маскировочных сетей, продуктов питания, медикаментов, блиндажных свечей, живицы, сухого душа, нательного белья, генераторов, раций,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балаклав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шапочек спортивных, сварочного аппарата, портативной электростанции, автомобилей, запчастей для автомобиля, резины и т.д.  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Семьям участников СВО оказывается помощь в доставке дров. Детям участников СВО оказывается помощь в виде новогодних подарков, бесплатного питания в школах и бесплатного пребывания в детских садах.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Затрачено бюджетных средств на сумму 3111,9 тыс. рублей.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счет спонсорских средств АО «Томскнефть» ВНК: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организована летняя занятость подростков на сумму 4,5 млн. рублей. </w:t>
      </w:r>
      <w:r w:rsidRPr="008F12DD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Трудоустроено 161 подросток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состав трудовых бригад были приняты дети, в том числе из: малообеспеченных </w:t>
      </w:r>
      <w:r w:rsidRPr="005557F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 (21 чел.); многодетных семей (39 чел.); семей участников СВО (9 чел.); стоящие на различных видах учета (11 чел.), дети-инвалиды (3 чел.), дети с ОВЗ (19 чел.), дети в неполных семьях (13 чел.), дети под опекой (1 чел.).</w:t>
      </w:r>
    </w:p>
    <w:p w:rsidR="005370C9" w:rsidRDefault="005370C9" w:rsidP="005370C9">
      <w:pPr>
        <w:widowControl w:val="0"/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выполнены ремонты жилых помещений 3 инвалидам, в том числе семье, имеющей ребенка-инвалида,</w:t>
      </w:r>
      <w:r w:rsidRPr="00B212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сумму 1279 тыс. рублей.</w:t>
      </w:r>
    </w:p>
    <w:p w:rsidR="005370C9" w:rsidRDefault="005370C9" w:rsidP="005370C9">
      <w:pPr>
        <w:widowControl w:val="0"/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1268">
        <w:rPr>
          <w:rFonts w:ascii="Times New Roman" w:eastAsia="Times New Roman" w:hAnsi="Times New Roman" w:cs="Times New Roman"/>
          <w:color w:val="000000"/>
          <w:sz w:val="24"/>
          <w:szCs w:val="24"/>
        </w:rPr>
        <w:t>За счет спонсорс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средств АО «Томскнефть» ВНК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107BCC">
        <w:rPr>
          <w:rFonts w:ascii="Times New Roman" w:eastAsia="Times New Roman" w:hAnsi="Times New Roman" w:cs="Times New Roman"/>
          <w:color w:val="000000"/>
          <w:sz w:val="24"/>
          <w:szCs w:val="24"/>
        </w:rPr>
        <w:t>Восточная транснациональная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7BC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оказана материальная помощь 5 ветеранам ВОВ и труженикам тыла на сумму 400 тыс. рублей.</w:t>
      </w:r>
    </w:p>
    <w:p w:rsidR="005370C9" w:rsidRDefault="005370C9" w:rsidP="005370C9">
      <w:pPr>
        <w:widowControl w:val="0"/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70C9" w:rsidRDefault="005370C9" w:rsidP="00537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Рынок труда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На 01.01.2026 года  число безработных составило 41 человек, а уровень безработицы  составил 0,9%.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7"/>
        <w:gridCol w:w="751"/>
        <w:gridCol w:w="752"/>
        <w:gridCol w:w="752"/>
        <w:gridCol w:w="752"/>
        <w:gridCol w:w="752"/>
        <w:gridCol w:w="752"/>
        <w:gridCol w:w="752"/>
        <w:gridCol w:w="749"/>
        <w:gridCol w:w="749"/>
        <w:gridCol w:w="791"/>
      </w:tblGrid>
      <w:tr w:rsidR="005370C9" w:rsidRPr="00FC6B76" w:rsidTr="00DE7532">
        <w:tc>
          <w:tcPr>
            <w:tcW w:w="2087" w:type="dxa"/>
            <w:shd w:val="clear" w:color="auto" w:fill="auto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751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749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749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791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2025г.</w:t>
            </w:r>
          </w:p>
        </w:tc>
      </w:tr>
      <w:tr w:rsidR="005370C9" w:rsidRPr="00FC6B76" w:rsidTr="00DE7532">
        <w:tc>
          <w:tcPr>
            <w:tcW w:w="2087" w:type="dxa"/>
            <w:shd w:val="clear" w:color="auto" w:fill="auto"/>
          </w:tcPr>
          <w:p w:rsidR="005370C9" w:rsidRPr="00FC6B76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Численность безработных, зарегистрированных  в органах государственной службы занятости (на конец года), чел.</w:t>
            </w:r>
          </w:p>
        </w:tc>
        <w:tc>
          <w:tcPr>
            <w:tcW w:w="751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49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749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91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3B06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5370C9" w:rsidRPr="00FC6B76" w:rsidTr="00DE7532">
        <w:tc>
          <w:tcPr>
            <w:tcW w:w="2087" w:type="dxa"/>
            <w:shd w:val="clear" w:color="auto" w:fill="auto"/>
          </w:tcPr>
          <w:p w:rsidR="005370C9" w:rsidRPr="00FC6B76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безработицы, %</w:t>
            </w:r>
          </w:p>
        </w:tc>
        <w:tc>
          <w:tcPr>
            <w:tcW w:w="751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752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749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749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6B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791" w:type="dxa"/>
          </w:tcPr>
          <w:p w:rsidR="005370C9" w:rsidRPr="00FC6B76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</w:tr>
    </w:tbl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5370C9" w:rsidRDefault="005370C9" w:rsidP="005370C9">
      <w:pPr>
        <w:widowControl w:val="0"/>
        <w:tabs>
          <w:tab w:val="left" w:pos="851"/>
        </w:tabs>
        <w:spacing w:after="0" w:line="240" w:lineRule="atLeast"/>
        <w:ind w:left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Демография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Динамика демографических процессов в районе характеризуется процессом естественной и миграционной убыли. Снижение численности населения является основной проблемой, не позволяющей удерживать в районе молодых и квалифицированных специалистов всех отраслей.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Рассматривая период с 2002 года численность населения района постоянно снижается: с 2002 (10136 чел.) по 2024 г.(7072 чел.) число жителей сократилось на 3064 чел. Статистические данные по численности населения на 01.01.2026 отсутствуют.</w:t>
      </w:r>
    </w:p>
    <w:tbl>
      <w:tblPr>
        <w:tblW w:w="51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643"/>
        <w:gridCol w:w="902"/>
        <w:gridCol w:w="843"/>
        <w:gridCol w:w="839"/>
        <w:gridCol w:w="839"/>
        <w:gridCol w:w="839"/>
        <w:gridCol w:w="909"/>
        <w:gridCol w:w="846"/>
        <w:gridCol w:w="855"/>
      </w:tblGrid>
      <w:tr w:rsidR="005370C9" w:rsidRPr="009F294C" w:rsidTr="00DE7532">
        <w:trPr>
          <w:cantSplit/>
          <w:trHeight w:val="365"/>
        </w:trPr>
        <w:tc>
          <w:tcPr>
            <w:tcW w:w="1159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462" w:type="pct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32" w:type="pct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30" w:type="pct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30" w:type="pct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30" w:type="pct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65" w:type="pct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33" w:type="pct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29" w:type="pct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2025 г.</w:t>
            </w:r>
          </w:p>
        </w:tc>
      </w:tr>
      <w:tr w:rsidR="005370C9" w:rsidRPr="009F294C" w:rsidTr="00DE7532">
        <w:trPr>
          <w:cantSplit/>
          <w:trHeight w:val="240"/>
        </w:trPr>
        <w:tc>
          <w:tcPr>
            <w:tcW w:w="1159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Численность населения </w:t>
            </w:r>
          </w:p>
        </w:tc>
        <w:tc>
          <w:tcPr>
            <w:tcW w:w="3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</w:t>
            </w:r>
          </w:p>
        </w:tc>
        <w:tc>
          <w:tcPr>
            <w:tcW w:w="462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7921</w:t>
            </w:r>
          </w:p>
        </w:tc>
        <w:tc>
          <w:tcPr>
            <w:tcW w:w="432" w:type="pct"/>
            <w:shd w:val="clear" w:color="auto" w:fill="auto"/>
          </w:tcPr>
          <w:p w:rsidR="005370C9" w:rsidRPr="009F294C" w:rsidRDefault="005370C9" w:rsidP="00DE7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7743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7706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7637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7392</w:t>
            </w:r>
          </w:p>
        </w:tc>
        <w:tc>
          <w:tcPr>
            <w:tcW w:w="465" w:type="pct"/>
          </w:tcPr>
          <w:p w:rsidR="005370C9" w:rsidRPr="009F294C" w:rsidRDefault="005370C9" w:rsidP="00DE7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F29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7233</w:t>
            </w:r>
          </w:p>
        </w:tc>
        <w:tc>
          <w:tcPr>
            <w:tcW w:w="433" w:type="pct"/>
          </w:tcPr>
          <w:p w:rsidR="005370C9" w:rsidRPr="009F294C" w:rsidRDefault="005370C9" w:rsidP="00DE7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7072</w:t>
            </w:r>
          </w:p>
        </w:tc>
        <w:tc>
          <w:tcPr>
            <w:tcW w:w="429" w:type="pct"/>
          </w:tcPr>
          <w:p w:rsidR="005370C9" w:rsidRPr="009F294C" w:rsidRDefault="005370C9" w:rsidP="00DE7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Нет данных</w:t>
            </w:r>
          </w:p>
        </w:tc>
      </w:tr>
      <w:tr w:rsidR="005370C9" w:rsidRPr="009F294C" w:rsidTr="00DE7532">
        <w:trPr>
          <w:cantSplit/>
          <w:trHeight w:val="240"/>
        </w:trPr>
        <w:tc>
          <w:tcPr>
            <w:tcW w:w="1159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прибывших</w:t>
            </w:r>
            <w:proofErr w:type="gramEnd"/>
          </w:p>
        </w:tc>
        <w:tc>
          <w:tcPr>
            <w:tcW w:w="3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462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432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65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33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29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70C9" w:rsidRPr="009F294C" w:rsidTr="00DE7532">
        <w:trPr>
          <w:cantSplit/>
          <w:trHeight w:val="240"/>
        </w:trPr>
        <w:tc>
          <w:tcPr>
            <w:tcW w:w="1159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выбывших</w:t>
            </w:r>
            <w:proofErr w:type="gramEnd"/>
          </w:p>
        </w:tc>
        <w:tc>
          <w:tcPr>
            <w:tcW w:w="3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462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432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465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433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429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70C9" w:rsidRPr="009F294C" w:rsidTr="00DE7532">
        <w:trPr>
          <w:cantSplit/>
          <w:trHeight w:val="240"/>
        </w:trPr>
        <w:tc>
          <w:tcPr>
            <w:tcW w:w="1159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миграционный  прирост, убыль</w:t>
            </w:r>
            <w:proofErr w:type="gramStart"/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(-) </w:t>
            </w:r>
            <w:proofErr w:type="gramEnd"/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населения</w:t>
            </w:r>
          </w:p>
        </w:tc>
        <w:tc>
          <w:tcPr>
            <w:tcW w:w="3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462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-79</w:t>
            </w:r>
          </w:p>
        </w:tc>
        <w:tc>
          <w:tcPr>
            <w:tcW w:w="432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-147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+12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-151</w:t>
            </w:r>
          </w:p>
        </w:tc>
        <w:tc>
          <w:tcPr>
            <w:tcW w:w="465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-97</w:t>
            </w:r>
          </w:p>
        </w:tc>
        <w:tc>
          <w:tcPr>
            <w:tcW w:w="433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-84</w:t>
            </w:r>
          </w:p>
        </w:tc>
        <w:tc>
          <w:tcPr>
            <w:tcW w:w="429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70C9" w:rsidRPr="009F294C" w:rsidTr="00DE7532">
        <w:trPr>
          <w:cantSplit/>
          <w:trHeight w:val="240"/>
        </w:trPr>
        <w:tc>
          <w:tcPr>
            <w:tcW w:w="1159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родившихся</w:t>
            </w:r>
            <w:proofErr w:type="gramEnd"/>
          </w:p>
        </w:tc>
        <w:tc>
          <w:tcPr>
            <w:tcW w:w="3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462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32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65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33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9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70C9" w:rsidRPr="009F294C" w:rsidTr="00DE7532">
        <w:trPr>
          <w:cantSplit/>
          <w:trHeight w:val="240"/>
        </w:trPr>
        <w:tc>
          <w:tcPr>
            <w:tcW w:w="1159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умерших</w:t>
            </w:r>
            <w:proofErr w:type="gramEnd"/>
          </w:p>
        </w:tc>
        <w:tc>
          <w:tcPr>
            <w:tcW w:w="3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462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32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65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33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429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70C9" w:rsidRPr="009F294C" w:rsidTr="00DE7532">
        <w:trPr>
          <w:cantSplit/>
          <w:trHeight w:val="240"/>
        </w:trPr>
        <w:tc>
          <w:tcPr>
            <w:tcW w:w="1159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Естественный прирост, убыль</w:t>
            </w:r>
            <w:proofErr w:type="gramStart"/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(-) </w:t>
            </w:r>
            <w:proofErr w:type="gramEnd"/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населения</w:t>
            </w:r>
          </w:p>
        </w:tc>
        <w:tc>
          <w:tcPr>
            <w:tcW w:w="330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462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</w:t>
            </w:r>
          </w:p>
        </w:tc>
        <w:tc>
          <w:tcPr>
            <w:tcW w:w="432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-31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-47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-69</w:t>
            </w:r>
          </w:p>
        </w:tc>
        <w:tc>
          <w:tcPr>
            <w:tcW w:w="430" w:type="pct"/>
          </w:tcPr>
          <w:p w:rsidR="005370C9" w:rsidRPr="009F294C" w:rsidRDefault="005370C9" w:rsidP="00DE7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-49</w:t>
            </w:r>
          </w:p>
        </w:tc>
        <w:tc>
          <w:tcPr>
            <w:tcW w:w="465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-66</w:t>
            </w:r>
          </w:p>
        </w:tc>
        <w:tc>
          <w:tcPr>
            <w:tcW w:w="433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F29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-74</w:t>
            </w:r>
          </w:p>
        </w:tc>
        <w:tc>
          <w:tcPr>
            <w:tcW w:w="429" w:type="pct"/>
          </w:tcPr>
          <w:p w:rsidR="005370C9" w:rsidRPr="009F294C" w:rsidRDefault="005370C9" w:rsidP="00DE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5370C9" w:rsidRDefault="005370C9" w:rsidP="00537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Численность населения в разрезе сельских поселений, чел. (по результатам переписи населения 2020 года)</w:t>
      </w: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3"/>
        <w:gridCol w:w="806"/>
        <w:gridCol w:w="913"/>
        <w:gridCol w:w="860"/>
        <w:gridCol w:w="847"/>
        <w:gridCol w:w="913"/>
        <w:gridCol w:w="913"/>
        <w:gridCol w:w="818"/>
        <w:gridCol w:w="855"/>
      </w:tblGrid>
      <w:tr w:rsidR="005370C9" w:rsidRPr="007916AB" w:rsidTr="00DE7532">
        <w:tc>
          <w:tcPr>
            <w:tcW w:w="274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Наименование МО,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н.п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06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860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847" w:type="dxa"/>
            <w:shd w:val="clear" w:color="auto" w:fill="auto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818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855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2025 г.</w:t>
            </w:r>
          </w:p>
        </w:tc>
      </w:tr>
      <w:tr w:rsidR="005370C9" w:rsidRPr="007916AB" w:rsidTr="00DE7532">
        <w:trPr>
          <w:trHeight w:val="246"/>
        </w:trPr>
        <w:tc>
          <w:tcPr>
            <w:tcW w:w="274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Александровский район</w:t>
            </w:r>
          </w:p>
        </w:tc>
        <w:tc>
          <w:tcPr>
            <w:tcW w:w="806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7921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7743</w:t>
            </w:r>
          </w:p>
        </w:tc>
        <w:tc>
          <w:tcPr>
            <w:tcW w:w="860" w:type="dxa"/>
            <w:shd w:val="clear" w:color="auto" w:fill="auto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7706</w:t>
            </w:r>
          </w:p>
        </w:tc>
        <w:tc>
          <w:tcPr>
            <w:tcW w:w="847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7637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7392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7322</w:t>
            </w:r>
          </w:p>
        </w:tc>
        <w:tc>
          <w:tcPr>
            <w:tcW w:w="818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7072</w:t>
            </w:r>
          </w:p>
        </w:tc>
        <w:tc>
          <w:tcPr>
            <w:tcW w:w="855" w:type="dxa"/>
          </w:tcPr>
          <w:p w:rsidR="005370C9" w:rsidRPr="007916AB" w:rsidRDefault="005370C9" w:rsidP="00DE75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Нет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данных</w:t>
            </w:r>
          </w:p>
        </w:tc>
      </w:tr>
      <w:tr w:rsidR="005370C9" w:rsidRPr="007916AB" w:rsidTr="00DE7532">
        <w:tc>
          <w:tcPr>
            <w:tcW w:w="274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Александровское сельское поселение</w:t>
            </w:r>
          </w:p>
        </w:tc>
        <w:tc>
          <w:tcPr>
            <w:tcW w:w="806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6787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6664</w:t>
            </w:r>
          </w:p>
        </w:tc>
        <w:tc>
          <w:tcPr>
            <w:tcW w:w="860" w:type="dxa"/>
            <w:shd w:val="clear" w:color="auto" w:fill="auto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6642</w:t>
            </w:r>
          </w:p>
        </w:tc>
        <w:tc>
          <w:tcPr>
            <w:tcW w:w="847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6589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6493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6359</w:t>
            </w:r>
          </w:p>
        </w:tc>
        <w:tc>
          <w:tcPr>
            <w:tcW w:w="818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6243</w:t>
            </w:r>
          </w:p>
        </w:tc>
        <w:tc>
          <w:tcPr>
            <w:tcW w:w="855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70C9" w:rsidRPr="007916AB" w:rsidTr="00DE7532">
        <w:tc>
          <w:tcPr>
            <w:tcW w:w="274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      </w:t>
            </w:r>
            <w:proofErr w:type="spellStart"/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с</w:t>
            </w:r>
            <w:proofErr w:type="gramStart"/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.А</w:t>
            </w:r>
            <w:proofErr w:type="gramEnd"/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лександровское</w:t>
            </w:r>
            <w:proofErr w:type="spellEnd"/>
          </w:p>
        </w:tc>
        <w:tc>
          <w:tcPr>
            <w:tcW w:w="806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6721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6599</w:t>
            </w:r>
          </w:p>
        </w:tc>
        <w:tc>
          <w:tcPr>
            <w:tcW w:w="860" w:type="dxa"/>
            <w:shd w:val="clear" w:color="auto" w:fill="auto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6579</w:t>
            </w:r>
          </w:p>
        </w:tc>
        <w:tc>
          <w:tcPr>
            <w:tcW w:w="847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6526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6419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6288</w:t>
            </w:r>
          </w:p>
        </w:tc>
        <w:tc>
          <w:tcPr>
            <w:tcW w:w="818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6176</w:t>
            </w:r>
          </w:p>
        </w:tc>
        <w:tc>
          <w:tcPr>
            <w:tcW w:w="855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5370C9" w:rsidRPr="007916AB" w:rsidTr="00DE7532">
        <w:tc>
          <w:tcPr>
            <w:tcW w:w="274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      д. Ларино</w:t>
            </w:r>
          </w:p>
        </w:tc>
        <w:tc>
          <w:tcPr>
            <w:tcW w:w="806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66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65</w:t>
            </w:r>
          </w:p>
        </w:tc>
        <w:tc>
          <w:tcPr>
            <w:tcW w:w="860" w:type="dxa"/>
            <w:shd w:val="clear" w:color="auto" w:fill="auto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63</w:t>
            </w:r>
          </w:p>
        </w:tc>
        <w:tc>
          <w:tcPr>
            <w:tcW w:w="847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63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74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71</w:t>
            </w:r>
          </w:p>
        </w:tc>
        <w:tc>
          <w:tcPr>
            <w:tcW w:w="818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67</w:t>
            </w:r>
          </w:p>
        </w:tc>
        <w:tc>
          <w:tcPr>
            <w:tcW w:w="855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5370C9" w:rsidRPr="007916AB" w:rsidTr="00DE7532">
        <w:tc>
          <w:tcPr>
            <w:tcW w:w="274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укашкин</w:t>
            </w:r>
            <w:proofErr w:type="spellEnd"/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Яр</w:t>
            </w:r>
          </w:p>
        </w:tc>
        <w:tc>
          <w:tcPr>
            <w:tcW w:w="806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860" w:type="dxa"/>
            <w:shd w:val="clear" w:color="auto" w:fill="auto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847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818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855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70C9" w:rsidRPr="007916AB" w:rsidTr="00DE7532">
        <w:tc>
          <w:tcPr>
            <w:tcW w:w="274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азино</w:t>
            </w:r>
            <w:proofErr w:type="spellEnd"/>
          </w:p>
        </w:tc>
        <w:tc>
          <w:tcPr>
            <w:tcW w:w="806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860" w:type="dxa"/>
            <w:shd w:val="clear" w:color="auto" w:fill="auto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847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818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855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70C9" w:rsidRPr="007916AB" w:rsidTr="00DE7532">
        <w:tc>
          <w:tcPr>
            <w:tcW w:w="274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овоникольское</w:t>
            </w:r>
            <w:proofErr w:type="spellEnd"/>
          </w:p>
        </w:tc>
        <w:tc>
          <w:tcPr>
            <w:tcW w:w="806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860" w:type="dxa"/>
            <w:shd w:val="clear" w:color="auto" w:fill="auto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847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18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55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70C9" w:rsidRPr="007916AB" w:rsidTr="00DE7532">
        <w:tc>
          <w:tcPr>
            <w:tcW w:w="274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ктябрьский</w:t>
            </w:r>
            <w:proofErr w:type="spellEnd"/>
          </w:p>
        </w:tc>
        <w:tc>
          <w:tcPr>
            <w:tcW w:w="806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860" w:type="dxa"/>
            <w:shd w:val="clear" w:color="auto" w:fill="auto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47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18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855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70C9" w:rsidRPr="007916AB" w:rsidTr="00DE7532">
        <w:tc>
          <w:tcPr>
            <w:tcW w:w="274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Северное сельское поселение</w:t>
            </w:r>
          </w:p>
        </w:tc>
        <w:tc>
          <w:tcPr>
            <w:tcW w:w="806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60" w:type="dxa"/>
            <w:shd w:val="clear" w:color="auto" w:fill="auto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47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18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855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70C9" w:rsidRPr="007916AB" w:rsidTr="00DE7532">
        <w:tc>
          <w:tcPr>
            <w:tcW w:w="274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      </w:t>
            </w:r>
            <w:proofErr w:type="spellStart"/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п</w:t>
            </w:r>
            <w:proofErr w:type="gramStart"/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.С</w:t>
            </w:r>
            <w:proofErr w:type="gramEnd"/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еверный</w:t>
            </w:r>
            <w:proofErr w:type="spellEnd"/>
          </w:p>
        </w:tc>
        <w:tc>
          <w:tcPr>
            <w:tcW w:w="806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58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54</w:t>
            </w:r>
          </w:p>
        </w:tc>
        <w:tc>
          <w:tcPr>
            <w:tcW w:w="860" w:type="dxa"/>
            <w:shd w:val="clear" w:color="auto" w:fill="auto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54</w:t>
            </w:r>
          </w:p>
        </w:tc>
        <w:tc>
          <w:tcPr>
            <w:tcW w:w="847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48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75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73</w:t>
            </w:r>
          </w:p>
        </w:tc>
        <w:tc>
          <w:tcPr>
            <w:tcW w:w="818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70</w:t>
            </w:r>
          </w:p>
        </w:tc>
        <w:tc>
          <w:tcPr>
            <w:tcW w:w="855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5370C9" w:rsidRPr="007916AB" w:rsidTr="00DE7532">
        <w:tc>
          <w:tcPr>
            <w:tcW w:w="274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      </w:t>
            </w:r>
            <w:proofErr w:type="spellStart"/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д</w:t>
            </w:r>
            <w:proofErr w:type="gramStart"/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.С</w:t>
            </w:r>
            <w:proofErr w:type="gramEnd"/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ветлая</w:t>
            </w:r>
            <w:proofErr w:type="spellEnd"/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 Протока</w:t>
            </w:r>
          </w:p>
        </w:tc>
        <w:tc>
          <w:tcPr>
            <w:tcW w:w="806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17</w:t>
            </w:r>
          </w:p>
        </w:tc>
        <w:tc>
          <w:tcPr>
            <w:tcW w:w="860" w:type="dxa"/>
            <w:shd w:val="clear" w:color="auto" w:fill="auto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7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14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3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18</w:t>
            </w:r>
          </w:p>
        </w:tc>
        <w:tc>
          <w:tcPr>
            <w:tcW w:w="818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7916A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5" w:type="dxa"/>
          </w:tcPr>
          <w:p w:rsidR="005370C9" w:rsidRPr="007916AB" w:rsidRDefault="005370C9" w:rsidP="00DE75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</w:tbl>
    <w:p w:rsidR="005370C9" w:rsidRDefault="005370C9" w:rsidP="00537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5370C9" w:rsidRPr="00D03FAE" w:rsidRDefault="005370C9" w:rsidP="005370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С целью привлечения и закрепления молодых семей для работы и проживания в сельской местности на территории Александровского района действует программа «Предоставление молодым семьям поддержки на приобретение (строительство) жилья».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В 2025 свое право на получение субсидии реализовало 8 семей на сумму 3830,40 тыс. рублей, в том числе за счет средств областного бюджета – 2872,24 тыс. рублей.</w:t>
      </w:r>
    </w:p>
    <w:p w:rsidR="005370C9" w:rsidRDefault="005370C9" w:rsidP="005370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03FAE">
        <w:rPr>
          <w:rFonts w:ascii="Times New Roman" w:eastAsia="Times New Roman" w:hAnsi="Times New Roman" w:cs="Times New Roman"/>
          <w:sz w:val="24"/>
          <w:szCs w:val="20"/>
        </w:rPr>
        <w:t>В целях закрепления молодых кадров в селах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района за счет средств районного бюджета осуществляется:</w:t>
      </w:r>
    </w:p>
    <w:p w:rsidR="005370C9" w:rsidRDefault="005370C9" w:rsidP="005370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- выплата стипендии 4 студентам -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целевикам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 (1- медицинское направление, 3 – педагогическое направление) на сумму 15 тыс. рублей;</w:t>
      </w:r>
    </w:p>
    <w:p w:rsidR="005370C9" w:rsidRDefault="005370C9" w:rsidP="005370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- оплата найма жилья специалистам, работающим в социальной сфере (образование, здравоохранение, культура) </w:t>
      </w:r>
      <w:r w:rsidRPr="00A40BCF">
        <w:rPr>
          <w:rFonts w:ascii="Times New Roman" w:eastAsia="Times New Roman" w:hAnsi="Times New Roman" w:cs="Times New Roman"/>
          <w:sz w:val="24"/>
          <w:szCs w:val="20"/>
        </w:rPr>
        <w:t>на сумму 1039,5 тыс. рублей.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5370C9" w:rsidRDefault="005370C9" w:rsidP="00537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Спорт</w:t>
      </w:r>
    </w:p>
    <w:p w:rsidR="005370C9" w:rsidRDefault="005370C9" w:rsidP="005370C9">
      <w:pPr>
        <w:widowControl w:val="0"/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В рамках реализации районной программы «Развитие физической культуры и спорта» были реализованы мероприятия на общую сумму </w:t>
      </w:r>
      <w:r w:rsidRPr="005C03B6">
        <w:rPr>
          <w:rFonts w:ascii="Times New Roman" w:eastAsia="Times New Roman" w:hAnsi="Times New Roman" w:cs="Times New Roman"/>
          <w:sz w:val="24"/>
          <w:szCs w:val="20"/>
        </w:rPr>
        <w:t>44</w:t>
      </w:r>
      <w:r>
        <w:rPr>
          <w:rFonts w:ascii="Times New Roman" w:eastAsia="Times New Roman" w:hAnsi="Times New Roman" w:cs="Times New Roman"/>
          <w:sz w:val="24"/>
          <w:szCs w:val="20"/>
        </w:rPr>
        <w:t>,</w:t>
      </w:r>
      <w:r w:rsidRPr="005C03B6">
        <w:rPr>
          <w:rFonts w:ascii="Times New Roman" w:eastAsia="Times New Roman" w:hAnsi="Times New Roman" w:cs="Times New Roman"/>
          <w:sz w:val="24"/>
          <w:szCs w:val="20"/>
        </w:rPr>
        <w:t>47</w:t>
      </w:r>
      <w:r>
        <w:rPr>
          <w:rFonts w:ascii="Times New Roman" w:eastAsia="Times New Roman" w:hAnsi="Times New Roman" w:cs="Times New Roman"/>
          <w:sz w:val="24"/>
          <w:szCs w:val="20"/>
        </w:rPr>
        <w:t>6 млн. руб. Средства муниципальной программы направлены на финансовое обеспечение  физической культуры и спорта и взрослых и детей.</w:t>
      </w:r>
    </w:p>
    <w:p w:rsidR="005370C9" w:rsidRPr="00315D8E" w:rsidRDefault="005370C9" w:rsidP="005370C9">
      <w:pPr>
        <w:widowControl w:val="0"/>
        <w:tabs>
          <w:tab w:val="left" w:pos="851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2E7">
        <w:rPr>
          <w:rFonts w:ascii="Times New Roman" w:eastAsia="Times New Roman" w:hAnsi="Times New Roman" w:cs="Times New Roman"/>
          <w:sz w:val="24"/>
          <w:szCs w:val="20"/>
        </w:rPr>
        <w:t xml:space="preserve">За счет спонсорских средств АО «Томскнефть» ВНК </w:t>
      </w:r>
      <w:r w:rsidRPr="001912E7">
        <w:rPr>
          <w:rFonts w:ascii="Times New Roman" w:hAnsi="Times New Roman" w:cs="Times New Roman"/>
          <w:sz w:val="24"/>
          <w:szCs w:val="24"/>
        </w:rPr>
        <w:t>приобретена форма и экипировка для воспитанников спортивно-патриотического клуба «Бер</w:t>
      </w:r>
      <w:r w:rsidRPr="008A54D8">
        <w:rPr>
          <w:rFonts w:ascii="Times New Roman" w:hAnsi="Times New Roman" w:cs="Times New Roman"/>
          <w:sz w:val="24"/>
          <w:szCs w:val="24"/>
        </w:rPr>
        <w:t xml:space="preserve">кут» с целью проведения работы по патриотическому воспитанию школьников </w:t>
      </w:r>
      <w:r>
        <w:rPr>
          <w:rFonts w:ascii="Times New Roman" w:hAnsi="Times New Roman" w:cs="Times New Roman"/>
          <w:sz w:val="24"/>
          <w:szCs w:val="24"/>
        </w:rPr>
        <w:t>на сумму 1000 тыс.</w:t>
      </w:r>
      <w:r w:rsidRPr="008A54D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5370C9" w:rsidRDefault="005370C9" w:rsidP="005370C9">
      <w:pPr>
        <w:widowControl w:val="0"/>
        <w:tabs>
          <w:tab w:val="left" w:pos="85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759A7">
        <w:rPr>
          <w:rFonts w:ascii="Times New Roman" w:eastAsia="Times New Roman" w:hAnsi="Times New Roman" w:cs="Times New Roman"/>
          <w:sz w:val="24"/>
          <w:szCs w:val="20"/>
        </w:rPr>
        <w:t xml:space="preserve">За счет спонсорских средств </w:t>
      </w:r>
      <w:r w:rsidRPr="006730E5">
        <w:rPr>
          <w:rFonts w:ascii="Times New Roman" w:eastAsia="Times New Roman" w:hAnsi="Times New Roman" w:cs="Times New Roman"/>
          <w:sz w:val="24"/>
          <w:szCs w:val="20"/>
        </w:rPr>
        <w:t xml:space="preserve">ООО «Газпром </w:t>
      </w:r>
      <w:proofErr w:type="spellStart"/>
      <w:r w:rsidRPr="006730E5">
        <w:rPr>
          <w:rFonts w:ascii="Times New Roman" w:eastAsia="Times New Roman" w:hAnsi="Times New Roman" w:cs="Times New Roman"/>
          <w:sz w:val="24"/>
          <w:szCs w:val="20"/>
        </w:rPr>
        <w:t>трансгаз</w:t>
      </w:r>
      <w:proofErr w:type="spellEnd"/>
      <w:r w:rsidRPr="006730E5">
        <w:rPr>
          <w:rFonts w:ascii="Times New Roman" w:eastAsia="Times New Roman" w:hAnsi="Times New Roman" w:cs="Times New Roman"/>
          <w:sz w:val="24"/>
          <w:szCs w:val="20"/>
        </w:rPr>
        <w:t xml:space="preserve"> Томск» приобр</w:t>
      </w:r>
      <w:r>
        <w:rPr>
          <w:rFonts w:ascii="Times New Roman" w:eastAsia="Times New Roman" w:hAnsi="Times New Roman" w:cs="Times New Roman"/>
          <w:sz w:val="24"/>
          <w:szCs w:val="20"/>
        </w:rPr>
        <w:t>е</w:t>
      </w:r>
      <w:r w:rsidRPr="006730E5">
        <w:rPr>
          <w:rFonts w:ascii="Times New Roman" w:eastAsia="Times New Roman" w:hAnsi="Times New Roman" w:cs="Times New Roman"/>
          <w:sz w:val="24"/>
          <w:szCs w:val="20"/>
        </w:rPr>
        <w:t>тен</w:t>
      </w:r>
      <w:r>
        <w:rPr>
          <w:rFonts w:ascii="Times New Roman" w:eastAsia="Times New Roman" w:hAnsi="Times New Roman" w:cs="Times New Roman"/>
          <w:sz w:val="24"/>
          <w:szCs w:val="20"/>
        </w:rPr>
        <w:t>о</w:t>
      </w:r>
      <w:r w:rsidRPr="006730E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и поставлено </w:t>
      </w:r>
      <w:r w:rsidRPr="006730E5">
        <w:rPr>
          <w:rFonts w:ascii="Times New Roman" w:eastAsia="Times New Roman" w:hAnsi="Times New Roman" w:cs="Times New Roman"/>
          <w:sz w:val="24"/>
          <w:szCs w:val="20"/>
        </w:rPr>
        <w:t>модульно</w:t>
      </w:r>
      <w:r>
        <w:rPr>
          <w:rFonts w:ascii="Times New Roman" w:eastAsia="Times New Roman" w:hAnsi="Times New Roman" w:cs="Times New Roman"/>
          <w:sz w:val="24"/>
          <w:szCs w:val="20"/>
        </w:rPr>
        <w:t>е</w:t>
      </w:r>
      <w:r w:rsidRPr="006730E5">
        <w:rPr>
          <w:rFonts w:ascii="Times New Roman" w:eastAsia="Times New Roman" w:hAnsi="Times New Roman" w:cs="Times New Roman"/>
          <w:sz w:val="24"/>
          <w:szCs w:val="20"/>
        </w:rPr>
        <w:t xml:space="preserve"> здани</w:t>
      </w:r>
      <w:r>
        <w:rPr>
          <w:rFonts w:ascii="Times New Roman" w:eastAsia="Times New Roman" w:hAnsi="Times New Roman" w:cs="Times New Roman"/>
          <w:sz w:val="24"/>
          <w:szCs w:val="20"/>
        </w:rPr>
        <w:t>е</w:t>
      </w:r>
      <w:r w:rsidRPr="006730E5">
        <w:rPr>
          <w:rFonts w:ascii="Times New Roman" w:eastAsia="Times New Roman" w:hAnsi="Times New Roman" w:cs="Times New Roman"/>
          <w:sz w:val="24"/>
          <w:szCs w:val="20"/>
        </w:rPr>
        <w:t xml:space="preserve"> «Помещение проката»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на сумму 1000 тыс. рублей. Также  приобретено учебно-тренировочное оборудование (винтовки) на сумму 674 тыс. рублей.</w:t>
      </w:r>
    </w:p>
    <w:p w:rsidR="005370C9" w:rsidRPr="008563FD" w:rsidRDefault="005370C9" w:rsidP="005370C9">
      <w:pPr>
        <w:widowControl w:val="0"/>
        <w:tabs>
          <w:tab w:val="left" w:pos="85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Приобретено и установлено оборудование для малобюджетной спортивной площадки (ГТО) на сумму </w:t>
      </w:r>
      <w:r w:rsidRPr="00123BF2">
        <w:rPr>
          <w:rFonts w:ascii="Times New Roman" w:eastAsia="Times New Roman" w:hAnsi="Times New Roman" w:cs="Times New Roman"/>
          <w:sz w:val="24"/>
          <w:szCs w:val="20"/>
        </w:rPr>
        <w:t>10</w:t>
      </w:r>
      <w:r w:rsidRPr="008563FD">
        <w:rPr>
          <w:rFonts w:ascii="Times New Roman" w:eastAsia="Times New Roman" w:hAnsi="Times New Roman" w:cs="Times New Roman"/>
          <w:sz w:val="24"/>
          <w:szCs w:val="20"/>
        </w:rPr>
        <w:t>50 тыс. рублей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, в том числе за счет средств областного бюджета - 682,5 тыс. рублей. </w:t>
      </w:r>
    </w:p>
    <w:p w:rsidR="005370C9" w:rsidRDefault="005370C9" w:rsidP="00537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5370C9" w:rsidRDefault="005370C9" w:rsidP="00537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Культура</w:t>
      </w:r>
    </w:p>
    <w:p w:rsidR="005370C9" w:rsidRDefault="005370C9" w:rsidP="005370C9">
      <w:pPr>
        <w:widowControl w:val="0"/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На реализацию программы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«К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ультуры, спорта и молодежной политики» в 2025 году израсходовано 122,021 млн. рублей. </w:t>
      </w:r>
    </w:p>
    <w:p w:rsidR="005370C9" w:rsidRDefault="005370C9" w:rsidP="005370C9">
      <w:pPr>
        <w:widowControl w:val="0"/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 счет спонсорских средств АО «Томскнефть» ВНК приобретены:</w:t>
      </w:r>
    </w:p>
    <w:p w:rsidR="005370C9" w:rsidRDefault="005370C9" w:rsidP="005370C9">
      <w:pPr>
        <w:widowControl w:val="0"/>
        <w:tabs>
          <w:tab w:val="left" w:pos="851"/>
        </w:tabs>
        <w:spacing w:after="0" w:line="24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>- художественная и учебная литература</w:t>
      </w:r>
      <w:r w:rsidRPr="00B43B7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 библиотеки района, компьютер для занятий с детьми на сумму 300 тыс. рублей;</w:t>
      </w:r>
      <w:r>
        <w:t xml:space="preserve">  </w:t>
      </w:r>
    </w:p>
    <w:p w:rsidR="005370C9" w:rsidRDefault="005370C9" w:rsidP="005370C9">
      <w:pPr>
        <w:widowControl w:val="0"/>
        <w:tabs>
          <w:tab w:val="left" w:pos="851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15D8E">
        <w:rPr>
          <w:rFonts w:ascii="Times New Roman" w:hAnsi="Times New Roman" w:cs="Times New Roman"/>
          <w:sz w:val="24"/>
          <w:szCs w:val="24"/>
        </w:rPr>
        <w:t xml:space="preserve"> модульн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15D8E">
        <w:rPr>
          <w:rFonts w:ascii="Times New Roman" w:hAnsi="Times New Roman" w:cs="Times New Roman"/>
          <w:sz w:val="24"/>
          <w:szCs w:val="24"/>
        </w:rPr>
        <w:t xml:space="preserve"> сборно-разборн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15D8E">
        <w:rPr>
          <w:rFonts w:ascii="Times New Roman" w:hAnsi="Times New Roman" w:cs="Times New Roman"/>
          <w:sz w:val="24"/>
          <w:szCs w:val="24"/>
        </w:rPr>
        <w:t xml:space="preserve"> сцены для проведени</w:t>
      </w:r>
      <w:r>
        <w:rPr>
          <w:rFonts w:ascii="Times New Roman" w:hAnsi="Times New Roman" w:cs="Times New Roman"/>
          <w:sz w:val="24"/>
          <w:szCs w:val="24"/>
        </w:rPr>
        <w:t>я уличных массовых мероприятий на сумму</w:t>
      </w:r>
      <w:r w:rsidRPr="00315D8E">
        <w:rPr>
          <w:rFonts w:ascii="Times New Roman" w:hAnsi="Times New Roman" w:cs="Times New Roman"/>
          <w:sz w:val="24"/>
          <w:szCs w:val="24"/>
        </w:rPr>
        <w:t xml:space="preserve"> 4 450 </w:t>
      </w:r>
      <w:r>
        <w:rPr>
          <w:rFonts w:ascii="Times New Roman" w:hAnsi="Times New Roman" w:cs="Times New Roman"/>
          <w:sz w:val="24"/>
          <w:szCs w:val="24"/>
        </w:rPr>
        <w:t>тыс. рублей;</w:t>
      </w:r>
    </w:p>
    <w:p w:rsidR="005370C9" w:rsidRDefault="005370C9" w:rsidP="005370C9">
      <w:pPr>
        <w:widowControl w:val="0"/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15D8E">
        <w:rPr>
          <w:rFonts w:ascii="Times New Roman" w:eastAsia="Times New Roman" w:hAnsi="Times New Roman"/>
          <w:sz w:val="24"/>
          <w:szCs w:val="24"/>
        </w:rPr>
        <w:t>За счет областных сре</w:t>
      </w:r>
      <w:proofErr w:type="gramStart"/>
      <w:r w:rsidRPr="00315D8E">
        <w:rPr>
          <w:rFonts w:ascii="Times New Roman" w:eastAsia="Times New Roman" w:hAnsi="Times New Roman"/>
          <w:sz w:val="24"/>
          <w:szCs w:val="24"/>
        </w:rPr>
        <w:t>дств пр</w:t>
      </w:r>
      <w:proofErr w:type="gramEnd"/>
      <w:r w:rsidRPr="00315D8E">
        <w:rPr>
          <w:rFonts w:ascii="Times New Roman" w:eastAsia="Times New Roman" w:hAnsi="Times New Roman"/>
          <w:sz w:val="24"/>
          <w:szCs w:val="24"/>
        </w:rPr>
        <w:t>иобретено световое оборудование для учреждения культуры на сумму 1200 тыс. рублей</w:t>
      </w:r>
      <w:r w:rsidRPr="00315D8E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5370C9" w:rsidRDefault="005370C9" w:rsidP="005370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:rsidR="005370C9" w:rsidRDefault="005370C9" w:rsidP="00537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13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Образование</w:t>
      </w:r>
    </w:p>
    <w:p w:rsidR="005370C9" w:rsidRDefault="005370C9" w:rsidP="005370C9">
      <w:pPr>
        <w:widowControl w:val="0"/>
        <w:tabs>
          <w:tab w:val="center" w:pos="30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В 2025 году расходы на реализацию программных мероприятий по направлению </w:t>
      </w:r>
      <w:r>
        <w:rPr>
          <w:rFonts w:ascii="Times New Roman" w:eastAsia="Times New Roman" w:hAnsi="Times New Roman" w:cs="Times New Roman"/>
          <w:sz w:val="24"/>
          <w:szCs w:val="20"/>
        </w:rPr>
        <w:lastRenderedPageBreak/>
        <w:t>«Образование» составили 413,661 млн. рублей.</w:t>
      </w:r>
    </w:p>
    <w:p w:rsidR="005370C9" w:rsidRDefault="005370C9" w:rsidP="005370C9">
      <w:pPr>
        <w:widowControl w:val="0"/>
        <w:tabs>
          <w:tab w:val="center" w:pos="30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В рамках реализации программ были выполнены мероприятия организации дошкольного, общего и дополнительного образования детей, по обеспечению горячим питанием, поощрению выпускников одиннадцатых классов, а также содержанию и подготовке к учебному году объектов учреждений образования.</w:t>
      </w:r>
    </w:p>
    <w:p w:rsidR="005370C9" w:rsidRPr="00B147B4" w:rsidRDefault="005370C9" w:rsidP="005370C9">
      <w:pPr>
        <w:widowControl w:val="0"/>
        <w:tabs>
          <w:tab w:val="center" w:pos="30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B147B4">
        <w:rPr>
          <w:rFonts w:ascii="Times New Roman" w:eastAsia="Times New Roman" w:hAnsi="Times New Roman" w:cs="Times New Roman"/>
          <w:sz w:val="24"/>
          <w:szCs w:val="20"/>
        </w:rPr>
        <w:t>В рамках национального проекта «Образование» реализовывался проект «</w:t>
      </w:r>
      <w:r w:rsidRPr="00BE17F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Все лучшее детям</w:t>
      </w:r>
      <w:r w:rsidRPr="00B147B4">
        <w:rPr>
          <w:rFonts w:ascii="Times New Roman" w:eastAsia="Times New Roman" w:hAnsi="Times New Roman" w:cs="Times New Roman"/>
          <w:sz w:val="24"/>
          <w:szCs w:val="20"/>
        </w:rPr>
        <w:t>» выполнены мероприятия по о</w:t>
      </w:r>
      <w:r w:rsidRPr="00BE17F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снащени</w:t>
      </w:r>
      <w:r w:rsidRPr="00B147B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ю</w:t>
      </w:r>
      <w:r w:rsidRPr="00BE17F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предметных кабинетов общеобразовательных организаций с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редствами обучения и воспитания на сумму </w:t>
      </w:r>
      <w:r w:rsidRPr="00BE17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338,052 тыс. рублей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у</w:t>
      </w:r>
      <w:r w:rsidRPr="00B147B4">
        <w:rPr>
          <w:rFonts w:ascii="Times New Roman" w:eastAsia="Times New Roman" w:hAnsi="Times New Roman" w:cs="Times New Roman"/>
          <w:sz w:val="24"/>
          <w:szCs w:val="20"/>
        </w:rPr>
        <w:t>крепление материал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ьно-технической базы учреждений образования на сумму </w:t>
      </w:r>
      <w:r w:rsidRPr="00B147B4">
        <w:rPr>
          <w:rFonts w:ascii="Times New Roman" w:eastAsia="Times New Roman" w:hAnsi="Times New Roman" w:cs="Times New Roman"/>
          <w:sz w:val="24"/>
          <w:szCs w:val="20"/>
        </w:rPr>
        <w:t xml:space="preserve">2 420 </w:t>
      </w:r>
      <w:r>
        <w:rPr>
          <w:rFonts w:ascii="Times New Roman" w:eastAsia="Times New Roman" w:hAnsi="Times New Roman" w:cs="Times New Roman"/>
          <w:sz w:val="24"/>
          <w:szCs w:val="20"/>
        </w:rPr>
        <w:t>тыс.</w:t>
      </w:r>
      <w:r w:rsidRPr="00B147B4">
        <w:rPr>
          <w:rFonts w:ascii="Times New Roman" w:eastAsia="Times New Roman" w:hAnsi="Times New Roman" w:cs="Times New Roman"/>
          <w:sz w:val="24"/>
          <w:szCs w:val="20"/>
        </w:rPr>
        <w:t xml:space="preserve"> рублей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B147B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В 2025 году выполнены работы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по </w:t>
      </w:r>
      <w:r w:rsidRPr="00071299">
        <w:rPr>
          <w:rFonts w:ascii="Times New Roman" w:eastAsia="Times New Roman" w:hAnsi="Times New Roman" w:cs="Times New Roman"/>
          <w:color w:val="000000"/>
          <w:sz w:val="24"/>
          <w:szCs w:val="20"/>
        </w:rPr>
        <w:t>разработк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е</w:t>
      </w:r>
      <w:r w:rsidRPr="0007129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 по объекту</w:t>
      </w:r>
      <w:proofErr w:type="gramEnd"/>
      <w:r w:rsidRPr="0007129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: «Капитальный ремонт здания МАОУ «СОШ№1 с. Александровское» по адресу: </w:t>
      </w:r>
      <w:proofErr w:type="gramStart"/>
      <w:r w:rsidRPr="00071299">
        <w:rPr>
          <w:rFonts w:ascii="Times New Roman" w:eastAsia="Times New Roman" w:hAnsi="Times New Roman" w:cs="Times New Roman"/>
          <w:color w:val="000000"/>
          <w:sz w:val="24"/>
          <w:szCs w:val="20"/>
        </w:rPr>
        <w:t>Томская область, Александровский район, с. Александровское, ул. Советская, 32»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на сумму 5,2 млн. рублей, в том числе: средств областного бюджета – 3,12 млн. рублей.</w:t>
      </w:r>
      <w:proofErr w:type="gramEnd"/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В 2026 году начинается капитальный ремонт </w:t>
      </w:r>
      <w:r w:rsidRPr="00C763EC">
        <w:rPr>
          <w:rFonts w:ascii="Times New Roman" w:eastAsia="Times New Roman" w:hAnsi="Times New Roman" w:cs="Times New Roman"/>
          <w:color w:val="000000"/>
          <w:sz w:val="24"/>
          <w:szCs w:val="20"/>
        </w:rPr>
        <w:t>МАОУ «СОШ№1 с. Александровское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».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4B7319">
        <w:rPr>
          <w:rFonts w:ascii="Times New Roman" w:eastAsia="Times New Roman" w:hAnsi="Times New Roman" w:cs="Times New Roman"/>
          <w:color w:val="000000"/>
          <w:sz w:val="24"/>
          <w:szCs w:val="20"/>
        </w:rPr>
        <w:t>За счет спонсорских средств АО «Томскнефть» ВНК приобретен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а</w:t>
      </w:r>
      <w:r w:rsidRPr="004B731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а</w:t>
      </w:r>
      <w:r w:rsidRPr="004B731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и экипировк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а</w:t>
      </w:r>
      <w:r w:rsidRPr="004B731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для воспитанников движения </w:t>
      </w:r>
      <w:proofErr w:type="spellStart"/>
      <w:r w:rsidRPr="004B7319">
        <w:rPr>
          <w:rFonts w:ascii="Times New Roman" w:eastAsia="Times New Roman" w:hAnsi="Times New Roman" w:cs="Times New Roman"/>
          <w:color w:val="000000"/>
          <w:sz w:val="24"/>
          <w:szCs w:val="20"/>
        </w:rPr>
        <w:t>Юнармии</w:t>
      </w:r>
      <w:proofErr w:type="spellEnd"/>
      <w:r w:rsidRPr="004B731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, курсантов  оборонно-спортивного клуба «Феникс» с целью проведения работы по патриотическому воспитанию школьников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–</w:t>
      </w:r>
      <w:r w:rsidRPr="004B731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1,</w:t>
      </w:r>
      <w:r w:rsidRPr="004B7319">
        <w:rPr>
          <w:rFonts w:ascii="Times New Roman" w:eastAsia="Times New Roman" w:hAnsi="Times New Roman" w:cs="Times New Roman"/>
          <w:color w:val="000000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млн. рублей.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Выполнены работы по установке пожарной сигнализации в здании Александровского филиала ОГБПОУ «</w:t>
      </w:r>
      <w:r w:rsidRPr="00CC2F82">
        <w:rPr>
          <w:rFonts w:ascii="Times New Roman" w:eastAsia="Times New Roman" w:hAnsi="Times New Roman" w:cs="Times New Roman"/>
          <w:color w:val="000000"/>
          <w:sz w:val="24"/>
          <w:szCs w:val="20"/>
        </w:rPr>
        <w:t>Томский политехнический техникум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».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370C9" w:rsidRDefault="005370C9" w:rsidP="00537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Жилищно-коммунальное хозяйство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В сфере жилищно-коммунального хозяйства средства были направлены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>: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1. Подготовку объектов ЖКХ к отопительному периоду на сумму 9,143 млн. рублей, в том числе областные средства – 7,481 млн. рублей на мероприятия:</w:t>
      </w:r>
    </w:p>
    <w:p w:rsidR="005370C9" w:rsidRPr="002F3CA5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к</w:t>
      </w:r>
      <w:r w:rsidRPr="002F3CA5">
        <w:rPr>
          <w:rFonts w:ascii="Times New Roman" w:eastAsia="Times New Roman" w:hAnsi="Times New Roman" w:cs="Times New Roman"/>
          <w:sz w:val="24"/>
          <w:szCs w:val="20"/>
        </w:rPr>
        <w:t xml:space="preserve">апитальный ремонт сетевого насоса в котельной с. </w:t>
      </w:r>
      <w:proofErr w:type="spellStart"/>
      <w:r w:rsidRPr="002F3CA5">
        <w:rPr>
          <w:rFonts w:ascii="Times New Roman" w:eastAsia="Times New Roman" w:hAnsi="Times New Roman" w:cs="Times New Roman"/>
          <w:sz w:val="24"/>
          <w:szCs w:val="20"/>
        </w:rPr>
        <w:t>Назино</w:t>
      </w:r>
      <w:proofErr w:type="spellEnd"/>
      <w:r w:rsidRPr="002F3CA5">
        <w:rPr>
          <w:rFonts w:ascii="Times New Roman" w:eastAsia="Times New Roman" w:hAnsi="Times New Roman" w:cs="Times New Roman"/>
          <w:sz w:val="24"/>
          <w:szCs w:val="20"/>
        </w:rPr>
        <w:t>;</w:t>
      </w:r>
    </w:p>
    <w:p w:rsidR="005370C9" w:rsidRPr="002F3CA5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к</w:t>
      </w:r>
      <w:r w:rsidRPr="002F3CA5">
        <w:rPr>
          <w:rFonts w:ascii="Times New Roman" w:eastAsia="Times New Roman" w:hAnsi="Times New Roman" w:cs="Times New Roman"/>
          <w:sz w:val="24"/>
          <w:szCs w:val="20"/>
        </w:rPr>
        <w:t xml:space="preserve">апитальный ремонт водозаборной скважины №8-283 по адресу: ул. </w:t>
      </w:r>
      <w:proofErr w:type="gramStart"/>
      <w:r w:rsidRPr="002F3CA5">
        <w:rPr>
          <w:rFonts w:ascii="Times New Roman" w:eastAsia="Times New Roman" w:hAnsi="Times New Roman" w:cs="Times New Roman"/>
          <w:sz w:val="24"/>
          <w:szCs w:val="20"/>
        </w:rPr>
        <w:t>Фонтанная</w:t>
      </w:r>
      <w:proofErr w:type="gramEnd"/>
      <w:r w:rsidRPr="002F3CA5">
        <w:rPr>
          <w:rFonts w:ascii="Times New Roman" w:eastAsia="Times New Roman" w:hAnsi="Times New Roman" w:cs="Times New Roman"/>
          <w:sz w:val="24"/>
          <w:szCs w:val="20"/>
        </w:rPr>
        <w:t xml:space="preserve"> в районе телецентра строение 1, сооружение 1 в с. Александровское;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к</w:t>
      </w:r>
      <w:r w:rsidRPr="002F3CA5">
        <w:rPr>
          <w:rFonts w:ascii="Times New Roman" w:eastAsia="Times New Roman" w:hAnsi="Times New Roman" w:cs="Times New Roman"/>
          <w:sz w:val="24"/>
          <w:szCs w:val="20"/>
        </w:rPr>
        <w:t xml:space="preserve">апитальный ремонт водозаборной скважины №С-0608 улица Лесная, д 1, д. </w:t>
      </w:r>
      <w:proofErr w:type="gramStart"/>
      <w:r w:rsidRPr="002F3CA5">
        <w:rPr>
          <w:rFonts w:ascii="Times New Roman" w:eastAsia="Times New Roman" w:hAnsi="Times New Roman" w:cs="Times New Roman"/>
          <w:sz w:val="24"/>
          <w:szCs w:val="20"/>
        </w:rPr>
        <w:t>Ларино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>;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 w:rsidRPr="00904347">
        <w:rPr>
          <w:rFonts w:ascii="Times New Roman" w:eastAsia="Times New Roman" w:hAnsi="Times New Roman" w:cs="Times New Roman"/>
          <w:sz w:val="24"/>
          <w:szCs w:val="20"/>
        </w:rPr>
        <w:t>ремонт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теплотрассы (замена изоляции) с. Новоникольское.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 xml:space="preserve">Завоз дизельного топлива для организации электроснабжения от дизельных электростанций </w:t>
      </w:r>
      <w:r w:rsidRPr="002E5EBB">
        <w:rPr>
          <w:rFonts w:ascii="Times New Roman" w:eastAsia="Times New Roman" w:hAnsi="Times New Roman" w:cs="Times New Roman"/>
          <w:sz w:val="24"/>
          <w:szCs w:val="20"/>
        </w:rPr>
        <w:t xml:space="preserve">в с. Лукашкин Яр, с. </w:t>
      </w:r>
      <w:proofErr w:type="spellStart"/>
      <w:r w:rsidRPr="002E5EBB">
        <w:rPr>
          <w:rFonts w:ascii="Times New Roman" w:eastAsia="Times New Roman" w:hAnsi="Times New Roman" w:cs="Times New Roman"/>
          <w:sz w:val="24"/>
          <w:szCs w:val="20"/>
        </w:rPr>
        <w:t>Назино</w:t>
      </w:r>
      <w:proofErr w:type="spellEnd"/>
      <w:r w:rsidRPr="002E5EBB">
        <w:rPr>
          <w:rFonts w:ascii="Times New Roman" w:eastAsia="Times New Roman" w:hAnsi="Times New Roman" w:cs="Times New Roman"/>
          <w:sz w:val="24"/>
          <w:szCs w:val="20"/>
        </w:rPr>
        <w:t xml:space="preserve">, с. Новоникольское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– 35,827 млн. руб. (15,211 млн. руб. – областная субсидия, 20,616 млн. руб. - за счет местного бюджета), завезено 409 тонн топлива. </w:t>
      </w:r>
      <w:proofErr w:type="gramEnd"/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 xml:space="preserve">Завоз угля на в с. Лукашкин Яр, с.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Назино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, с. Новоникольское, п. Октябрьский – 11,06 млн. руб., завезено 818 тонн угля.</w:t>
      </w:r>
      <w:proofErr w:type="gramEnd"/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4. Компенсация сверхнормативных расходов и выпадающих доходов МКП «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Тепловодоснабжение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» в размере 19,9 млн. рублей. Средства направлены предприятием на погашение задолженности за газ и электроэнергию.</w:t>
      </w:r>
    </w:p>
    <w:p w:rsidR="005370C9" w:rsidRPr="00762B31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5. В рамках мероприятий по водоснабжению средства бюджета направлялись на обслуживание станций водоочистки в сёлах </w:t>
      </w:r>
      <w:r w:rsidRPr="00762B31">
        <w:rPr>
          <w:rFonts w:ascii="Times New Roman" w:eastAsia="Times New Roman" w:hAnsi="Times New Roman" w:cs="Times New Roman"/>
          <w:sz w:val="24"/>
          <w:szCs w:val="20"/>
        </w:rPr>
        <w:t>района – 1,256 млн. рублей, в том числе средства областного бюджета – 1,040 млн. рублей.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62B31">
        <w:rPr>
          <w:rFonts w:ascii="Times New Roman" w:eastAsia="Times New Roman" w:hAnsi="Times New Roman" w:cs="Times New Roman"/>
          <w:sz w:val="24"/>
          <w:szCs w:val="20"/>
        </w:rPr>
        <w:t>6. Технологическое присоединение к электрическим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сетям на сумму 1,468 млн. рублей.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7. Выполнены работы по разработке ПСД на строительство объекта «Площадка временного накопления твердых коммунальных отходов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. Александровское Александровского района Томской области» на сумму 6,841 млн. рублей. С сентября 2025 года проводятся конкурсные процедуры на </w:t>
      </w:r>
      <w:r w:rsidRPr="00702C53">
        <w:rPr>
          <w:rFonts w:ascii="Times New Roman" w:eastAsia="Times New Roman" w:hAnsi="Times New Roman" w:cs="Times New Roman"/>
          <w:sz w:val="24"/>
          <w:szCs w:val="20"/>
        </w:rPr>
        <w:t xml:space="preserve">строительство </w:t>
      </w:r>
      <w:r>
        <w:rPr>
          <w:rFonts w:ascii="Times New Roman" w:eastAsia="Times New Roman" w:hAnsi="Times New Roman" w:cs="Times New Roman"/>
          <w:sz w:val="24"/>
          <w:szCs w:val="20"/>
        </w:rPr>
        <w:t>п</w:t>
      </w:r>
      <w:r w:rsidRPr="00702C53">
        <w:rPr>
          <w:rFonts w:ascii="Times New Roman" w:eastAsia="Times New Roman" w:hAnsi="Times New Roman" w:cs="Times New Roman"/>
          <w:sz w:val="24"/>
          <w:szCs w:val="20"/>
        </w:rPr>
        <w:t>лощадк</w:t>
      </w:r>
      <w:r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702C53">
        <w:rPr>
          <w:rFonts w:ascii="Times New Roman" w:eastAsia="Times New Roman" w:hAnsi="Times New Roman" w:cs="Times New Roman"/>
          <w:sz w:val="24"/>
          <w:szCs w:val="20"/>
        </w:rPr>
        <w:t xml:space="preserve"> временного </w:t>
      </w:r>
      <w:r w:rsidRPr="00702C53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накопления твердых коммунальных отходов </w:t>
      </w:r>
      <w:proofErr w:type="gramStart"/>
      <w:r w:rsidRPr="00702C53">
        <w:rPr>
          <w:rFonts w:ascii="Times New Roman" w:eastAsia="Times New Roman" w:hAnsi="Times New Roman" w:cs="Times New Roman"/>
          <w:sz w:val="24"/>
          <w:szCs w:val="20"/>
        </w:rPr>
        <w:t>в</w:t>
      </w:r>
      <w:proofErr w:type="gramEnd"/>
      <w:r w:rsidRPr="00702C5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gramStart"/>
      <w:r w:rsidRPr="00702C53">
        <w:rPr>
          <w:rFonts w:ascii="Times New Roman" w:eastAsia="Times New Roman" w:hAnsi="Times New Roman" w:cs="Times New Roman"/>
          <w:sz w:val="24"/>
          <w:szCs w:val="20"/>
        </w:rPr>
        <w:t>с</w:t>
      </w:r>
      <w:proofErr w:type="gramEnd"/>
      <w:r w:rsidRPr="00702C53">
        <w:rPr>
          <w:rFonts w:ascii="Times New Roman" w:eastAsia="Times New Roman" w:hAnsi="Times New Roman" w:cs="Times New Roman"/>
          <w:sz w:val="24"/>
          <w:szCs w:val="20"/>
        </w:rPr>
        <w:t>. Александровское Александровского района Томской области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8. Проведена государственная экспертиза проектной документации проверки достоверности сметной стоимости по объекту «Водоснабжение южной части села» на сумму 250 тыс. рублей.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9.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С 2022 года в Томской области реализуется программа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догазификации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домовладений. В Александровском районе построено 37,4 км газопровода. На 1107 домовладений подключено к газу 380 домовладений.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370C9" w:rsidRPr="00A51331" w:rsidRDefault="005370C9" w:rsidP="00537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A51331">
        <w:rPr>
          <w:rFonts w:ascii="Times New Roman" w:eastAsia="Times New Roman" w:hAnsi="Times New Roman" w:cs="Times New Roman"/>
          <w:b/>
          <w:sz w:val="24"/>
          <w:szCs w:val="20"/>
        </w:rPr>
        <w:t>Благоустройство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В 2025 году завершены работы по благоустройству детской игровой площадки на улице Ленина (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этап) на сумму  4940,6 тыс. руб., в том числе за счет средств федерального бюджета – </w:t>
      </w:r>
      <w:r w:rsidRPr="00C01C38">
        <w:rPr>
          <w:rFonts w:ascii="Times New Roman" w:eastAsia="Times New Roman" w:hAnsi="Times New Roman" w:cs="Times New Roman"/>
          <w:sz w:val="24"/>
          <w:szCs w:val="20"/>
        </w:rPr>
        <w:t>4</w:t>
      </w:r>
      <w:r>
        <w:rPr>
          <w:rFonts w:ascii="Times New Roman" w:eastAsia="Times New Roman" w:hAnsi="Times New Roman" w:cs="Times New Roman"/>
          <w:sz w:val="24"/>
          <w:szCs w:val="20"/>
        </w:rPr>
        <w:t>599,7 тыс.  рублей, областного бюджета – 93,87 тыс. руб., местного бюджета – 247,03 тыс. руб.</w:t>
      </w:r>
    </w:p>
    <w:p w:rsidR="005370C9" w:rsidRPr="00B02516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Выполнены работы</w:t>
      </w:r>
      <w:r w:rsidRPr="00B02516">
        <w:rPr>
          <w:rFonts w:ascii="Times New Roman" w:eastAsia="Times New Roman" w:hAnsi="Times New Roman" w:cs="Times New Roman"/>
          <w:sz w:val="24"/>
          <w:szCs w:val="20"/>
        </w:rPr>
        <w:t>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у</w:t>
      </w:r>
      <w:r w:rsidRPr="00B02516">
        <w:rPr>
          <w:rFonts w:ascii="Times New Roman" w:eastAsia="Times New Roman" w:hAnsi="Times New Roman" w:cs="Times New Roman"/>
          <w:sz w:val="24"/>
          <w:szCs w:val="20"/>
        </w:rPr>
        <w:t>стройство покрытий спортивных и детских площадок из плиток на основе резиновой крошки</w:t>
      </w:r>
      <w:r>
        <w:rPr>
          <w:rFonts w:ascii="Times New Roman" w:eastAsia="Times New Roman" w:hAnsi="Times New Roman" w:cs="Times New Roman"/>
          <w:sz w:val="24"/>
          <w:szCs w:val="20"/>
        </w:rPr>
        <w:t>, у</w:t>
      </w:r>
      <w:r w:rsidRPr="00B02516">
        <w:rPr>
          <w:rFonts w:ascii="Times New Roman" w:eastAsia="Times New Roman" w:hAnsi="Times New Roman" w:cs="Times New Roman"/>
          <w:sz w:val="24"/>
          <w:szCs w:val="20"/>
        </w:rPr>
        <w:t>становка анкеров в отверстия глубиной 100 мм с применением составов на цементно-эпоксидной основе</w:t>
      </w:r>
      <w:r>
        <w:rPr>
          <w:rFonts w:ascii="Times New Roman" w:eastAsia="Times New Roman" w:hAnsi="Times New Roman" w:cs="Times New Roman"/>
          <w:sz w:val="24"/>
          <w:szCs w:val="20"/>
        </w:rPr>
        <w:t>, д</w:t>
      </w:r>
      <w:r w:rsidRPr="00B02516">
        <w:rPr>
          <w:rFonts w:ascii="Times New Roman" w:eastAsia="Times New Roman" w:hAnsi="Times New Roman" w:cs="Times New Roman"/>
          <w:sz w:val="24"/>
          <w:szCs w:val="20"/>
        </w:rPr>
        <w:t>оставка и установка игрового комплекса Г-2316 «Вертолет» (15 опор).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В</w:t>
      </w:r>
      <w:r w:rsidRPr="005D5998">
        <w:rPr>
          <w:rFonts w:ascii="Times New Roman" w:eastAsia="Times New Roman" w:hAnsi="Times New Roman" w:cs="Times New Roman"/>
          <w:sz w:val="24"/>
          <w:szCs w:val="20"/>
        </w:rPr>
        <w:t>ыполнен</w:t>
      </w:r>
      <w:r>
        <w:rPr>
          <w:rFonts w:ascii="Times New Roman" w:eastAsia="Times New Roman" w:hAnsi="Times New Roman" w:cs="Times New Roman"/>
          <w:sz w:val="24"/>
          <w:szCs w:val="20"/>
        </w:rPr>
        <w:t>ы</w:t>
      </w:r>
      <w:r w:rsidRPr="005D5998">
        <w:rPr>
          <w:rFonts w:ascii="Times New Roman" w:eastAsia="Times New Roman" w:hAnsi="Times New Roman" w:cs="Times New Roman"/>
          <w:sz w:val="24"/>
          <w:szCs w:val="20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0"/>
        </w:rPr>
        <w:t>ы</w:t>
      </w:r>
      <w:r w:rsidRPr="005D5998">
        <w:rPr>
          <w:rFonts w:ascii="Times New Roman" w:eastAsia="Times New Roman" w:hAnsi="Times New Roman" w:cs="Times New Roman"/>
          <w:sz w:val="24"/>
          <w:szCs w:val="20"/>
        </w:rPr>
        <w:t xml:space="preserve"> по капитальному ремонту ограждения кладбища в с. </w:t>
      </w:r>
      <w:proofErr w:type="spellStart"/>
      <w:r w:rsidRPr="005D5998">
        <w:rPr>
          <w:rFonts w:ascii="Times New Roman" w:eastAsia="Times New Roman" w:hAnsi="Times New Roman" w:cs="Times New Roman"/>
          <w:sz w:val="24"/>
          <w:szCs w:val="20"/>
        </w:rPr>
        <w:t>Назино</w:t>
      </w:r>
      <w:proofErr w:type="spellEnd"/>
      <w:r w:rsidRPr="005D5998">
        <w:rPr>
          <w:rFonts w:ascii="Times New Roman" w:eastAsia="Times New Roman" w:hAnsi="Times New Roman" w:cs="Times New Roman"/>
          <w:sz w:val="24"/>
          <w:szCs w:val="20"/>
        </w:rPr>
        <w:t xml:space="preserve"> Александровского района Томской области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на сумму </w:t>
      </w:r>
      <w:r w:rsidRPr="005D5998">
        <w:rPr>
          <w:rFonts w:ascii="Times New Roman" w:eastAsia="Times New Roman" w:hAnsi="Times New Roman" w:cs="Times New Roman"/>
          <w:sz w:val="24"/>
          <w:szCs w:val="20"/>
        </w:rPr>
        <w:t>882</w:t>
      </w:r>
      <w:r>
        <w:rPr>
          <w:rFonts w:ascii="Times New Roman" w:eastAsia="Times New Roman" w:hAnsi="Times New Roman" w:cs="Times New Roman"/>
          <w:sz w:val="24"/>
          <w:szCs w:val="20"/>
        </w:rPr>
        <w:t>,</w:t>
      </w:r>
      <w:r w:rsidRPr="005D5998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тыс. рублей, в том числе за счет средств областного бюджета – </w:t>
      </w:r>
      <w:r w:rsidRPr="005D5998">
        <w:rPr>
          <w:rFonts w:ascii="Times New Roman" w:eastAsia="Times New Roman" w:hAnsi="Times New Roman" w:cs="Times New Roman"/>
          <w:sz w:val="24"/>
          <w:szCs w:val="20"/>
        </w:rPr>
        <w:t>665</w:t>
      </w:r>
      <w:r>
        <w:rPr>
          <w:rFonts w:ascii="Times New Roman" w:eastAsia="Times New Roman" w:hAnsi="Times New Roman" w:cs="Times New Roman"/>
          <w:sz w:val="24"/>
          <w:szCs w:val="20"/>
        </w:rPr>
        <w:t>,</w:t>
      </w:r>
      <w:r w:rsidRPr="005D5998">
        <w:rPr>
          <w:rFonts w:ascii="Times New Roman" w:eastAsia="Times New Roman" w:hAnsi="Times New Roman" w:cs="Times New Roman"/>
          <w:sz w:val="24"/>
          <w:szCs w:val="20"/>
        </w:rPr>
        <w:t>4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тыс. рублей.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370C9" w:rsidRPr="004E1A93" w:rsidRDefault="005370C9" w:rsidP="00537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E1A93">
        <w:rPr>
          <w:rFonts w:ascii="Times New Roman" w:eastAsia="Times New Roman" w:hAnsi="Times New Roman" w:cs="Times New Roman"/>
          <w:b/>
          <w:sz w:val="24"/>
          <w:szCs w:val="20"/>
        </w:rPr>
        <w:t>Природоохранные мероприятия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На природоохранные мероприятия направлено 18,362 млн. рублей за счет платы за негативное воздействие на окружающую среду на мероприятия: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утилизация твердых коммунальных отходов;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ликвидация мест несанкционированного размещения отходов;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осуществление мониторинга состояния и загрязнения окружающей среды;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- озеленение;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 xml:space="preserve">- </w:t>
      </w:r>
      <w:r w:rsidRPr="00CA72C8">
        <w:rPr>
          <w:rFonts w:ascii="Times New Roman" w:eastAsia="Times New Roman" w:hAnsi="Times New Roman" w:cs="Times New Roman"/>
          <w:sz w:val="24"/>
          <w:szCs w:val="20"/>
        </w:rPr>
        <w:t>разработк</w:t>
      </w:r>
      <w:r>
        <w:rPr>
          <w:rFonts w:ascii="Times New Roman" w:eastAsia="Times New Roman" w:hAnsi="Times New Roman" w:cs="Times New Roman"/>
          <w:sz w:val="24"/>
          <w:szCs w:val="20"/>
        </w:rPr>
        <w:t>а</w:t>
      </w:r>
      <w:r w:rsidRPr="00CA72C8">
        <w:rPr>
          <w:rFonts w:ascii="Times New Roman" w:eastAsia="Times New Roman" w:hAnsi="Times New Roman" w:cs="Times New Roman"/>
          <w:sz w:val="24"/>
          <w:szCs w:val="20"/>
        </w:rPr>
        <w:t xml:space="preserve"> проектной документации на объект «Ликвидация Полигона ТБО в с. Александровское путем единовременного захоронения свалочных масс твердых коммунальных отходов ориентировочным объемом 64 тыс. м3 на площадке недостроенного полигона ТБО»;</w:t>
      </w:r>
      <w:proofErr w:type="gramEnd"/>
    </w:p>
    <w:p w:rsidR="005370C9" w:rsidRDefault="005370C9" w:rsidP="005370C9">
      <w:pPr>
        <w:pStyle w:val="af8"/>
        <w:tabs>
          <w:tab w:val="left" w:pos="567"/>
        </w:tabs>
        <w:spacing w:before="0" w:after="0"/>
        <w:ind w:firstLine="567"/>
        <w:jc w:val="both"/>
      </w:pPr>
      <w:r>
        <w:t xml:space="preserve">- разработка </w:t>
      </w:r>
      <w:r w:rsidRPr="00A33015">
        <w:t xml:space="preserve">проектной и рабочей документации </w:t>
      </w:r>
      <w:r>
        <w:t xml:space="preserve">по </w:t>
      </w:r>
      <w:r w:rsidRPr="00A33015">
        <w:t>объект</w:t>
      </w:r>
      <w:r>
        <w:t>у</w:t>
      </w:r>
      <w:r w:rsidRPr="00A33015">
        <w:t xml:space="preserve"> капитального строительства «</w:t>
      </w:r>
      <w:proofErr w:type="spellStart"/>
      <w:r w:rsidRPr="00A33015">
        <w:t>Блочно</w:t>
      </w:r>
      <w:proofErr w:type="spellEnd"/>
      <w:r w:rsidRPr="00A33015">
        <w:t xml:space="preserve">-модульная котельная </w:t>
      </w:r>
      <w:proofErr w:type="spellStart"/>
      <w:r w:rsidRPr="00A33015">
        <w:t>мкр</w:t>
      </w:r>
      <w:proofErr w:type="spellEnd"/>
      <w:r w:rsidRPr="00A33015">
        <w:t>. Казахстан, 18, с. Александровское, Александровский район Томская область»</w:t>
      </w:r>
      <w:r>
        <w:t>.</w:t>
      </w:r>
    </w:p>
    <w:p w:rsidR="005370C9" w:rsidRDefault="005370C9" w:rsidP="00537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В целом для повышения уровня благоустройства и повышения комфортности жизнедеятельности населения, сокращения оттока населения из района необходимым решение следующих задач путем </w:t>
      </w:r>
      <w:r w:rsidRPr="006837DD">
        <w:rPr>
          <w:rFonts w:ascii="Times New Roman" w:eastAsia="Times New Roman" w:hAnsi="Times New Roman" w:cs="Times New Roman"/>
          <w:sz w:val="24"/>
          <w:szCs w:val="26"/>
        </w:rPr>
        <w:t>участие в федеральных и государственных программах</w:t>
      </w:r>
      <w:r>
        <w:rPr>
          <w:rFonts w:ascii="Times New Roman" w:eastAsia="Times New Roman" w:hAnsi="Times New Roman" w:cs="Times New Roman"/>
          <w:sz w:val="24"/>
          <w:szCs w:val="26"/>
        </w:rPr>
        <w:t>: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>1.Улучшение демографической ситуации в районе путем обеспечения жильем молодых семей, проведение работы по целевому обучению детей,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>укрепление здоровья населения и повышения качества оказания медицинской помощи – оказание содействия по укомплектованию кадрами фельдшерско-акушерских пунктов и капитальному ремонту районной больницы.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2.Капитальный ремонт дорог и благоустройство, завершение асфальтирования автодороги Александровское-35 км, капитальный ремонт улицы </w:t>
      </w:r>
      <w:proofErr w:type="gramStart"/>
      <w:r>
        <w:rPr>
          <w:rFonts w:ascii="Times New Roman" w:eastAsia="Times New Roman" w:hAnsi="Times New Roman" w:cs="Times New Roman"/>
          <w:sz w:val="24"/>
          <w:szCs w:val="26"/>
        </w:rPr>
        <w:t>Молодежная</w:t>
      </w:r>
      <w:proofErr w:type="gramEnd"/>
      <w:r>
        <w:rPr>
          <w:rFonts w:ascii="Times New Roman" w:eastAsia="Times New Roman" w:hAnsi="Times New Roman" w:cs="Times New Roman"/>
          <w:sz w:val="24"/>
          <w:szCs w:val="26"/>
        </w:rPr>
        <w:t xml:space="preserve"> и других улиц райцентра.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3.Получение финансирования государственной программы «Развитие коммунальной инфраструктуры в Томской области» в целях строительства сетей </w:t>
      </w:r>
      <w:proofErr w:type="spellStart"/>
      <w:r>
        <w:rPr>
          <w:rFonts w:ascii="Times New Roman" w:eastAsia="Times New Roman" w:hAnsi="Times New Roman" w:cs="Times New Roman"/>
          <w:sz w:val="24"/>
          <w:szCs w:val="26"/>
        </w:rPr>
        <w:t>водоснабджения</w:t>
      </w:r>
      <w:proofErr w:type="spellEnd"/>
      <w:r>
        <w:rPr>
          <w:rFonts w:ascii="Times New Roman" w:eastAsia="Times New Roman" w:hAnsi="Times New Roman" w:cs="Times New Roman"/>
          <w:sz w:val="24"/>
          <w:szCs w:val="26"/>
        </w:rPr>
        <w:t>.</w:t>
      </w:r>
    </w:p>
    <w:p w:rsidR="005370C9" w:rsidRDefault="005370C9" w:rsidP="00537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>4.Сохранение поддержки предпринимательства, в частности производственной сферы, переработки  и сельского хозяйства.</w:t>
      </w:r>
    </w:p>
    <w:p w:rsidR="005370C9" w:rsidRDefault="005370C9" w:rsidP="005370C9">
      <w:pPr>
        <w:spacing w:after="0" w:line="240" w:lineRule="auto"/>
        <w:ind w:firstLine="567"/>
        <w:jc w:val="both"/>
        <w:rPr>
          <w:sz w:val="32"/>
        </w:rPr>
      </w:pPr>
      <w:r>
        <w:rPr>
          <w:rFonts w:ascii="Times New Roman" w:eastAsia="Times New Roman" w:hAnsi="Times New Roman" w:cs="Times New Roman"/>
          <w:sz w:val="24"/>
          <w:szCs w:val="26"/>
        </w:rPr>
        <w:lastRenderedPageBreak/>
        <w:t xml:space="preserve">5.Комплексная модернизация коммунального хозяйства в сёлах района путем замены объектов на </w:t>
      </w:r>
      <w:proofErr w:type="spellStart"/>
      <w:r>
        <w:rPr>
          <w:rFonts w:ascii="Times New Roman" w:eastAsia="Times New Roman" w:hAnsi="Times New Roman" w:cs="Times New Roman"/>
          <w:sz w:val="24"/>
          <w:szCs w:val="26"/>
        </w:rPr>
        <w:t>энергоэффективные</w:t>
      </w:r>
      <w:proofErr w:type="spellEnd"/>
      <w:r>
        <w:rPr>
          <w:rFonts w:ascii="Times New Roman" w:eastAsia="Times New Roman" w:hAnsi="Times New Roman" w:cs="Times New Roman"/>
          <w:sz w:val="24"/>
          <w:szCs w:val="26"/>
        </w:rPr>
        <w:t xml:space="preserve">. Уже сейчас совместно с областным центром </w:t>
      </w:r>
      <w:proofErr w:type="spellStart"/>
      <w:r>
        <w:rPr>
          <w:rFonts w:ascii="Times New Roman" w:eastAsia="Times New Roman" w:hAnsi="Times New Roman" w:cs="Times New Roman"/>
          <w:sz w:val="24"/>
          <w:szCs w:val="26"/>
        </w:rPr>
        <w:t>энергоэффективности</w:t>
      </w:r>
      <w:proofErr w:type="spellEnd"/>
      <w:r>
        <w:rPr>
          <w:rFonts w:ascii="Times New Roman" w:eastAsia="Times New Roman" w:hAnsi="Times New Roman" w:cs="Times New Roman"/>
          <w:sz w:val="24"/>
          <w:szCs w:val="26"/>
        </w:rPr>
        <w:t xml:space="preserve"> разработана комплексная программа модернизации ЖКХ, которая в дальнейшем должна будет финансироваться из средств федерального бюджета.</w:t>
      </w:r>
    </w:p>
    <w:p w:rsidR="000013C8" w:rsidRDefault="000013C8" w:rsidP="000013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013C8" w:rsidSect="0082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3296"/>
    <w:multiLevelType w:val="hybridMultilevel"/>
    <w:tmpl w:val="AAE829E8"/>
    <w:lvl w:ilvl="0" w:tplc="22FC6F8E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C9C78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4629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9C40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0E7E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82ED7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4488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2362E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94E5A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44C7BEA"/>
    <w:multiLevelType w:val="hybridMultilevel"/>
    <w:tmpl w:val="2326E41C"/>
    <w:lvl w:ilvl="0" w:tplc="C790579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8FFE907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702286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9F2F65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2683E2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E4A931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D2C49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A7C3EA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B9A62C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9E0923"/>
    <w:multiLevelType w:val="hybridMultilevel"/>
    <w:tmpl w:val="5606BAF0"/>
    <w:lvl w:ilvl="0" w:tplc="2E00245A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14E05D3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4826F7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F616F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A4BAB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0D68AA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4B6B98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90A37B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F203E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F222CAD"/>
    <w:multiLevelType w:val="hybridMultilevel"/>
    <w:tmpl w:val="288CD9C2"/>
    <w:lvl w:ilvl="0" w:tplc="9A70567E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702CCBE2">
      <w:start w:val="1"/>
      <w:numFmt w:val="lowerLetter"/>
      <w:lvlText w:val="%2."/>
      <w:lvlJc w:val="left"/>
      <w:pPr>
        <w:ind w:left="1647" w:hanging="360"/>
      </w:pPr>
    </w:lvl>
    <w:lvl w:ilvl="2" w:tplc="5C547746">
      <w:start w:val="1"/>
      <w:numFmt w:val="lowerRoman"/>
      <w:lvlText w:val="%3."/>
      <w:lvlJc w:val="right"/>
      <w:pPr>
        <w:ind w:left="2367" w:hanging="180"/>
      </w:pPr>
    </w:lvl>
    <w:lvl w:ilvl="3" w:tplc="343A1CB0">
      <w:start w:val="1"/>
      <w:numFmt w:val="decimal"/>
      <w:lvlText w:val="%4."/>
      <w:lvlJc w:val="left"/>
      <w:pPr>
        <w:ind w:left="3087" w:hanging="360"/>
      </w:pPr>
    </w:lvl>
    <w:lvl w:ilvl="4" w:tplc="D90AEF3E">
      <w:start w:val="1"/>
      <w:numFmt w:val="lowerLetter"/>
      <w:lvlText w:val="%5."/>
      <w:lvlJc w:val="left"/>
      <w:pPr>
        <w:ind w:left="3807" w:hanging="360"/>
      </w:pPr>
    </w:lvl>
    <w:lvl w:ilvl="5" w:tplc="E51E5234">
      <w:start w:val="1"/>
      <w:numFmt w:val="lowerRoman"/>
      <w:lvlText w:val="%6."/>
      <w:lvlJc w:val="right"/>
      <w:pPr>
        <w:ind w:left="4527" w:hanging="180"/>
      </w:pPr>
    </w:lvl>
    <w:lvl w:ilvl="6" w:tplc="EEE8F82A">
      <w:start w:val="1"/>
      <w:numFmt w:val="decimal"/>
      <w:lvlText w:val="%7."/>
      <w:lvlJc w:val="left"/>
      <w:pPr>
        <w:ind w:left="5247" w:hanging="360"/>
      </w:pPr>
    </w:lvl>
    <w:lvl w:ilvl="7" w:tplc="188AEEFE">
      <w:start w:val="1"/>
      <w:numFmt w:val="lowerLetter"/>
      <w:lvlText w:val="%8."/>
      <w:lvlJc w:val="left"/>
      <w:pPr>
        <w:ind w:left="5967" w:hanging="360"/>
      </w:pPr>
    </w:lvl>
    <w:lvl w:ilvl="8" w:tplc="1E168A56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2B0543"/>
    <w:multiLevelType w:val="hybridMultilevel"/>
    <w:tmpl w:val="32067898"/>
    <w:lvl w:ilvl="0" w:tplc="EA6E2A1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B7CEF1F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4F440C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03C52A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2B8562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F94826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496625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5C85CF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64C24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0C5932"/>
    <w:multiLevelType w:val="hybridMultilevel"/>
    <w:tmpl w:val="13B20BD4"/>
    <w:lvl w:ilvl="0" w:tplc="0860B2E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5B5E850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9A297F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828C1F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C14278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D2A3C2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6FCDEB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F8ACF3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2B4BB5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A09735F"/>
    <w:multiLevelType w:val="hybridMultilevel"/>
    <w:tmpl w:val="C8029928"/>
    <w:lvl w:ilvl="0" w:tplc="2896831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AE8B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B42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07E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F27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A2A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BCB6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387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EB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5F59D3"/>
    <w:multiLevelType w:val="hybridMultilevel"/>
    <w:tmpl w:val="95207734"/>
    <w:lvl w:ilvl="0" w:tplc="7090A03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6FC1A7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32EB77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82EE3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C6AC17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BA2AB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75C69C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AA68A8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3685E5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AD17C04"/>
    <w:multiLevelType w:val="hybridMultilevel"/>
    <w:tmpl w:val="FFBC88CC"/>
    <w:lvl w:ilvl="0" w:tplc="76367A36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E6FCFF4C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9450627A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6DD89A78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5DA4B22C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F0AE0C0E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5D4874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10DC3448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FF62DC54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1F6476FA"/>
    <w:multiLevelType w:val="hybridMultilevel"/>
    <w:tmpl w:val="368CED84"/>
    <w:lvl w:ilvl="0" w:tplc="9E92B29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7AEA00D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522D56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D66726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4524E6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EBCC0D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6463E2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A82C0C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0C25E8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8C07E24"/>
    <w:multiLevelType w:val="hybridMultilevel"/>
    <w:tmpl w:val="0238823A"/>
    <w:lvl w:ilvl="0" w:tplc="79C02D46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6008969E">
      <w:start w:val="1"/>
      <w:numFmt w:val="lowerLetter"/>
      <w:lvlText w:val="%2."/>
      <w:lvlJc w:val="left"/>
      <w:pPr>
        <w:ind w:left="1648" w:hanging="360"/>
      </w:pPr>
    </w:lvl>
    <w:lvl w:ilvl="2" w:tplc="959633AE">
      <w:start w:val="1"/>
      <w:numFmt w:val="lowerRoman"/>
      <w:lvlText w:val="%3."/>
      <w:lvlJc w:val="right"/>
      <w:pPr>
        <w:ind w:left="2368" w:hanging="180"/>
      </w:pPr>
    </w:lvl>
    <w:lvl w:ilvl="3" w:tplc="2C087C48">
      <w:start w:val="1"/>
      <w:numFmt w:val="decimal"/>
      <w:lvlText w:val="%4."/>
      <w:lvlJc w:val="left"/>
      <w:pPr>
        <w:ind w:left="3088" w:hanging="360"/>
      </w:pPr>
    </w:lvl>
    <w:lvl w:ilvl="4" w:tplc="3E722758">
      <w:start w:val="1"/>
      <w:numFmt w:val="lowerLetter"/>
      <w:lvlText w:val="%5."/>
      <w:lvlJc w:val="left"/>
      <w:pPr>
        <w:ind w:left="3808" w:hanging="360"/>
      </w:pPr>
    </w:lvl>
    <w:lvl w:ilvl="5" w:tplc="AED82D08">
      <w:start w:val="1"/>
      <w:numFmt w:val="lowerRoman"/>
      <w:lvlText w:val="%6."/>
      <w:lvlJc w:val="right"/>
      <w:pPr>
        <w:ind w:left="4528" w:hanging="180"/>
      </w:pPr>
    </w:lvl>
    <w:lvl w:ilvl="6" w:tplc="058048D4">
      <w:start w:val="1"/>
      <w:numFmt w:val="decimal"/>
      <w:lvlText w:val="%7."/>
      <w:lvlJc w:val="left"/>
      <w:pPr>
        <w:ind w:left="5248" w:hanging="360"/>
      </w:pPr>
    </w:lvl>
    <w:lvl w:ilvl="7" w:tplc="3AA677BA">
      <w:start w:val="1"/>
      <w:numFmt w:val="lowerLetter"/>
      <w:lvlText w:val="%8."/>
      <w:lvlJc w:val="left"/>
      <w:pPr>
        <w:ind w:left="5968" w:hanging="360"/>
      </w:pPr>
    </w:lvl>
    <w:lvl w:ilvl="8" w:tplc="9B1E49A2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29C517F5"/>
    <w:multiLevelType w:val="hybridMultilevel"/>
    <w:tmpl w:val="B0ECC5F4"/>
    <w:lvl w:ilvl="0" w:tplc="B6E85B6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E7AB3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B0D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CCB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C653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92AF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586D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A092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E60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0B2E5B"/>
    <w:multiLevelType w:val="hybridMultilevel"/>
    <w:tmpl w:val="04190021"/>
    <w:lvl w:ilvl="0" w:tplc="2B2804E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38CC7D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337EF02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94CF5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D1D8F9F8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6CCAFBAA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5148A8E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BFCC9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79A06BB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3AE46A04"/>
    <w:multiLevelType w:val="hybridMultilevel"/>
    <w:tmpl w:val="EA0A47E0"/>
    <w:lvl w:ilvl="0" w:tplc="BBFEB716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5D6EBDD6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4630FAD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CD34CB52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B59CD10C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653418B4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A281D6A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AD728A78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7EC48D8E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41E82096"/>
    <w:multiLevelType w:val="hybridMultilevel"/>
    <w:tmpl w:val="801E7C20"/>
    <w:lvl w:ilvl="0" w:tplc="5B16D6F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6CB02188">
      <w:start w:val="1"/>
      <w:numFmt w:val="lowerLetter"/>
      <w:lvlText w:val="%2."/>
      <w:lvlJc w:val="left"/>
      <w:pPr>
        <w:ind w:left="1440" w:hanging="360"/>
      </w:pPr>
    </w:lvl>
    <w:lvl w:ilvl="2" w:tplc="A4A023F6">
      <w:start w:val="1"/>
      <w:numFmt w:val="lowerRoman"/>
      <w:lvlText w:val="%3."/>
      <w:lvlJc w:val="right"/>
      <w:pPr>
        <w:ind w:left="2160" w:hanging="180"/>
      </w:pPr>
    </w:lvl>
    <w:lvl w:ilvl="3" w:tplc="E5C431DE">
      <w:start w:val="1"/>
      <w:numFmt w:val="decimal"/>
      <w:lvlText w:val="%4."/>
      <w:lvlJc w:val="left"/>
      <w:pPr>
        <w:ind w:left="2880" w:hanging="360"/>
      </w:pPr>
    </w:lvl>
    <w:lvl w:ilvl="4" w:tplc="8FE6EC56">
      <w:start w:val="1"/>
      <w:numFmt w:val="lowerLetter"/>
      <w:lvlText w:val="%5."/>
      <w:lvlJc w:val="left"/>
      <w:pPr>
        <w:ind w:left="3600" w:hanging="360"/>
      </w:pPr>
    </w:lvl>
    <w:lvl w:ilvl="5" w:tplc="3C6A40DC">
      <w:start w:val="1"/>
      <w:numFmt w:val="lowerRoman"/>
      <w:lvlText w:val="%6."/>
      <w:lvlJc w:val="right"/>
      <w:pPr>
        <w:ind w:left="4320" w:hanging="180"/>
      </w:pPr>
    </w:lvl>
    <w:lvl w:ilvl="6" w:tplc="CC822836">
      <w:start w:val="1"/>
      <w:numFmt w:val="decimal"/>
      <w:lvlText w:val="%7."/>
      <w:lvlJc w:val="left"/>
      <w:pPr>
        <w:ind w:left="5040" w:hanging="360"/>
      </w:pPr>
    </w:lvl>
    <w:lvl w:ilvl="7" w:tplc="E95AD7BA">
      <w:start w:val="1"/>
      <w:numFmt w:val="lowerLetter"/>
      <w:lvlText w:val="%8."/>
      <w:lvlJc w:val="left"/>
      <w:pPr>
        <w:ind w:left="5760" w:hanging="360"/>
      </w:pPr>
    </w:lvl>
    <w:lvl w:ilvl="8" w:tplc="784EAAC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F12CB"/>
    <w:multiLevelType w:val="hybridMultilevel"/>
    <w:tmpl w:val="3836C284"/>
    <w:lvl w:ilvl="0" w:tplc="C196327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732F6A8">
      <w:start w:val="1"/>
      <w:numFmt w:val="lowerLetter"/>
      <w:lvlText w:val="%2."/>
      <w:lvlJc w:val="left"/>
      <w:pPr>
        <w:ind w:left="939" w:hanging="360"/>
      </w:pPr>
    </w:lvl>
    <w:lvl w:ilvl="2" w:tplc="29364B9E">
      <w:start w:val="1"/>
      <w:numFmt w:val="lowerRoman"/>
      <w:lvlText w:val="%3."/>
      <w:lvlJc w:val="right"/>
      <w:pPr>
        <w:ind w:left="1659" w:hanging="180"/>
      </w:pPr>
    </w:lvl>
    <w:lvl w:ilvl="3" w:tplc="3CD89BE0">
      <w:start w:val="1"/>
      <w:numFmt w:val="decimal"/>
      <w:lvlText w:val="%4."/>
      <w:lvlJc w:val="left"/>
      <w:pPr>
        <w:ind w:left="2379" w:hanging="360"/>
      </w:pPr>
    </w:lvl>
    <w:lvl w:ilvl="4" w:tplc="7DDA712E">
      <w:start w:val="1"/>
      <w:numFmt w:val="lowerLetter"/>
      <w:lvlText w:val="%5."/>
      <w:lvlJc w:val="left"/>
      <w:pPr>
        <w:ind w:left="3099" w:hanging="360"/>
      </w:pPr>
    </w:lvl>
    <w:lvl w:ilvl="5" w:tplc="872C344C">
      <w:start w:val="1"/>
      <w:numFmt w:val="lowerRoman"/>
      <w:lvlText w:val="%6."/>
      <w:lvlJc w:val="right"/>
      <w:pPr>
        <w:ind w:left="3819" w:hanging="180"/>
      </w:pPr>
    </w:lvl>
    <w:lvl w:ilvl="6" w:tplc="B26C69FE">
      <w:start w:val="1"/>
      <w:numFmt w:val="decimal"/>
      <w:lvlText w:val="%7."/>
      <w:lvlJc w:val="left"/>
      <w:pPr>
        <w:ind w:left="4539" w:hanging="360"/>
      </w:pPr>
    </w:lvl>
    <w:lvl w:ilvl="7" w:tplc="9DDA5F7E">
      <w:start w:val="1"/>
      <w:numFmt w:val="lowerLetter"/>
      <w:lvlText w:val="%8."/>
      <w:lvlJc w:val="left"/>
      <w:pPr>
        <w:ind w:left="5259" w:hanging="360"/>
      </w:pPr>
    </w:lvl>
    <w:lvl w:ilvl="8" w:tplc="BD10B33A">
      <w:start w:val="1"/>
      <w:numFmt w:val="lowerRoman"/>
      <w:lvlText w:val="%9."/>
      <w:lvlJc w:val="right"/>
      <w:pPr>
        <w:ind w:left="5979" w:hanging="180"/>
      </w:pPr>
    </w:lvl>
  </w:abstractNum>
  <w:abstractNum w:abstractNumId="16">
    <w:nsid w:val="487C7667"/>
    <w:multiLevelType w:val="hybridMultilevel"/>
    <w:tmpl w:val="6408DC3E"/>
    <w:lvl w:ilvl="0" w:tplc="D5C47A20">
      <w:start w:val="1"/>
      <w:numFmt w:val="decimal"/>
      <w:lvlText w:val="%1."/>
      <w:lvlJc w:val="left"/>
      <w:pPr>
        <w:ind w:left="1287" w:hanging="360"/>
      </w:pPr>
    </w:lvl>
    <w:lvl w:ilvl="1" w:tplc="93407E64">
      <w:start w:val="1"/>
      <w:numFmt w:val="lowerLetter"/>
      <w:lvlText w:val="%2."/>
      <w:lvlJc w:val="left"/>
      <w:pPr>
        <w:ind w:left="2007" w:hanging="360"/>
      </w:pPr>
    </w:lvl>
    <w:lvl w:ilvl="2" w:tplc="3BE4F36A">
      <w:start w:val="1"/>
      <w:numFmt w:val="lowerRoman"/>
      <w:lvlText w:val="%3."/>
      <w:lvlJc w:val="right"/>
      <w:pPr>
        <w:ind w:left="2727" w:hanging="180"/>
      </w:pPr>
    </w:lvl>
    <w:lvl w:ilvl="3" w:tplc="D9F66FD8">
      <w:start w:val="1"/>
      <w:numFmt w:val="decimal"/>
      <w:lvlText w:val="%4."/>
      <w:lvlJc w:val="left"/>
      <w:pPr>
        <w:ind w:left="3447" w:hanging="360"/>
      </w:pPr>
    </w:lvl>
    <w:lvl w:ilvl="4" w:tplc="47DC17BA">
      <w:start w:val="1"/>
      <w:numFmt w:val="lowerLetter"/>
      <w:lvlText w:val="%5."/>
      <w:lvlJc w:val="left"/>
      <w:pPr>
        <w:ind w:left="4167" w:hanging="360"/>
      </w:pPr>
    </w:lvl>
    <w:lvl w:ilvl="5" w:tplc="995247AA">
      <w:start w:val="1"/>
      <w:numFmt w:val="lowerRoman"/>
      <w:lvlText w:val="%6."/>
      <w:lvlJc w:val="right"/>
      <w:pPr>
        <w:ind w:left="4887" w:hanging="180"/>
      </w:pPr>
    </w:lvl>
    <w:lvl w:ilvl="6" w:tplc="9704D96A">
      <w:start w:val="1"/>
      <w:numFmt w:val="decimal"/>
      <w:lvlText w:val="%7."/>
      <w:lvlJc w:val="left"/>
      <w:pPr>
        <w:ind w:left="5607" w:hanging="360"/>
      </w:pPr>
    </w:lvl>
    <w:lvl w:ilvl="7" w:tplc="3FD0874E">
      <w:start w:val="1"/>
      <w:numFmt w:val="lowerLetter"/>
      <w:lvlText w:val="%8."/>
      <w:lvlJc w:val="left"/>
      <w:pPr>
        <w:ind w:left="6327" w:hanging="360"/>
      </w:pPr>
    </w:lvl>
    <w:lvl w:ilvl="8" w:tplc="39A6F1A2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800849"/>
    <w:multiLevelType w:val="hybridMultilevel"/>
    <w:tmpl w:val="3376B542"/>
    <w:lvl w:ilvl="0" w:tplc="252E9FAA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C74A1188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1AA391E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B8B21722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ECE25D68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E146BDA6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6A626CE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36A270F0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1DCA1650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>
    <w:nsid w:val="59E6188A"/>
    <w:multiLevelType w:val="hybridMultilevel"/>
    <w:tmpl w:val="57802836"/>
    <w:lvl w:ilvl="0" w:tplc="249CBD2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ABA8E95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9FEEE6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3E4C22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A0E08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568D6B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7E04D8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036E16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63A80D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A3A20AC"/>
    <w:multiLevelType w:val="hybridMultilevel"/>
    <w:tmpl w:val="585E9226"/>
    <w:lvl w:ilvl="0" w:tplc="30B4DCEC">
      <w:start w:val="1"/>
      <w:numFmt w:val="bullet"/>
      <w:lvlText w:val=""/>
      <w:lvlJc w:val="left"/>
      <w:pPr>
        <w:ind w:left="2912" w:hanging="360"/>
      </w:pPr>
      <w:rPr>
        <w:rFonts w:ascii="Wingdings" w:hAnsi="Wingdings" w:hint="default"/>
      </w:rPr>
    </w:lvl>
    <w:lvl w:ilvl="1" w:tplc="0A5A67A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E32BD3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29A4BC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B26200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94B80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1983D2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44335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954662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0894617"/>
    <w:multiLevelType w:val="hybridMultilevel"/>
    <w:tmpl w:val="644AC06A"/>
    <w:lvl w:ilvl="0" w:tplc="3B105E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FA4220E">
      <w:start w:val="1"/>
      <w:numFmt w:val="lowerLetter"/>
      <w:lvlText w:val="%2."/>
      <w:lvlJc w:val="left"/>
      <w:pPr>
        <w:ind w:left="1440" w:hanging="360"/>
      </w:pPr>
    </w:lvl>
    <w:lvl w:ilvl="2" w:tplc="E9FE3A64">
      <w:start w:val="1"/>
      <w:numFmt w:val="lowerRoman"/>
      <w:lvlText w:val="%3."/>
      <w:lvlJc w:val="right"/>
      <w:pPr>
        <w:ind w:left="2160" w:hanging="180"/>
      </w:pPr>
    </w:lvl>
    <w:lvl w:ilvl="3" w:tplc="7A7201C2">
      <w:start w:val="1"/>
      <w:numFmt w:val="decimal"/>
      <w:lvlText w:val="%4."/>
      <w:lvlJc w:val="left"/>
      <w:pPr>
        <w:ind w:left="2880" w:hanging="360"/>
      </w:pPr>
    </w:lvl>
    <w:lvl w:ilvl="4" w:tplc="BE9A9750">
      <w:start w:val="1"/>
      <w:numFmt w:val="lowerLetter"/>
      <w:lvlText w:val="%5."/>
      <w:lvlJc w:val="left"/>
      <w:pPr>
        <w:ind w:left="3600" w:hanging="360"/>
      </w:pPr>
    </w:lvl>
    <w:lvl w:ilvl="5" w:tplc="52F4B3B6">
      <w:start w:val="1"/>
      <w:numFmt w:val="lowerRoman"/>
      <w:lvlText w:val="%6."/>
      <w:lvlJc w:val="right"/>
      <w:pPr>
        <w:ind w:left="4320" w:hanging="180"/>
      </w:pPr>
    </w:lvl>
    <w:lvl w:ilvl="6" w:tplc="E7E4D57C">
      <w:start w:val="1"/>
      <w:numFmt w:val="decimal"/>
      <w:lvlText w:val="%7."/>
      <w:lvlJc w:val="left"/>
      <w:pPr>
        <w:ind w:left="5040" w:hanging="360"/>
      </w:pPr>
    </w:lvl>
    <w:lvl w:ilvl="7" w:tplc="76646450">
      <w:start w:val="1"/>
      <w:numFmt w:val="lowerLetter"/>
      <w:lvlText w:val="%8."/>
      <w:lvlJc w:val="left"/>
      <w:pPr>
        <w:ind w:left="5760" w:hanging="360"/>
      </w:pPr>
    </w:lvl>
    <w:lvl w:ilvl="8" w:tplc="C7C8C832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A772F8"/>
    <w:multiLevelType w:val="hybridMultilevel"/>
    <w:tmpl w:val="D96A4296"/>
    <w:lvl w:ilvl="0" w:tplc="DBBC597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C116E74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012990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B80E51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570B21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26E16C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A6E729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95A3CD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0D8986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8F14190"/>
    <w:multiLevelType w:val="hybridMultilevel"/>
    <w:tmpl w:val="EC9CE0E8"/>
    <w:lvl w:ilvl="0" w:tplc="E2D6AF6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A962BEE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FA8BA3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27E858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24866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234504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86E622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30AFDE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F260B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A3E154F"/>
    <w:multiLevelType w:val="hybridMultilevel"/>
    <w:tmpl w:val="3FE6CF3C"/>
    <w:lvl w:ilvl="0" w:tplc="D5827D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DD2F2D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E36FFC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BC945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88BCA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F8B65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EEE8E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8E045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A0A081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1A51178"/>
    <w:multiLevelType w:val="hybridMultilevel"/>
    <w:tmpl w:val="BD10BA5E"/>
    <w:lvl w:ilvl="0" w:tplc="26BC7CA0">
      <w:start w:val="1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hint="default"/>
      </w:rPr>
    </w:lvl>
    <w:lvl w:ilvl="1" w:tplc="7E784172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13ECF64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DDFA69B0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0262BD0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21B45DD8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896EDF32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3406315C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F45946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7CF51F2D"/>
    <w:multiLevelType w:val="hybridMultilevel"/>
    <w:tmpl w:val="718692C8"/>
    <w:lvl w:ilvl="0" w:tplc="78B41A8E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0C4D45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73E7E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C7E05E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2C804A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328D48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ACED1E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8F68BD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CE8919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F99608F"/>
    <w:multiLevelType w:val="hybridMultilevel"/>
    <w:tmpl w:val="16981312"/>
    <w:lvl w:ilvl="0" w:tplc="D684205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77AC8A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A34FD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8B8C4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75414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91846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BE66C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ECDD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3E444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24"/>
  </w:num>
  <w:num w:numId="4">
    <w:abstractNumId w:val="0"/>
  </w:num>
  <w:num w:numId="5">
    <w:abstractNumId w:val="20"/>
  </w:num>
  <w:num w:numId="6">
    <w:abstractNumId w:val="23"/>
  </w:num>
  <w:num w:numId="7">
    <w:abstractNumId w:val="13"/>
  </w:num>
  <w:num w:numId="8">
    <w:abstractNumId w:val="6"/>
  </w:num>
  <w:num w:numId="9">
    <w:abstractNumId w:val="8"/>
  </w:num>
  <w:num w:numId="10">
    <w:abstractNumId w:val="26"/>
  </w:num>
  <w:num w:numId="11">
    <w:abstractNumId w:val="18"/>
  </w:num>
  <w:num w:numId="12">
    <w:abstractNumId w:val="11"/>
  </w:num>
  <w:num w:numId="13">
    <w:abstractNumId w:val="16"/>
  </w:num>
  <w:num w:numId="14">
    <w:abstractNumId w:val="2"/>
  </w:num>
  <w:num w:numId="15">
    <w:abstractNumId w:val="25"/>
  </w:num>
  <w:num w:numId="16">
    <w:abstractNumId w:val="15"/>
  </w:num>
  <w:num w:numId="17">
    <w:abstractNumId w:val="7"/>
  </w:num>
  <w:num w:numId="18">
    <w:abstractNumId w:val="1"/>
  </w:num>
  <w:num w:numId="19">
    <w:abstractNumId w:val="5"/>
  </w:num>
  <w:num w:numId="20">
    <w:abstractNumId w:val="14"/>
  </w:num>
  <w:num w:numId="21">
    <w:abstractNumId w:val="4"/>
  </w:num>
  <w:num w:numId="22">
    <w:abstractNumId w:val="9"/>
  </w:num>
  <w:num w:numId="23">
    <w:abstractNumId w:val="21"/>
  </w:num>
  <w:num w:numId="24">
    <w:abstractNumId w:val="10"/>
  </w:num>
  <w:num w:numId="25">
    <w:abstractNumId w:val="17"/>
  </w:num>
  <w:num w:numId="26">
    <w:abstractNumId w:val="22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2EAB"/>
    <w:rsid w:val="000013C8"/>
    <w:rsid w:val="001E01B9"/>
    <w:rsid w:val="004A09F1"/>
    <w:rsid w:val="005370C9"/>
    <w:rsid w:val="0065717E"/>
    <w:rsid w:val="0070686A"/>
    <w:rsid w:val="007A1DE4"/>
    <w:rsid w:val="007A2612"/>
    <w:rsid w:val="00820344"/>
    <w:rsid w:val="00952EAB"/>
    <w:rsid w:val="00E71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13C8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qFormat/>
    <w:rsid w:val="000013C8"/>
    <w:pPr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0"/>
    <w:next w:val="a0"/>
    <w:link w:val="20"/>
    <w:unhideWhenUsed/>
    <w:qFormat/>
    <w:rsid w:val="000013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0013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0013C8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rsid w:val="000013C8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rsid w:val="000013C8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rsid w:val="000013C8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rsid w:val="000013C8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rsid w:val="000013C8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1"/>
    <w:qFormat/>
    <w:rsid w:val="00001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0"/>
    <w:link w:val="a6"/>
    <w:unhideWhenUsed/>
    <w:rsid w:val="00001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0013C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0013C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0013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semiHidden/>
    <w:rsid w:val="000013C8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0013C8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0013C8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0013C8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0013C8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0013C8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0013C8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1Char">
    <w:name w:val="Heading 1 Char"/>
    <w:basedOn w:val="a1"/>
    <w:uiPriority w:val="9"/>
    <w:rsid w:val="000013C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0013C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0013C8"/>
    <w:rPr>
      <w:rFonts w:ascii="Arial" w:eastAsia="Arial" w:hAnsi="Arial" w:cs="Arial"/>
      <w:sz w:val="30"/>
      <w:szCs w:val="30"/>
    </w:rPr>
  </w:style>
  <w:style w:type="paragraph" w:styleId="a7">
    <w:name w:val="Title"/>
    <w:basedOn w:val="a0"/>
    <w:next w:val="a0"/>
    <w:link w:val="a8"/>
    <w:uiPriority w:val="10"/>
    <w:qFormat/>
    <w:rsid w:val="000013C8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basedOn w:val="a1"/>
    <w:link w:val="a7"/>
    <w:uiPriority w:val="10"/>
    <w:rsid w:val="000013C8"/>
    <w:rPr>
      <w:rFonts w:eastAsiaTheme="minorEastAsia"/>
      <w:sz w:val="48"/>
      <w:szCs w:val="48"/>
      <w:lang w:eastAsia="ru-RU"/>
    </w:rPr>
  </w:style>
  <w:style w:type="character" w:customStyle="1" w:styleId="SubtitleChar">
    <w:name w:val="Subtitle Char"/>
    <w:basedOn w:val="a1"/>
    <w:uiPriority w:val="11"/>
    <w:rsid w:val="000013C8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rsid w:val="000013C8"/>
    <w:pPr>
      <w:ind w:left="720" w:right="720"/>
    </w:pPr>
    <w:rPr>
      <w:i/>
    </w:rPr>
  </w:style>
  <w:style w:type="character" w:customStyle="1" w:styleId="22">
    <w:name w:val="Цитата 2 Знак"/>
    <w:basedOn w:val="a1"/>
    <w:link w:val="21"/>
    <w:uiPriority w:val="29"/>
    <w:rsid w:val="000013C8"/>
    <w:rPr>
      <w:rFonts w:eastAsiaTheme="minorEastAsia"/>
      <w:i/>
      <w:lang w:eastAsia="ru-RU"/>
    </w:rPr>
  </w:style>
  <w:style w:type="paragraph" w:styleId="a9">
    <w:name w:val="Intense Quote"/>
    <w:basedOn w:val="a0"/>
    <w:next w:val="a0"/>
    <w:link w:val="aa"/>
    <w:uiPriority w:val="30"/>
    <w:qFormat/>
    <w:rsid w:val="000013C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basedOn w:val="a1"/>
    <w:link w:val="a9"/>
    <w:uiPriority w:val="30"/>
    <w:rsid w:val="000013C8"/>
    <w:rPr>
      <w:rFonts w:eastAsiaTheme="minorEastAsia"/>
      <w:i/>
      <w:shd w:val="clear" w:color="auto" w:fill="F2F2F2"/>
      <w:lang w:eastAsia="ru-RU"/>
    </w:rPr>
  </w:style>
  <w:style w:type="character" w:customStyle="1" w:styleId="HeaderChar">
    <w:name w:val="Header Char"/>
    <w:basedOn w:val="a1"/>
    <w:uiPriority w:val="99"/>
    <w:rsid w:val="000013C8"/>
  </w:style>
  <w:style w:type="character" w:customStyle="1" w:styleId="FooterChar">
    <w:name w:val="Footer Char"/>
    <w:basedOn w:val="a1"/>
    <w:uiPriority w:val="99"/>
    <w:rsid w:val="000013C8"/>
  </w:style>
  <w:style w:type="paragraph" w:styleId="ab">
    <w:name w:val="caption"/>
    <w:basedOn w:val="a0"/>
    <w:next w:val="a0"/>
    <w:uiPriority w:val="35"/>
    <w:semiHidden/>
    <w:unhideWhenUsed/>
    <w:qFormat/>
    <w:rsid w:val="000013C8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0013C8"/>
  </w:style>
  <w:style w:type="table" w:customStyle="1" w:styleId="TableGridLight">
    <w:name w:val="Table Grid Light"/>
    <w:basedOn w:val="a2"/>
    <w:uiPriority w:val="59"/>
    <w:rsid w:val="000013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0013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0013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0013C8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0013C8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0013C8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0013C8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0013C8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0013C8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0013C8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0013C8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0013C8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0013C8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0013C8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0013C8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0013C8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0013C8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0013C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0"/>
    <w:link w:val="ad"/>
    <w:uiPriority w:val="99"/>
    <w:semiHidden/>
    <w:unhideWhenUsed/>
    <w:rsid w:val="000013C8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basedOn w:val="a1"/>
    <w:link w:val="ac"/>
    <w:uiPriority w:val="99"/>
    <w:rsid w:val="000013C8"/>
    <w:rPr>
      <w:rFonts w:eastAsiaTheme="minorEastAsia"/>
      <w:sz w:val="18"/>
      <w:lang w:eastAsia="ru-RU"/>
    </w:rPr>
  </w:style>
  <w:style w:type="character" w:styleId="ae">
    <w:name w:val="footnote reference"/>
    <w:basedOn w:val="a1"/>
    <w:uiPriority w:val="99"/>
    <w:unhideWhenUsed/>
    <w:rsid w:val="000013C8"/>
    <w:rPr>
      <w:vertAlign w:val="superscript"/>
    </w:rPr>
  </w:style>
  <w:style w:type="paragraph" w:styleId="af">
    <w:name w:val="endnote text"/>
    <w:basedOn w:val="a0"/>
    <w:link w:val="af0"/>
    <w:uiPriority w:val="99"/>
    <w:semiHidden/>
    <w:unhideWhenUsed/>
    <w:rsid w:val="000013C8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a1"/>
    <w:link w:val="af"/>
    <w:uiPriority w:val="99"/>
    <w:rsid w:val="000013C8"/>
    <w:rPr>
      <w:rFonts w:eastAsiaTheme="minorEastAsia"/>
      <w:sz w:val="20"/>
      <w:lang w:eastAsia="ru-RU"/>
    </w:rPr>
  </w:style>
  <w:style w:type="character" w:styleId="af1">
    <w:name w:val="endnote reference"/>
    <w:basedOn w:val="a1"/>
    <w:uiPriority w:val="99"/>
    <w:semiHidden/>
    <w:unhideWhenUsed/>
    <w:rsid w:val="000013C8"/>
    <w:rPr>
      <w:vertAlign w:val="superscript"/>
    </w:rPr>
  </w:style>
  <w:style w:type="paragraph" w:styleId="11">
    <w:name w:val="toc 1"/>
    <w:basedOn w:val="a0"/>
    <w:next w:val="a0"/>
    <w:uiPriority w:val="39"/>
    <w:unhideWhenUsed/>
    <w:rsid w:val="000013C8"/>
    <w:pPr>
      <w:spacing w:after="57"/>
    </w:pPr>
  </w:style>
  <w:style w:type="paragraph" w:styleId="23">
    <w:name w:val="toc 2"/>
    <w:basedOn w:val="a0"/>
    <w:next w:val="a0"/>
    <w:uiPriority w:val="39"/>
    <w:unhideWhenUsed/>
    <w:rsid w:val="000013C8"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rsid w:val="000013C8"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rsid w:val="000013C8"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rsid w:val="000013C8"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rsid w:val="000013C8"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rsid w:val="000013C8"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rsid w:val="000013C8"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rsid w:val="000013C8"/>
    <w:pPr>
      <w:spacing w:after="57"/>
      <w:ind w:left="2268"/>
    </w:pPr>
  </w:style>
  <w:style w:type="paragraph" w:styleId="af2">
    <w:name w:val="TOC Heading"/>
    <w:uiPriority w:val="39"/>
    <w:unhideWhenUsed/>
    <w:rsid w:val="000013C8"/>
    <w:rPr>
      <w:rFonts w:eastAsiaTheme="minorEastAsia"/>
      <w:lang w:eastAsia="ru-RU"/>
    </w:rPr>
  </w:style>
  <w:style w:type="paragraph" w:styleId="af3">
    <w:name w:val="table of figures"/>
    <w:basedOn w:val="a0"/>
    <w:next w:val="a0"/>
    <w:uiPriority w:val="99"/>
    <w:unhideWhenUsed/>
    <w:rsid w:val="000013C8"/>
    <w:pPr>
      <w:spacing w:after="0"/>
    </w:pPr>
  </w:style>
  <w:style w:type="character" w:customStyle="1" w:styleId="af4">
    <w:name w:val="Цветовое выделение"/>
    <w:uiPriority w:val="99"/>
    <w:rsid w:val="000013C8"/>
    <w:rPr>
      <w:b/>
      <w:bCs/>
      <w:color w:val="26282F"/>
    </w:rPr>
  </w:style>
  <w:style w:type="character" w:customStyle="1" w:styleId="af5">
    <w:name w:val="Гипертекстовая ссылка"/>
    <w:basedOn w:val="af4"/>
    <w:uiPriority w:val="99"/>
    <w:rsid w:val="000013C8"/>
    <w:rPr>
      <w:b/>
      <w:bCs/>
      <w:color w:val="106BBE"/>
    </w:rPr>
  </w:style>
  <w:style w:type="paragraph" w:styleId="af6">
    <w:name w:val="List Paragraph"/>
    <w:basedOn w:val="a0"/>
    <w:link w:val="af7"/>
    <w:uiPriority w:val="34"/>
    <w:qFormat/>
    <w:rsid w:val="000013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Normal (Web)"/>
    <w:basedOn w:val="a0"/>
    <w:uiPriority w:val="99"/>
    <w:unhideWhenUsed/>
    <w:rsid w:val="000013C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9">
    <w:name w:val="Комментарий"/>
    <w:basedOn w:val="a0"/>
    <w:next w:val="a0"/>
    <w:uiPriority w:val="99"/>
    <w:rsid w:val="000013C8"/>
    <w:pPr>
      <w:spacing w:before="75" w:after="0" w:line="240" w:lineRule="auto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0"/>
    <w:uiPriority w:val="99"/>
    <w:rsid w:val="000013C8"/>
  </w:style>
  <w:style w:type="character" w:styleId="afb">
    <w:name w:val="Hyperlink"/>
    <w:basedOn w:val="a1"/>
    <w:uiPriority w:val="99"/>
    <w:unhideWhenUsed/>
    <w:rsid w:val="000013C8"/>
    <w:rPr>
      <w:color w:val="0000FF" w:themeColor="hyperlink"/>
      <w:u w:val="single"/>
    </w:rPr>
  </w:style>
  <w:style w:type="paragraph" w:styleId="afc">
    <w:name w:val="header"/>
    <w:basedOn w:val="a0"/>
    <w:link w:val="afd"/>
    <w:unhideWhenUsed/>
    <w:rsid w:val="00001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1"/>
    <w:link w:val="afc"/>
    <w:rsid w:val="000013C8"/>
    <w:rPr>
      <w:rFonts w:eastAsiaTheme="minorEastAsia"/>
      <w:lang w:eastAsia="ru-RU"/>
    </w:rPr>
  </w:style>
  <w:style w:type="paragraph" w:styleId="afe">
    <w:name w:val="footer"/>
    <w:basedOn w:val="a0"/>
    <w:link w:val="aff"/>
    <w:uiPriority w:val="99"/>
    <w:unhideWhenUsed/>
    <w:rsid w:val="00001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1"/>
    <w:link w:val="afe"/>
    <w:uiPriority w:val="99"/>
    <w:rsid w:val="000013C8"/>
    <w:rPr>
      <w:rFonts w:eastAsiaTheme="minorEastAsia"/>
      <w:lang w:eastAsia="ru-RU"/>
    </w:rPr>
  </w:style>
  <w:style w:type="numbering" w:customStyle="1" w:styleId="12">
    <w:name w:val="Нет списка1"/>
    <w:next w:val="a3"/>
    <w:semiHidden/>
    <w:unhideWhenUsed/>
    <w:rsid w:val="000013C8"/>
  </w:style>
  <w:style w:type="paragraph" w:styleId="24">
    <w:name w:val="Body Text Indent 2"/>
    <w:basedOn w:val="a0"/>
    <w:link w:val="25"/>
    <w:rsid w:val="000013C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1"/>
    <w:link w:val="24"/>
    <w:rsid w:val="000013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eport">
    <w:name w:val="Report"/>
    <w:basedOn w:val="a0"/>
    <w:rsid w:val="000013C8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2"/>
    <w:basedOn w:val="a0"/>
    <w:link w:val="27"/>
    <w:rsid w:val="000013C8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7">
    <w:name w:val="Основной текст 2 Знак"/>
    <w:basedOn w:val="a1"/>
    <w:link w:val="26"/>
    <w:rsid w:val="000013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0013C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ReportTab">
    <w:name w:val="Report_Tab"/>
    <w:basedOn w:val="a0"/>
    <w:rsid w:val="000013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3">
    <w:name w:val="Знак Знак1 Знак"/>
    <w:basedOn w:val="a0"/>
    <w:rsid w:val="000013C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rsid w:val="000013C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">
    <w:name w:val="List Bullet"/>
    <w:basedOn w:val="a0"/>
    <w:rsid w:val="000013C8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0"/>
    <w:link w:val="33"/>
    <w:rsid w:val="000013C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0013C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0">
    <w:name w:val="Emphasis"/>
    <w:qFormat/>
    <w:rsid w:val="000013C8"/>
    <w:rPr>
      <w:i/>
      <w:iCs/>
    </w:rPr>
  </w:style>
  <w:style w:type="paragraph" w:styleId="aff1">
    <w:name w:val="Body Text"/>
    <w:basedOn w:val="a0"/>
    <w:link w:val="aff2"/>
    <w:rsid w:val="000013C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1"/>
    <w:link w:val="aff1"/>
    <w:rsid w:val="000013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Subtitle"/>
    <w:basedOn w:val="a0"/>
    <w:link w:val="aff4"/>
    <w:uiPriority w:val="99"/>
    <w:qFormat/>
    <w:rsid w:val="000013C8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4"/>
    </w:rPr>
  </w:style>
  <w:style w:type="character" w:customStyle="1" w:styleId="aff4">
    <w:name w:val="Подзаголовок Знак"/>
    <w:basedOn w:val="a1"/>
    <w:link w:val="aff3"/>
    <w:uiPriority w:val="99"/>
    <w:rsid w:val="000013C8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table" w:styleId="aff5">
    <w:name w:val="Table Grid"/>
    <w:basedOn w:val="a2"/>
    <w:uiPriority w:val="59"/>
    <w:rsid w:val="000013C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0013C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O">
    <w:name w:val="_Oсновной"/>
    <w:basedOn w:val="a0"/>
    <w:link w:val="O0"/>
    <w:uiPriority w:val="99"/>
    <w:rsid w:val="000013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0">
    <w:name w:val="_Oсновной Знак"/>
    <w:link w:val="O"/>
    <w:uiPriority w:val="99"/>
    <w:rsid w:val="000013C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8">
    <w:name w:val="Нет списка2"/>
    <w:next w:val="a3"/>
    <w:semiHidden/>
    <w:rsid w:val="000013C8"/>
  </w:style>
  <w:style w:type="table" w:customStyle="1" w:styleId="14">
    <w:name w:val="Сетка таблицы1"/>
    <w:basedOn w:val="a2"/>
    <w:next w:val="aff5"/>
    <w:uiPriority w:val="59"/>
    <w:rsid w:val="000013C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Абзац списка Знак"/>
    <w:link w:val="af6"/>
    <w:uiPriority w:val="34"/>
    <w:qFormat/>
    <w:rsid w:val="000013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11</Pages>
  <Words>4105</Words>
  <Characters>23400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Печёнкина</dc:creator>
  <cp:keywords/>
  <dc:description/>
  <cp:lastModifiedBy>Дума Печёнкина</cp:lastModifiedBy>
  <cp:revision>8</cp:revision>
  <cp:lastPrinted>2026-04-14T04:48:00Z</cp:lastPrinted>
  <dcterms:created xsi:type="dcterms:W3CDTF">2026-04-09T03:14:00Z</dcterms:created>
  <dcterms:modified xsi:type="dcterms:W3CDTF">2026-04-15T09:15:00Z</dcterms:modified>
</cp:coreProperties>
</file>