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830" w:rsidRDefault="003E60B8">
      <w:pPr>
        <w:jc w:val="center"/>
        <w:rPr>
          <w:rFonts w:ascii="Arial" w:hAnsi="Arial" w:cs="Arial"/>
        </w:rPr>
      </w:pPr>
      <w:r>
        <w:rPr>
          <w:rFonts w:ascii="Arial" w:hAnsi="Arial" w:cs="Arial"/>
          <w:noProof/>
        </w:rPr>
        <w:drawing>
          <wp:inline distT="0" distB="0" distL="0" distR="0">
            <wp:extent cx="66675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828675"/>
                    </a:xfrm>
                    <a:prstGeom prst="rect">
                      <a:avLst/>
                    </a:prstGeom>
                    <a:noFill/>
                    <a:ln>
                      <a:noFill/>
                    </a:ln>
                  </pic:spPr>
                </pic:pic>
              </a:graphicData>
            </a:graphic>
          </wp:inline>
        </w:drawing>
      </w:r>
    </w:p>
    <w:p w:rsidR="00004830" w:rsidRDefault="00494AB7">
      <w:pPr>
        <w:pStyle w:val="1"/>
        <w:jc w:val="center"/>
        <w:rPr>
          <w:b w:val="0"/>
          <w:sz w:val="28"/>
        </w:rPr>
      </w:pPr>
      <w:r>
        <w:rPr>
          <w:b w:val="0"/>
          <w:sz w:val="28"/>
        </w:rPr>
        <w:t>АДМИНИСТРАЦИЯ АЛЕКСАНДРОВСКОГО РАЙОНА</w:t>
      </w:r>
    </w:p>
    <w:p w:rsidR="00004830" w:rsidRDefault="00494AB7">
      <w:pPr>
        <w:pStyle w:val="3"/>
      </w:pPr>
      <w:r>
        <w:t>ТОМСКОЙ ОБЛАСТИ</w:t>
      </w:r>
    </w:p>
    <w:p w:rsidR="00004830" w:rsidRDefault="00004830">
      <w:pPr>
        <w:jc w:val="center"/>
      </w:pPr>
    </w:p>
    <w:p w:rsidR="00004830" w:rsidRDefault="00494AB7">
      <w:pPr>
        <w:jc w:val="center"/>
      </w:pPr>
      <w:r>
        <w:rPr>
          <w:b/>
          <w:sz w:val="32"/>
        </w:rPr>
        <w:t>ПОСТАНОВЛЕНИЕ</w:t>
      </w:r>
    </w:p>
    <w:tbl>
      <w:tblPr>
        <w:tblW w:w="0" w:type="auto"/>
        <w:tblLook w:val="01E0" w:firstRow="1" w:lastRow="1" w:firstColumn="1" w:lastColumn="1" w:noHBand="0" w:noVBand="0"/>
      </w:tblPr>
      <w:tblGrid>
        <w:gridCol w:w="4563"/>
        <w:gridCol w:w="4617"/>
      </w:tblGrid>
      <w:tr w:rsidR="00004830">
        <w:tc>
          <w:tcPr>
            <w:tcW w:w="4563" w:type="dxa"/>
            <w:tcBorders>
              <w:top w:val="none" w:sz="0" w:space="0" w:color="000000"/>
              <w:left w:val="none" w:sz="0" w:space="0" w:color="000000"/>
              <w:bottom w:val="none" w:sz="0" w:space="0" w:color="000000"/>
              <w:right w:val="none" w:sz="0" w:space="0" w:color="000000"/>
            </w:tcBorders>
          </w:tcPr>
          <w:p w:rsidR="00004830" w:rsidRDefault="00494AB7">
            <w:pPr>
              <w:rPr>
                <w:sz w:val="24"/>
                <w:szCs w:val="24"/>
              </w:rPr>
            </w:pPr>
            <w:r>
              <w:rPr>
                <w:sz w:val="24"/>
                <w:szCs w:val="24"/>
              </w:rPr>
              <w:t xml:space="preserve">29.12.2020                                                                                                         </w:t>
            </w:r>
          </w:p>
        </w:tc>
        <w:tc>
          <w:tcPr>
            <w:tcW w:w="4617" w:type="dxa"/>
            <w:tcBorders>
              <w:top w:val="none" w:sz="0" w:space="0" w:color="000000"/>
              <w:left w:val="none" w:sz="0" w:space="0" w:color="000000"/>
              <w:bottom w:val="none" w:sz="0" w:space="0" w:color="000000"/>
              <w:right w:val="none" w:sz="0" w:space="0" w:color="000000"/>
            </w:tcBorders>
          </w:tcPr>
          <w:p w:rsidR="00004830" w:rsidRDefault="00494AB7">
            <w:pPr>
              <w:pStyle w:val="2"/>
              <w:ind w:right="-108"/>
              <w:jc w:val="right"/>
              <w:rPr>
                <w:sz w:val="24"/>
                <w:szCs w:val="24"/>
              </w:rPr>
            </w:pPr>
            <w:r>
              <w:rPr>
                <w:sz w:val="24"/>
                <w:szCs w:val="24"/>
              </w:rPr>
              <w:t xml:space="preserve">№ 1277   </w:t>
            </w:r>
          </w:p>
        </w:tc>
      </w:tr>
      <w:tr w:rsidR="00004830">
        <w:tc>
          <w:tcPr>
            <w:tcW w:w="9180" w:type="dxa"/>
            <w:gridSpan w:val="2"/>
            <w:tcBorders>
              <w:top w:val="none" w:sz="0" w:space="0" w:color="000000"/>
              <w:left w:val="none" w:sz="0" w:space="0" w:color="000000"/>
              <w:bottom w:val="none" w:sz="0" w:space="0" w:color="000000"/>
              <w:right w:val="none" w:sz="0" w:space="0" w:color="000000"/>
            </w:tcBorders>
          </w:tcPr>
          <w:p w:rsidR="00004830" w:rsidRDefault="00494AB7">
            <w:pPr>
              <w:jc w:val="center"/>
              <w:rPr>
                <w:sz w:val="24"/>
                <w:szCs w:val="24"/>
              </w:rPr>
            </w:pPr>
            <w:r>
              <w:rPr>
                <w:sz w:val="24"/>
                <w:szCs w:val="24"/>
              </w:rPr>
              <w:t>с. Александровское</w:t>
            </w:r>
          </w:p>
        </w:tc>
      </w:tr>
    </w:tbl>
    <w:p w:rsidR="00004830" w:rsidRDefault="00004830">
      <w:pPr>
        <w:jc w:val="both"/>
        <w:rPr>
          <w:sz w:val="24"/>
          <w:szCs w:val="24"/>
        </w:rPr>
      </w:pPr>
    </w:p>
    <w:tbl>
      <w:tblPr>
        <w:tblW w:w="0" w:type="auto"/>
        <w:tblLook w:val="01E0" w:firstRow="1" w:lastRow="1" w:firstColumn="1" w:lastColumn="1" w:noHBand="0" w:noVBand="0"/>
      </w:tblPr>
      <w:tblGrid>
        <w:gridCol w:w="5495"/>
      </w:tblGrid>
      <w:tr w:rsidR="00004830">
        <w:tc>
          <w:tcPr>
            <w:tcW w:w="5495" w:type="dxa"/>
            <w:tcBorders>
              <w:top w:val="none" w:sz="0" w:space="0" w:color="000000"/>
              <w:left w:val="none" w:sz="0" w:space="0" w:color="000000"/>
              <w:bottom w:val="none" w:sz="0" w:space="0" w:color="000000"/>
              <w:right w:val="none" w:sz="0" w:space="0" w:color="000000"/>
            </w:tcBorders>
          </w:tcPr>
          <w:p w:rsidR="00004830" w:rsidRDefault="00494AB7" w:rsidP="0009441F">
            <w:pPr>
              <w:pStyle w:val="ConsPlusTitle"/>
              <w:widowControl/>
              <w:jc w:val="both"/>
              <w:rPr>
                <w:b w:val="0"/>
              </w:rPr>
            </w:pPr>
            <w:r>
              <w:rPr>
                <w:b w:val="0"/>
              </w:rPr>
              <w:t>Об утверждении муниципальной программы «Комплексное развитие систем коммунальной инфраструктуры на территории Александровского района» (в ред. пост</w:t>
            </w:r>
            <w:proofErr w:type="gramStart"/>
            <w:r>
              <w:rPr>
                <w:b w:val="0"/>
              </w:rPr>
              <w:t>.</w:t>
            </w:r>
            <w:proofErr w:type="gramEnd"/>
            <w:r>
              <w:rPr>
                <w:b w:val="0"/>
              </w:rPr>
              <w:t xml:space="preserve"> </w:t>
            </w:r>
            <w:proofErr w:type="gramStart"/>
            <w:r>
              <w:rPr>
                <w:b w:val="0"/>
              </w:rPr>
              <w:t>о</w:t>
            </w:r>
            <w:proofErr w:type="gramEnd"/>
            <w:r>
              <w:rPr>
                <w:b w:val="0"/>
              </w:rPr>
              <w:t>т 10.05.2023 № 527, 25.07.2023 № 933, 17.11.2023 №1402, 14.03.2024 № 306, 15.11.2024 № 1315</w:t>
            </w:r>
            <w:r w:rsidR="00FA5F56">
              <w:rPr>
                <w:b w:val="0"/>
              </w:rPr>
              <w:t>, 23.04.2025 № 390</w:t>
            </w:r>
            <w:r w:rsidR="00BA479B">
              <w:rPr>
                <w:b w:val="0"/>
              </w:rPr>
              <w:t xml:space="preserve">, от 26.09.2025 № </w:t>
            </w:r>
            <w:bookmarkStart w:id="0" w:name="_GoBack"/>
            <w:bookmarkEnd w:id="0"/>
            <w:r w:rsidR="00BA479B">
              <w:rPr>
                <w:b w:val="0"/>
              </w:rPr>
              <w:t>950</w:t>
            </w:r>
            <w:r>
              <w:rPr>
                <w:b w:val="0"/>
              </w:rPr>
              <w:t>)</w:t>
            </w:r>
          </w:p>
        </w:tc>
      </w:tr>
    </w:tbl>
    <w:p w:rsidR="00004830" w:rsidRDefault="00004830">
      <w:pPr>
        <w:pStyle w:val="ConsPlusTitle"/>
        <w:widowControl/>
        <w:jc w:val="both"/>
        <w:rPr>
          <w:b w:val="0"/>
          <w:bCs w:val="0"/>
        </w:rPr>
      </w:pPr>
    </w:p>
    <w:p w:rsidR="00004830" w:rsidRDefault="00494AB7">
      <w:pPr>
        <w:pStyle w:val="ConsPlusTitle"/>
        <w:widowControl/>
        <w:ind w:firstLine="709"/>
        <w:jc w:val="both"/>
        <w:rPr>
          <w:b w:val="0"/>
          <w:bCs w:val="0"/>
        </w:rPr>
      </w:pPr>
      <w:r>
        <w:rPr>
          <w:b w:val="0"/>
          <w:bCs w:val="0"/>
        </w:rPr>
        <w:t xml:space="preserve">Руководствуясь статьей 179 Бюджетного кодекса Российской Федерации,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w:t>
      </w:r>
      <w:r w:rsidR="00A7357E" w:rsidRPr="00FA5F56">
        <w:rPr>
          <w:b w:val="0"/>
          <w:bCs w:val="0"/>
        </w:rPr>
        <w:t>27.12.2023 № 1580</w:t>
      </w:r>
      <w:r>
        <w:rPr>
          <w:b w:val="0"/>
        </w:rPr>
        <w:t xml:space="preserve">, </w:t>
      </w:r>
      <w:r w:rsidR="00A7357E">
        <w:rPr>
          <w:b w:val="0"/>
        </w:rPr>
        <w:t xml:space="preserve"> </w:t>
      </w:r>
    </w:p>
    <w:p w:rsidR="00004830" w:rsidRDefault="00494AB7">
      <w:pPr>
        <w:ind w:firstLine="709"/>
        <w:jc w:val="both"/>
        <w:rPr>
          <w:sz w:val="24"/>
          <w:szCs w:val="24"/>
        </w:rPr>
      </w:pPr>
      <w:r>
        <w:rPr>
          <w:sz w:val="24"/>
          <w:szCs w:val="24"/>
        </w:rPr>
        <w:t>ПОСТАНОВЛЯЮ:</w:t>
      </w:r>
    </w:p>
    <w:p w:rsidR="00004830" w:rsidRDefault="00494AB7">
      <w:pPr>
        <w:pStyle w:val="ConsPlusTitle"/>
        <w:widowControl/>
        <w:ind w:firstLine="709"/>
        <w:jc w:val="both"/>
        <w:rPr>
          <w:b w:val="0"/>
          <w:color w:val="0000FF"/>
        </w:rPr>
      </w:pPr>
      <w:r>
        <w:rPr>
          <w:b w:val="0"/>
        </w:rPr>
        <w:t>1.Утвердить прилагаемую муниципальную программу</w:t>
      </w:r>
      <w:r>
        <w:t xml:space="preserve"> </w:t>
      </w:r>
      <w:r>
        <w:rPr>
          <w:b w:val="0"/>
          <w:bCs w:val="0"/>
        </w:rPr>
        <w:t>«Комплексное развитие систем коммунальной инфраструктуры на территории Александровского района» (далее – Программа)</w:t>
      </w:r>
      <w:r>
        <w:rPr>
          <w:b w:val="0"/>
          <w:color w:val="0000FF"/>
        </w:rPr>
        <w:t>.</w:t>
      </w:r>
    </w:p>
    <w:p w:rsidR="00004830" w:rsidRDefault="00494AB7">
      <w:pPr>
        <w:pStyle w:val="ConsPlusTitle"/>
        <w:widowControl/>
        <w:ind w:firstLine="709"/>
        <w:jc w:val="both"/>
        <w:rPr>
          <w:b w:val="0"/>
          <w:bCs w:val="0"/>
        </w:rPr>
      </w:pPr>
      <w:r>
        <w:rPr>
          <w:b w:val="0"/>
          <w:bCs w:val="0"/>
        </w:rPr>
        <w:t>2.Главным распорядителям бюджетных средств:</w:t>
      </w:r>
    </w:p>
    <w:p w:rsidR="00004830" w:rsidRDefault="00494AB7">
      <w:pPr>
        <w:pStyle w:val="ConsPlusTitle"/>
        <w:widowControl/>
        <w:ind w:firstLine="709"/>
        <w:jc w:val="both"/>
        <w:rPr>
          <w:b w:val="0"/>
          <w:bCs w:val="0"/>
        </w:rPr>
      </w:pPr>
      <w:r>
        <w:rPr>
          <w:b w:val="0"/>
        </w:rPr>
        <w:t xml:space="preserve">1) </w:t>
      </w:r>
      <w:r>
        <w:rPr>
          <w:b w:val="0"/>
          <w:bCs w:val="0"/>
        </w:rPr>
        <w:t>организовать работу по реализации мероприятий Программы;</w:t>
      </w:r>
    </w:p>
    <w:p w:rsidR="00004830" w:rsidRDefault="00494AB7">
      <w:pPr>
        <w:pStyle w:val="ConsPlusTitle"/>
        <w:widowControl/>
        <w:ind w:firstLine="709"/>
        <w:jc w:val="both"/>
      </w:pPr>
      <w:r w:rsidRPr="00FA5F56">
        <w:rPr>
          <w:b w:val="0"/>
          <w:bCs w:val="0"/>
        </w:rPr>
        <w:t xml:space="preserve">2) </w:t>
      </w:r>
      <w:r w:rsidRPr="00FA5F56">
        <w:rPr>
          <w:b w:val="0"/>
        </w:rPr>
        <w:t xml:space="preserve">предоставлять в Отдел экономики Администрации района отчетность о реализации Программы в порядке и в сроки, указанные в </w:t>
      </w:r>
      <w:r w:rsidRPr="00FA5F56">
        <w:rPr>
          <w:b w:val="0"/>
          <w:bCs w:val="0"/>
        </w:rPr>
        <w:t xml:space="preserve">Порядке разработки, реализации и оценки эффективности муниципальных программ муниципального образования «Александровский район», утвержденном постановлением Администрации Александровского района Томской области от </w:t>
      </w:r>
      <w:r w:rsidR="00A7357E" w:rsidRPr="00FA5F56">
        <w:rPr>
          <w:b w:val="0"/>
          <w:bCs w:val="0"/>
        </w:rPr>
        <w:t>27.12.2023 № 1580</w:t>
      </w:r>
      <w:r>
        <w:rPr>
          <w:b w:val="0"/>
        </w:rPr>
        <w:t>.</w:t>
      </w:r>
    </w:p>
    <w:p w:rsidR="00004830" w:rsidRDefault="00494AB7">
      <w:pPr>
        <w:ind w:firstLine="709"/>
        <w:jc w:val="both"/>
        <w:rPr>
          <w:sz w:val="24"/>
          <w:szCs w:val="24"/>
        </w:rPr>
      </w:pPr>
      <w:r>
        <w:rPr>
          <w:bCs/>
          <w:sz w:val="24"/>
          <w:szCs w:val="24"/>
        </w:rPr>
        <w:t xml:space="preserve">3. </w:t>
      </w:r>
      <w:r w:rsidRPr="00FA5F56">
        <w:rPr>
          <w:sz w:val="24"/>
          <w:szCs w:val="24"/>
        </w:rPr>
        <w:t xml:space="preserve">Куратору  Программы первому заместителю Главы района – начальнику Отдела общественной безопасности и </w:t>
      </w:r>
      <w:proofErr w:type="gramStart"/>
      <w:r w:rsidRPr="00FA5F56">
        <w:rPr>
          <w:sz w:val="24"/>
          <w:szCs w:val="24"/>
        </w:rPr>
        <w:t>контрол</w:t>
      </w:r>
      <w:r w:rsidR="00A7357E" w:rsidRPr="00FA5F56">
        <w:rPr>
          <w:sz w:val="24"/>
          <w:szCs w:val="24"/>
        </w:rPr>
        <w:t>я</w:t>
      </w:r>
      <w:r w:rsidRPr="00FA5F56">
        <w:rPr>
          <w:sz w:val="24"/>
          <w:szCs w:val="24"/>
        </w:rPr>
        <w:t xml:space="preserve"> за</w:t>
      </w:r>
      <w:proofErr w:type="gramEnd"/>
      <w:r w:rsidRPr="00FA5F56">
        <w:rPr>
          <w:sz w:val="24"/>
          <w:szCs w:val="24"/>
        </w:rPr>
        <w:t xml:space="preserve"> строительством</w:t>
      </w:r>
      <w:r>
        <w:rPr>
          <w:sz w:val="24"/>
          <w:szCs w:val="24"/>
        </w:rPr>
        <w:t>:</w:t>
      </w:r>
    </w:p>
    <w:p w:rsidR="00004830" w:rsidRDefault="00494AB7">
      <w:pPr>
        <w:ind w:firstLine="709"/>
        <w:jc w:val="both"/>
        <w:rPr>
          <w:sz w:val="24"/>
          <w:szCs w:val="24"/>
        </w:rPr>
      </w:pPr>
      <w:r>
        <w:rPr>
          <w:sz w:val="24"/>
          <w:szCs w:val="24"/>
        </w:rPr>
        <w:t xml:space="preserve">1) осуществлять непосредственный </w:t>
      </w:r>
      <w:proofErr w:type="gramStart"/>
      <w:r>
        <w:rPr>
          <w:sz w:val="24"/>
          <w:szCs w:val="24"/>
        </w:rPr>
        <w:t>контроль за</w:t>
      </w:r>
      <w:proofErr w:type="gramEnd"/>
      <w:r>
        <w:rPr>
          <w:sz w:val="24"/>
          <w:szCs w:val="24"/>
        </w:rPr>
        <w:t xml:space="preserve"> реализацией, эффективностью и результативностью выполнения Программы;</w:t>
      </w:r>
    </w:p>
    <w:p w:rsidR="00004830" w:rsidRDefault="00494AB7">
      <w:pPr>
        <w:ind w:firstLine="709"/>
        <w:jc w:val="both"/>
        <w:rPr>
          <w:sz w:val="24"/>
          <w:szCs w:val="24"/>
        </w:rPr>
      </w:pPr>
      <w:r>
        <w:rPr>
          <w:sz w:val="24"/>
          <w:szCs w:val="24"/>
        </w:rPr>
        <w:t>2) ежегодно уточнять целевые индикаторы результативности и затраты по программным мероприятиям, механизм реализации программы, состав исполнителей, соисполнителей.</w:t>
      </w:r>
    </w:p>
    <w:p w:rsidR="00004830" w:rsidRDefault="00494AB7">
      <w:pPr>
        <w:ind w:firstLine="709"/>
        <w:jc w:val="both"/>
        <w:rPr>
          <w:sz w:val="24"/>
          <w:szCs w:val="24"/>
        </w:rPr>
      </w:pPr>
      <w:r>
        <w:rPr>
          <w:sz w:val="24"/>
          <w:szCs w:val="24"/>
        </w:rPr>
        <w:t xml:space="preserve">4. Настоящее постановление вступает в силу </w:t>
      </w:r>
      <w:proofErr w:type="gramStart"/>
      <w:r>
        <w:rPr>
          <w:sz w:val="24"/>
          <w:szCs w:val="24"/>
        </w:rPr>
        <w:t>с даты</w:t>
      </w:r>
      <w:proofErr w:type="gramEnd"/>
      <w:r>
        <w:rPr>
          <w:sz w:val="24"/>
          <w:szCs w:val="24"/>
        </w:rPr>
        <w:t xml:space="preserve"> его опубликования (обнародования).</w:t>
      </w:r>
    </w:p>
    <w:p w:rsidR="00004830" w:rsidRDefault="00494AB7">
      <w:pPr>
        <w:ind w:firstLine="709"/>
        <w:jc w:val="both"/>
        <w:rPr>
          <w:sz w:val="24"/>
          <w:szCs w:val="24"/>
        </w:rPr>
      </w:pPr>
      <w:r w:rsidRPr="00FA5F56">
        <w:rPr>
          <w:sz w:val="24"/>
          <w:szCs w:val="24"/>
        </w:rPr>
        <w:t xml:space="preserve">5. </w:t>
      </w:r>
      <w:proofErr w:type="gramStart"/>
      <w:r w:rsidRPr="00FA5F56">
        <w:rPr>
          <w:sz w:val="24"/>
          <w:szCs w:val="24"/>
        </w:rPr>
        <w:t>Контроль за</w:t>
      </w:r>
      <w:proofErr w:type="gramEnd"/>
      <w:r w:rsidRPr="00FA5F56">
        <w:rPr>
          <w:sz w:val="24"/>
          <w:szCs w:val="24"/>
        </w:rPr>
        <w:t xml:space="preserve"> исполнением настоящего постановления возложить на первого заместителя Главы района – начальника Отдела общественной безопасности и контрол</w:t>
      </w:r>
      <w:r w:rsidR="00A7357E" w:rsidRPr="00FA5F56">
        <w:rPr>
          <w:sz w:val="24"/>
          <w:szCs w:val="24"/>
        </w:rPr>
        <w:t>я</w:t>
      </w:r>
      <w:r w:rsidRPr="00FA5F56">
        <w:rPr>
          <w:sz w:val="24"/>
          <w:szCs w:val="24"/>
        </w:rPr>
        <w:t xml:space="preserve"> за строительством</w:t>
      </w:r>
      <w:r>
        <w:rPr>
          <w:sz w:val="24"/>
          <w:szCs w:val="24"/>
        </w:rPr>
        <w:t>.</w:t>
      </w:r>
    </w:p>
    <w:p w:rsidR="00004830" w:rsidRDefault="00004830">
      <w:pPr>
        <w:ind w:firstLine="709"/>
        <w:rPr>
          <w:sz w:val="24"/>
          <w:szCs w:val="24"/>
        </w:rPr>
      </w:pPr>
    </w:p>
    <w:p w:rsidR="00004830" w:rsidRDefault="00004830">
      <w:pPr>
        <w:ind w:firstLine="709"/>
        <w:rPr>
          <w:sz w:val="24"/>
          <w:szCs w:val="24"/>
        </w:rPr>
      </w:pPr>
    </w:p>
    <w:p w:rsidR="00004830" w:rsidRDefault="00494AB7">
      <w:pPr>
        <w:rPr>
          <w:sz w:val="24"/>
          <w:szCs w:val="24"/>
        </w:rPr>
      </w:pPr>
      <w:r>
        <w:rPr>
          <w:sz w:val="24"/>
          <w:szCs w:val="24"/>
        </w:rPr>
        <w:t xml:space="preserve">Глава Александровского  района                                                          В.П. </w:t>
      </w:r>
      <w:proofErr w:type="spellStart"/>
      <w:r>
        <w:rPr>
          <w:sz w:val="24"/>
          <w:szCs w:val="24"/>
        </w:rPr>
        <w:t>Мумбер</w:t>
      </w:r>
      <w:proofErr w:type="spellEnd"/>
    </w:p>
    <w:p w:rsidR="00004830" w:rsidRDefault="00004830">
      <w:pPr>
        <w:ind w:firstLine="709"/>
      </w:pPr>
    </w:p>
    <w:p w:rsidR="00004830" w:rsidRDefault="00004830">
      <w:pPr>
        <w:ind w:firstLine="709"/>
      </w:pPr>
    </w:p>
    <w:p w:rsidR="00004830" w:rsidRDefault="00494AB7">
      <w:pPr>
        <w:ind w:firstLine="709"/>
      </w:pPr>
      <w:r>
        <w:br w:type="page" w:clear="all"/>
      </w:r>
    </w:p>
    <w:p w:rsidR="00004830" w:rsidRDefault="00494AB7">
      <w:pPr>
        <w:shd w:val="clear" w:color="auto" w:fill="FFFFFF"/>
        <w:jc w:val="center"/>
        <w:rPr>
          <w:color w:val="000000"/>
        </w:rPr>
      </w:pPr>
      <w:r>
        <w:rPr>
          <w:color w:val="000000"/>
        </w:rPr>
        <w:lastRenderedPageBreak/>
        <w:t xml:space="preserve">                                                                   </w:t>
      </w:r>
      <w:proofErr w:type="gramStart"/>
      <w:r>
        <w:rPr>
          <w:color w:val="000000"/>
        </w:rPr>
        <w:t>Утверждена</w:t>
      </w:r>
      <w:proofErr w:type="gramEnd"/>
      <w:r>
        <w:rPr>
          <w:color w:val="000000"/>
        </w:rPr>
        <w:t xml:space="preserve"> постановлением </w:t>
      </w:r>
    </w:p>
    <w:p w:rsidR="00004830" w:rsidRDefault="00494AB7">
      <w:pPr>
        <w:shd w:val="clear" w:color="auto" w:fill="FFFFFF"/>
        <w:ind w:left="4956"/>
        <w:jc w:val="both"/>
        <w:rPr>
          <w:color w:val="000000"/>
        </w:rPr>
      </w:pPr>
      <w:r>
        <w:rPr>
          <w:color w:val="000000"/>
        </w:rPr>
        <w:t>Администрации Александровского района Томской области</w:t>
      </w:r>
    </w:p>
    <w:p w:rsidR="00004830" w:rsidRDefault="00494AB7">
      <w:pPr>
        <w:shd w:val="clear" w:color="auto" w:fill="FFFFFF"/>
        <w:ind w:left="4956"/>
        <w:jc w:val="both"/>
      </w:pPr>
      <w:r>
        <w:t>от  29.12.2020  № 1277</w:t>
      </w: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rPr>
      </w:pPr>
    </w:p>
    <w:p w:rsidR="00004830" w:rsidRDefault="00004830">
      <w:pPr>
        <w:shd w:val="clear" w:color="auto" w:fill="FFFFFF"/>
        <w:jc w:val="both"/>
        <w:rPr>
          <w:color w:val="000000"/>
          <w:sz w:val="28"/>
          <w:szCs w:val="28"/>
        </w:rPr>
      </w:pPr>
    </w:p>
    <w:p w:rsidR="00004830" w:rsidRDefault="00494AB7">
      <w:pPr>
        <w:jc w:val="center"/>
        <w:outlineLvl w:val="1"/>
        <w:rPr>
          <w:sz w:val="24"/>
          <w:szCs w:val="24"/>
        </w:rPr>
      </w:pPr>
      <w:r>
        <w:rPr>
          <w:sz w:val="24"/>
          <w:szCs w:val="24"/>
        </w:rPr>
        <w:t xml:space="preserve">Муниципальная программа </w:t>
      </w:r>
    </w:p>
    <w:p w:rsidR="00004830" w:rsidRDefault="00494AB7">
      <w:pPr>
        <w:jc w:val="center"/>
        <w:outlineLvl w:val="1"/>
        <w:rPr>
          <w:sz w:val="24"/>
          <w:szCs w:val="24"/>
        </w:rPr>
      </w:pPr>
      <w:r>
        <w:rPr>
          <w:sz w:val="24"/>
          <w:szCs w:val="24"/>
        </w:rPr>
        <w:t>«Комплексное развитие систем коммунальной инфраструктуры на территории Александровского района»</w:t>
      </w:r>
    </w:p>
    <w:p w:rsidR="00004830" w:rsidRDefault="00004830">
      <w:pPr>
        <w:jc w:val="both"/>
        <w:rPr>
          <w:sz w:val="28"/>
          <w:szCs w:val="28"/>
        </w:rPr>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jc w:val="center"/>
        <w:outlineLvl w:val="1"/>
      </w:pPr>
    </w:p>
    <w:p w:rsidR="00004830" w:rsidRDefault="00004830">
      <w:pPr>
        <w:outlineLvl w:val="1"/>
      </w:pPr>
    </w:p>
    <w:p w:rsidR="00004830" w:rsidRDefault="00004830">
      <w:pPr>
        <w:jc w:val="center"/>
        <w:outlineLvl w:val="1"/>
      </w:pPr>
    </w:p>
    <w:p w:rsidR="00004830" w:rsidRDefault="00004830">
      <w:pPr>
        <w:jc w:val="center"/>
        <w:outlineLvl w:val="1"/>
      </w:pPr>
    </w:p>
    <w:p w:rsidR="00004830" w:rsidRDefault="00494AB7">
      <w:pPr>
        <w:jc w:val="center"/>
        <w:outlineLvl w:val="1"/>
        <w:rPr>
          <w:sz w:val="24"/>
          <w:szCs w:val="24"/>
        </w:rPr>
      </w:pPr>
      <w:r>
        <w:rPr>
          <w:sz w:val="24"/>
          <w:szCs w:val="24"/>
        </w:rPr>
        <w:lastRenderedPageBreak/>
        <w:t>Паспорт</w:t>
      </w:r>
    </w:p>
    <w:p w:rsidR="00004830" w:rsidRDefault="00494AB7">
      <w:pPr>
        <w:jc w:val="center"/>
        <w:outlineLvl w:val="1"/>
        <w:rPr>
          <w:sz w:val="24"/>
          <w:szCs w:val="24"/>
        </w:rPr>
      </w:pPr>
      <w:r>
        <w:rPr>
          <w:sz w:val="24"/>
          <w:szCs w:val="24"/>
        </w:rPr>
        <w:t>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both"/>
        <w:rPr>
          <w:sz w:val="24"/>
          <w:szCs w:val="24"/>
        </w:rPr>
      </w:pPr>
    </w:p>
    <w:tbl>
      <w:tblPr>
        <w:tblpPr w:leftFromText="181" w:rightFromText="181" w:vertAnchor="text" w:horzAnchor="page" w:tblpX="1789" w:tblpY="1"/>
        <w:tblOverlap w:val="never"/>
        <w:tblW w:w="9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025"/>
        <w:gridCol w:w="1022"/>
        <w:gridCol w:w="1134"/>
        <w:gridCol w:w="1134"/>
        <w:gridCol w:w="992"/>
        <w:gridCol w:w="851"/>
        <w:gridCol w:w="992"/>
        <w:gridCol w:w="992"/>
        <w:gridCol w:w="18"/>
      </w:tblGrid>
      <w:tr w:rsidR="00A7357E" w:rsidTr="00A7357E">
        <w:trPr>
          <w:gridAfter w:val="1"/>
          <w:wAfter w:w="18" w:type="dxa"/>
          <w:cantSplit/>
          <w:trHeight w:val="36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Наименование программы     </w:t>
            </w:r>
          </w:p>
        </w:tc>
        <w:tc>
          <w:tcPr>
            <w:tcW w:w="7117" w:type="dxa"/>
            <w:gridSpan w:val="7"/>
          </w:tcPr>
          <w:p w:rsidR="00A7357E" w:rsidRDefault="00A7357E" w:rsidP="0009441F">
            <w:pPr>
              <w:pStyle w:val="ConsPlusCell"/>
              <w:widowControl/>
              <w:rPr>
                <w:rFonts w:ascii="Times New Roman" w:hAnsi="Times New Roman" w:cs="Times New Roman"/>
                <w:sz w:val="24"/>
                <w:szCs w:val="24"/>
              </w:rPr>
            </w:pPr>
            <w:r>
              <w:rPr>
                <w:rFonts w:ascii="Times New Roman" w:hAnsi="Times New Roman" w:cs="Times New Roman"/>
                <w:sz w:val="24"/>
                <w:szCs w:val="24"/>
              </w:rPr>
              <w:t>«Комплексное развитие систем коммунальной инфраструктуры на территории Александровского района»</w:t>
            </w:r>
          </w:p>
        </w:tc>
      </w:tr>
      <w:tr w:rsidR="00A7357E" w:rsidTr="00FA5F56">
        <w:trPr>
          <w:gridAfter w:val="1"/>
          <w:wAfter w:w="18" w:type="dxa"/>
          <w:cantSplit/>
          <w:trHeight w:val="72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Основание для разработки программы   </w:t>
            </w:r>
          </w:p>
        </w:tc>
        <w:tc>
          <w:tcPr>
            <w:tcW w:w="7117" w:type="dxa"/>
            <w:gridSpan w:val="7"/>
            <w:shd w:val="clear" w:color="auto" w:fill="auto"/>
          </w:tcPr>
          <w:p w:rsidR="00A7357E" w:rsidRDefault="00A7357E">
            <w:pPr>
              <w:jc w:val="both"/>
              <w:rPr>
                <w:sz w:val="24"/>
                <w:szCs w:val="24"/>
              </w:rPr>
            </w:pPr>
            <w:r>
              <w:rPr>
                <w:sz w:val="24"/>
                <w:szCs w:val="24"/>
              </w:rPr>
              <w:t xml:space="preserve">Решение Думы Александровского района от 18.02.2016 № 29 «Об утверждении Стратегии социально-экономического развития Александровского района до 2030 года», </w:t>
            </w:r>
          </w:p>
          <w:p w:rsidR="00A7357E" w:rsidRDefault="00A7357E">
            <w:pPr>
              <w:jc w:val="both"/>
              <w:rPr>
                <w:sz w:val="24"/>
                <w:szCs w:val="24"/>
              </w:rPr>
            </w:pPr>
            <w:r w:rsidRPr="00A7357E">
              <w:rPr>
                <w:sz w:val="24"/>
                <w:szCs w:val="24"/>
              </w:rPr>
              <w:t>Постановление Администрации Александровского района Томской области от 27.12.2023 № 1580 «О переходе к формированию бюджета муниципального образования «Александровский район»  на основе муниципальных программ муниципального образования «Александровский район»</w:t>
            </w:r>
          </w:p>
        </w:tc>
      </w:tr>
      <w:tr w:rsidR="00A7357E" w:rsidTr="00A7357E">
        <w:trPr>
          <w:gridAfter w:val="1"/>
          <w:wAfter w:w="18" w:type="dxa"/>
          <w:cantSplit/>
          <w:trHeight w:val="36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Заказчик программы     </w:t>
            </w:r>
          </w:p>
        </w:tc>
        <w:tc>
          <w:tcPr>
            <w:tcW w:w="7117" w:type="dxa"/>
            <w:gridSpan w:val="7"/>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Администрация Александровского района Томской области</w:t>
            </w:r>
          </w:p>
        </w:tc>
      </w:tr>
      <w:tr w:rsidR="00A7357E" w:rsidTr="00A7357E">
        <w:trPr>
          <w:gridAfter w:val="1"/>
          <w:wAfter w:w="18" w:type="dxa"/>
          <w:cantSplit/>
          <w:trHeight w:val="48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Разработчик программы     </w:t>
            </w:r>
          </w:p>
        </w:tc>
        <w:tc>
          <w:tcPr>
            <w:tcW w:w="7117" w:type="dxa"/>
            <w:gridSpan w:val="7"/>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Отдел экономики Администрации Александровского района Томской области</w:t>
            </w:r>
          </w:p>
        </w:tc>
      </w:tr>
      <w:tr w:rsidR="00A7357E" w:rsidTr="00A7357E">
        <w:trPr>
          <w:gridAfter w:val="1"/>
          <w:wAfter w:w="18" w:type="dxa"/>
          <w:cantSplit/>
          <w:trHeight w:val="60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Исполнители программы </w:t>
            </w:r>
          </w:p>
        </w:tc>
        <w:tc>
          <w:tcPr>
            <w:tcW w:w="7117" w:type="dxa"/>
            <w:gridSpan w:val="7"/>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Администрация Александровского района Томской области, Администрации сельских поселений Александровского района, коммунальные предприятия</w:t>
            </w:r>
          </w:p>
        </w:tc>
      </w:tr>
      <w:tr w:rsidR="00A7357E" w:rsidTr="00FA5F56">
        <w:trPr>
          <w:gridAfter w:val="1"/>
          <w:wAfter w:w="18" w:type="dxa"/>
          <w:cantSplit/>
          <w:trHeight w:val="48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Куратор программы</w:t>
            </w:r>
          </w:p>
        </w:tc>
        <w:tc>
          <w:tcPr>
            <w:tcW w:w="7117" w:type="dxa"/>
            <w:gridSpan w:val="7"/>
            <w:shd w:val="clear" w:color="auto" w:fill="auto"/>
          </w:tcPr>
          <w:p w:rsidR="00A7357E" w:rsidRDefault="00A7357E" w:rsidP="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первый заместитель Главы района - начальник Отдела общественной безопасности 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строительством</w:t>
            </w:r>
          </w:p>
        </w:tc>
      </w:tr>
      <w:tr w:rsidR="00A7357E" w:rsidTr="00A7357E">
        <w:trPr>
          <w:gridAfter w:val="1"/>
          <w:wAfter w:w="18" w:type="dxa"/>
          <w:cantSplit/>
          <w:trHeight w:val="480"/>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Сроки (этапы) реализации программы </w:t>
            </w:r>
          </w:p>
        </w:tc>
        <w:tc>
          <w:tcPr>
            <w:tcW w:w="7117" w:type="dxa"/>
            <w:gridSpan w:val="7"/>
          </w:tcPr>
          <w:p w:rsidR="00A7357E" w:rsidRDefault="00A7357E" w:rsidP="002C5575">
            <w:pPr>
              <w:pStyle w:val="ConsPlusCell"/>
              <w:widowControl/>
              <w:rPr>
                <w:rFonts w:ascii="Times New Roman" w:hAnsi="Times New Roman" w:cs="Times New Roman"/>
                <w:sz w:val="24"/>
                <w:szCs w:val="24"/>
              </w:rPr>
            </w:pPr>
            <w:r>
              <w:rPr>
                <w:rFonts w:ascii="Times New Roman" w:hAnsi="Times New Roman" w:cs="Times New Roman"/>
                <w:sz w:val="24"/>
                <w:szCs w:val="24"/>
              </w:rPr>
              <w:t>2021-20</w:t>
            </w:r>
            <w:r w:rsidR="002C5575">
              <w:rPr>
                <w:rFonts w:ascii="Times New Roman" w:hAnsi="Times New Roman" w:cs="Times New Roman"/>
                <w:sz w:val="24"/>
                <w:szCs w:val="24"/>
              </w:rPr>
              <w:t>30</w:t>
            </w:r>
            <w:r>
              <w:rPr>
                <w:rFonts w:ascii="Times New Roman" w:hAnsi="Times New Roman" w:cs="Times New Roman"/>
                <w:sz w:val="24"/>
                <w:szCs w:val="24"/>
              </w:rPr>
              <w:t xml:space="preserve"> годы </w:t>
            </w:r>
          </w:p>
        </w:tc>
      </w:tr>
      <w:tr w:rsidR="00A7357E" w:rsidTr="00A7357E">
        <w:trPr>
          <w:gridAfter w:val="1"/>
          <w:wAfter w:w="18" w:type="dxa"/>
          <w:cantSplit/>
          <w:trHeight w:val="480"/>
        </w:trPr>
        <w:tc>
          <w:tcPr>
            <w:tcW w:w="2025" w:type="dxa"/>
            <w:tcBorders>
              <w:bottom w:val="single" w:sz="4" w:space="0" w:color="000000"/>
            </w:tcBorders>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Цель программы</w:t>
            </w:r>
          </w:p>
        </w:tc>
        <w:tc>
          <w:tcPr>
            <w:tcW w:w="7117" w:type="dxa"/>
            <w:gridSpan w:val="7"/>
            <w:tcBorders>
              <w:bottom w:val="single" w:sz="4" w:space="0" w:color="000000"/>
            </w:tcBorders>
          </w:tcPr>
          <w:p w:rsidR="00A7357E" w:rsidRDefault="00A7357E">
            <w:pPr>
              <w:pStyle w:val="ConsPlusCell"/>
              <w:jc w:val="both"/>
              <w:rPr>
                <w:rFonts w:ascii="Times New Roman" w:hAnsi="Times New Roman" w:cs="Times New Roman"/>
                <w:sz w:val="24"/>
                <w:szCs w:val="24"/>
              </w:rPr>
            </w:pPr>
            <w:r>
              <w:rPr>
                <w:rFonts w:ascii="Times New Roman" w:hAnsi="Times New Roman" w:cs="Times New Roman"/>
                <w:sz w:val="24"/>
                <w:szCs w:val="24"/>
              </w:rPr>
              <w:t>Развитие и повышение  эффективности  работы  коммунальных  систем объектов теплоснабжения, водоснабжения, электроснабжения,  водоотведения  и  утилизации ТКО, повышение качества производимых для потребителей товаров (оказываемых  услуг)</w:t>
            </w:r>
          </w:p>
        </w:tc>
      </w:tr>
      <w:tr w:rsidR="00A7357E" w:rsidTr="00A7357E">
        <w:trPr>
          <w:gridAfter w:val="1"/>
          <w:wAfter w:w="18" w:type="dxa"/>
          <w:cantSplit/>
          <w:trHeight w:val="1666"/>
        </w:trPr>
        <w:tc>
          <w:tcPr>
            <w:tcW w:w="2025" w:type="dxa"/>
            <w:tcBorders>
              <w:top w:val="single" w:sz="4" w:space="0" w:color="000000"/>
              <w:left w:val="single" w:sz="4" w:space="0" w:color="000000"/>
              <w:bottom w:val="single" w:sz="4" w:space="0" w:color="000000"/>
              <w:right w:val="single" w:sz="4" w:space="0" w:color="000000"/>
            </w:tcBorders>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Основные задачи        </w:t>
            </w:r>
            <w:r>
              <w:rPr>
                <w:rFonts w:ascii="Times New Roman" w:hAnsi="Times New Roman" w:cs="Times New Roman"/>
                <w:sz w:val="24"/>
                <w:szCs w:val="24"/>
              </w:rPr>
              <w:br w:type="textWrapping" w:clear="all"/>
              <w:t xml:space="preserve">программы </w:t>
            </w:r>
          </w:p>
        </w:tc>
        <w:tc>
          <w:tcPr>
            <w:tcW w:w="7117" w:type="dxa"/>
            <w:gridSpan w:val="7"/>
            <w:tcBorders>
              <w:top w:val="single" w:sz="4" w:space="0" w:color="000000"/>
              <w:left w:val="single" w:sz="4" w:space="0" w:color="000000"/>
              <w:bottom w:val="single" w:sz="4" w:space="0" w:color="000000"/>
              <w:right w:val="single" w:sz="4" w:space="0" w:color="000000"/>
            </w:tcBorders>
          </w:tcPr>
          <w:p w:rsidR="00A7357E" w:rsidRDefault="00A7357E">
            <w:pPr>
              <w:jc w:val="both"/>
              <w:rPr>
                <w:sz w:val="24"/>
                <w:szCs w:val="24"/>
              </w:rPr>
            </w:pPr>
            <w:r>
              <w:rPr>
                <w:sz w:val="24"/>
                <w:szCs w:val="24"/>
              </w:rPr>
              <w:t>1.Приведение в нормативное состояние  объектов  коммунальной  инфраструктуры и повышение надежности систем и качества предоставления коммунальных услуг.</w:t>
            </w:r>
          </w:p>
          <w:p w:rsidR="00A7357E" w:rsidRDefault="00A7357E">
            <w:pPr>
              <w:jc w:val="both"/>
              <w:rPr>
                <w:sz w:val="24"/>
                <w:szCs w:val="24"/>
              </w:rPr>
            </w:pPr>
            <w:r>
              <w:rPr>
                <w:sz w:val="24"/>
                <w:szCs w:val="24"/>
              </w:rPr>
              <w:t xml:space="preserve">2. Энергосбережение и </w:t>
            </w:r>
            <w:proofErr w:type="spellStart"/>
            <w:r>
              <w:rPr>
                <w:sz w:val="24"/>
                <w:szCs w:val="24"/>
              </w:rPr>
              <w:t>энергоэффективность</w:t>
            </w:r>
            <w:proofErr w:type="spellEnd"/>
            <w:r>
              <w:rPr>
                <w:sz w:val="24"/>
                <w:szCs w:val="24"/>
              </w:rPr>
              <w:t xml:space="preserve"> на объектах жилищно-коммунального хозяйства и в бюджетной сфере</w:t>
            </w:r>
          </w:p>
          <w:p w:rsidR="00A7357E" w:rsidRDefault="00A7357E">
            <w:pPr>
              <w:jc w:val="both"/>
              <w:rPr>
                <w:sz w:val="24"/>
                <w:szCs w:val="24"/>
              </w:rPr>
            </w:pPr>
            <w:r>
              <w:rPr>
                <w:sz w:val="24"/>
                <w:szCs w:val="24"/>
              </w:rPr>
              <w:t xml:space="preserve">3.Улучшение экологической  ситуации  на  территории  муниципального  образования «Александровский район» </w:t>
            </w:r>
          </w:p>
        </w:tc>
      </w:tr>
      <w:tr w:rsidR="00A7357E" w:rsidTr="00A7357E">
        <w:trPr>
          <w:gridAfter w:val="1"/>
          <w:wAfter w:w="18" w:type="dxa"/>
          <w:cantSplit/>
          <w:trHeight w:val="2237"/>
        </w:trPr>
        <w:tc>
          <w:tcPr>
            <w:tcW w:w="2025" w:type="dxa"/>
            <w:tcBorders>
              <w:top w:val="single" w:sz="4" w:space="0" w:color="000000"/>
              <w:left w:val="single" w:sz="4" w:space="0" w:color="000000"/>
              <w:bottom w:val="single" w:sz="4" w:space="0" w:color="000000"/>
              <w:right w:val="single" w:sz="4" w:space="0" w:color="000000"/>
            </w:tcBorders>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Подпрограммы </w:t>
            </w:r>
          </w:p>
        </w:tc>
        <w:tc>
          <w:tcPr>
            <w:tcW w:w="7117" w:type="dxa"/>
            <w:gridSpan w:val="7"/>
            <w:tcBorders>
              <w:top w:val="single" w:sz="4" w:space="0" w:color="000000"/>
              <w:left w:val="single" w:sz="4" w:space="0" w:color="000000"/>
              <w:bottom w:val="single" w:sz="4" w:space="0" w:color="000000"/>
              <w:right w:val="single" w:sz="4" w:space="0" w:color="000000"/>
            </w:tcBorders>
          </w:tcPr>
          <w:p w:rsidR="00A7357E" w:rsidRDefault="00A7357E">
            <w:pPr>
              <w:jc w:val="both"/>
              <w:rPr>
                <w:sz w:val="24"/>
                <w:szCs w:val="24"/>
              </w:rPr>
            </w:pPr>
            <w:r>
              <w:rPr>
                <w:sz w:val="24"/>
                <w:szCs w:val="24"/>
              </w:rPr>
              <w:t>1.Модернизация и развитие систем теплоснабжения.</w:t>
            </w:r>
          </w:p>
          <w:p w:rsidR="00A7357E" w:rsidRDefault="00A7357E">
            <w:pPr>
              <w:jc w:val="both"/>
              <w:rPr>
                <w:sz w:val="24"/>
                <w:szCs w:val="24"/>
              </w:rPr>
            </w:pPr>
            <w:r>
              <w:rPr>
                <w:sz w:val="24"/>
                <w:szCs w:val="24"/>
              </w:rPr>
              <w:t>2.Модернизация и развитие  систем водоснабжения.</w:t>
            </w:r>
          </w:p>
          <w:p w:rsidR="00A7357E" w:rsidRDefault="00A7357E">
            <w:pPr>
              <w:jc w:val="both"/>
              <w:rPr>
                <w:sz w:val="24"/>
                <w:szCs w:val="24"/>
              </w:rPr>
            </w:pPr>
            <w:r>
              <w:rPr>
                <w:sz w:val="24"/>
                <w:szCs w:val="24"/>
              </w:rPr>
              <w:t>3.Модернизация и развитие  системы водоотведения, сбора и вывоза ТКО.</w:t>
            </w:r>
          </w:p>
          <w:p w:rsidR="00A7357E" w:rsidRDefault="00A7357E">
            <w:pPr>
              <w:jc w:val="both"/>
              <w:rPr>
                <w:sz w:val="24"/>
                <w:szCs w:val="24"/>
              </w:rPr>
            </w:pPr>
            <w:r>
              <w:rPr>
                <w:sz w:val="24"/>
                <w:szCs w:val="24"/>
              </w:rPr>
              <w:t>4. Модернизация и развитие  систем электроснабжения.</w:t>
            </w:r>
          </w:p>
          <w:p w:rsidR="00A7357E" w:rsidRDefault="00A7357E">
            <w:pPr>
              <w:jc w:val="both"/>
              <w:rPr>
                <w:sz w:val="24"/>
                <w:szCs w:val="24"/>
              </w:rPr>
            </w:pPr>
            <w:r>
              <w:rPr>
                <w:sz w:val="24"/>
                <w:szCs w:val="24"/>
              </w:rPr>
              <w:t xml:space="preserve">5.Повышение энергосбережения и </w:t>
            </w:r>
            <w:proofErr w:type="spellStart"/>
            <w:r>
              <w:rPr>
                <w:sz w:val="24"/>
                <w:szCs w:val="24"/>
              </w:rPr>
              <w:t>энергоэффективности</w:t>
            </w:r>
            <w:proofErr w:type="spellEnd"/>
            <w:r>
              <w:rPr>
                <w:sz w:val="24"/>
                <w:szCs w:val="24"/>
              </w:rPr>
              <w:t xml:space="preserve"> на объектах жилищно-коммунального хозяйства и в бюджетной сфере, внедрение энергосберегающих технологий.</w:t>
            </w:r>
          </w:p>
        </w:tc>
      </w:tr>
      <w:tr w:rsidR="00A7357E" w:rsidTr="00FA5F56">
        <w:trPr>
          <w:gridAfter w:val="1"/>
          <w:wAfter w:w="18" w:type="dxa"/>
          <w:cantSplit/>
          <w:trHeight w:val="825"/>
        </w:trPr>
        <w:tc>
          <w:tcPr>
            <w:tcW w:w="2025" w:type="dxa"/>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lastRenderedPageBreak/>
              <w:t>Объемы и источники финансирования</w:t>
            </w:r>
          </w:p>
        </w:tc>
        <w:tc>
          <w:tcPr>
            <w:tcW w:w="7117" w:type="dxa"/>
            <w:gridSpan w:val="7"/>
            <w:shd w:val="clear" w:color="auto" w:fill="auto"/>
          </w:tcPr>
          <w:p w:rsidR="00A7357E" w:rsidRDefault="00A7357E">
            <w:pPr>
              <w:ind w:left="-40" w:right="-5" w:hanging="9"/>
              <w:jc w:val="both"/>
              <w:rPr>
                <w:sz w:val="24"/>
                <w:szCs w:val="24"/>
              </w:rPr>
            </w:pPr>
            <w:r>
              <w:rPr>
                <w:sz w:val="24"/>
                <w:szCs w:val="24"/>
              </w:rPr>
              <w:t xml:space="preserve">Общий объем финансирования программы составит </w:t>
            </w:r>
            <w:r w:rsidR="00732DD4">
              <w:rPr>
                <w:sz w:val="24"/>
                <w:szCs w:val="24"/>
              </w:rPr>
              <w:t>362076,94729</w:t>
            </w:r>
            <w:r>
              <w:rPr>
                <w:sz w:val="24"/>
                <w:szCs w:val="24"/>
              </w:rPr>
              <w:t xml:space="preserve"> тыс. рублей.</w:t>
            </w:r>
          </w:p>
          <w:p w:rsidR="00A7357E" w:rsidRDefault="00A7357E">
            <w:pPr>
              <w:ind w:left="-40" w:right="-5" w:hanging="9"/>
              <w:jc w:val="both"/>
              <w:rPr>
                <w:sz w:val="24"/>
                <w:szCs w:val="24"/>
              </w:rPr>
            </w:pPr>
            <w:r>
              <w:rPr>
                <w:sz w:val="24"/>
                <w:szCs w:val="24"/>
              </w:rPr>
              <w:t xml:space="preserve">2021 г. – 37800,03652 тыс. руб.; </w:t>
            </w:r>
          </w:p>
          <w:p w:rsidR="00A7357E" w:rsidRDefault="00A7357E">
            <w:pPr>
              <w:ind w:left="-40" w:right="-5" w:hanging="9"/>
              <w:jc w:val="both"/>
              <w:rPr>
                <w:sz w:val="24"/>
                <w:szCs w:val="24"/>
              </w:rPr>
            </w:pPr>
            <w:r>
              <w:rPr>
                <w:sz w:val="24"/>
                <w:szCs w:val="24"/>
              </w:rPr>
              <w:t>2022 г. – 49223,38726 тыс. руб.;</w:t>
            </w:r>
          </w:p>
          <w:p w:rsidR="00A7357E" w:rsidRDefault="00A7357E">
            <w:pPr>
              <w:ind w:left="-40" w:right="-5" w:hanging="9"/>
              <w:jc w:val="both"/>
              <w:rPr>
                <w:sz w:val="24"/>
                <w:szCs w:val="24"/>
              </w:rPr>
            </w:pPr>
            <w:r>
              <w:rPr>
                <w:sz w:val="24"/>
                <w:szCs w:val="24"/>
              </w:rPr>
              <w:t>2023 г. – 57122,54314 тыс. руб.;</w:t>
            </w:r>
          </w:p>
          <w:p w:rsidR="00A7357E" w:rsidRDefault="00A7357E">
            <w:pPr>
              <w:ind w:left="-40" w:right="-5" w:hanging="9"/>
              <w:jc w:val="both"/>
              <w:rPr>
                <w:sz w:val="24"/>
                <w:szCs w:val="24"/>
              </w:rPr>
            </w:pPr>
            <w:r>
              <w:rPr>
                <w:sz w:val="24"/>
                <w:szCs w:val="24"/>
              </w:rPr>
              <w:t>2024 г. – 61549,17237  тыс. руб.;</w:t>
            </w:r>
          </w:p>
          <w:p w:rsidR="00A7357E" w:rsidRDefault="00A7357E">
            <w:pPr>
              <w:ind w:left="-40" w:right="-5" w:hanging="9"/>
              <w:jc w:val="both"/>
              <w:rPr>
                <w:sz w:val="24"/>
                <w:szCs w:val="24"/>
              </w:rPr>
            </w:pPr>
            <w:r>
              <w:rPr>
                <w:sz w:val="24"/>
                <w:szCs w:val="24"/>
              </w:rPr>
              <w:t>2025 г. – 24540,400  тыс. руб.;</w:t>
            </w:r>
          </w:p>
          <w:p w:rsidR="00A7357E" w:rsidRDefault="00A7357E">
            <w:pPr>
              <w:pStyle w:val="ConsPlusCell"/>
              <w:widowControl/>
              <w:ind w:left="-40" w:hanging="9"/>
              <w:rPr>
                <w:rFonts w:ascii="Times New Roman" w:hAnsi="Times New Roman" w:cs="Times New Roman"/>
                <w:sz w:val="24"/>
                <w:szCs w:val="24"/>
              </w:rPr>
            </w:pPr>
            <w:r>
              <w:rPr>
                <w:rFonts w:ascii="Times New Roman" w:hAnsi="Times New Roman" w:cs="Times New Roman"/>
                <w:sz w:val="24"/>
                <w:szCs w:val="24"/>
              </w:rPr>
              <w:t>2026 г. – 130585,008 тыс. руб.;</w:t>
            </w:r>
          </w:p>
          <w:p w:rsidR="00A7357E" w:rsidRDefault="00A7357E">
            <w:pPr>
              <w:ind w:left="-40" w:right="-5" w:hanging="9"/>
              <w:jc w:val="both"/>
              <w:rPr>
                <w:sz w:val="24"/>
                <w:szCs w:val="24"/>
              </w:rPr>
            </w:pPr>
            <w:r w:rsidRPr="00A7357E">
              <w:rPr>
                <w:sz w:val="24"/>
                <w:szCs w:val="24"/>
              </w:rPr>
              <w:t>202</w:t>
            </w:r>
            <w:r>
              <w:rPr>
                <w:sz w:val="24"/>
                <w:szCs w:val="24"/>
              </w:rPr>
              <w:t>7</w:t>
            </w:r>
            <w:r w:rsidRPr="00A7357E">
              <w:rPr>
                <w:sz w:val="24"/>
                <w:szCs w:val="24"/>
              </w:rPr>
              <w:t xml:space="preserve"> г. – </w:t>
            </w:r>
            <w:r>
              <w:rPr>
                <w:sz w:val="24"/>
                <w:szCs w:val="24"/>
              </w:rPr>
              <w:t>1256,400</w:t>
            </w:r>
            <w:r w:rsidRPr="00A7357E">
              <w:rPr>
                <w:sz w:val="24"/>
                <w:szCs w:val="24"/>
              </w:rPr>
              <w:t xml:space="preserve"> тыс. руб.</w:t>
            </w:r>
          </w:p>
        </w:tc>
      </w:tr>
      <w:tr w:rsidR="00A7357E" w:rsidTr="00FA5F56">
        <w:trPr>
          <w:gridAfter w:val="1"/>
          <w:wAfter w:w="18" w:type="dxa"/>
          <w:cantSplit/>
          <w:trHeight w:val="274"/>
        </w:trPr>
        <w:tc>
          <w:tcPr>
            <w:tcW w:w="2025" w:type="dxa"/>
            <w:vMerge w:val="restart"/>
          </w:tcPr>
          <w:p w:rsidR="00A7357E" w:rsidRDefault="00A7357E">
            <w:pPr>
              <w:pStyle w:val="ConsPlusCell"/>
              <w:widowControl/>
              <w:rPr>
                <w:rFonts w:ascii="Times New Roman" w:hAnsi="Times New Roman" w:cs="Times New Roman"/>
                <w:sz w:val="24"/>
                <w:szCs w:val="24"/>
              </w:rPr>
            </w:pPr>
            <w:r>
              <w:rPr>
                <w:rFonts w:ascii="Times New Roman" w:hAnsi="Times New Roman" w:cs="Times New Roman"/>
                <w:sz w:val="24"/>
                <w:szCs w:val="24"/>
              </w:rPr>
              <w:t>Показатели результативности Программы</w:t>
            </w:r>
          </w:p>
        </w:tc>
        <w:tc>
          <w:tcPr>
            <w:tcW w:w="7117" w:type="dxa"/>
            <w:gridSpan w:val="7"/>
            <w:shd w:val="clear" w:color="auto" w:fill="auto"/>
          </w:tcPr>
          <w:p w:rsidR="00A7357E" w:rsidRDefault="00A7357E">
            <w:pPr>
              <w:ind w:left="-40" w:right="-5" w:hanging="9"/>
              <w:jc w:val="both"/>
              <w:rPr>
                <w:sz w:val="24"/>
                <w:szCs w:val="24"/>
                <w:u w:val="single"/>
              </w:rPr>
            </w:pPr>
            <w:r>
              <w:rPr>
                <w:sz w:val="24"/>
                <w:szCs w:val="24"/>
                <w:u w:val="single"/>
              </w:rPr>
              <w:t xml:space="preserve">Подпрограмма «Модернизация и развитие систем теплоснабжения» </w:t>
            </w:r>
          </w:p>
        </w:tc>
      </w:tr>
      <w:tr w:rsidR="00A7357E" w:rsidTr="00FA5F56">
        <w:trPr>
          <w:gridAfter w:val="1"/>
          <w:wAfter w:w="18" w:type="dxa"/>
          <w:cantSplit/>
          <w:trHeight w:val="345"/>
        </w:trPr>
        <w:tc>
          <w:tcPr>
            <w:tcW w:w="2025" w:type="dxa"/>
            <w:vMerge/>
          </w:tcPr>
          <w:p w:rsidR="00A7357E" w:rsidRDefault="00A7357E">
            <w:pPr>
              <w:pStyle w:val="ConsPlusCell"/>
              <w:widowControl/>
              <w:rPr>
                <w:rFonts w:ascii="Times New Roman" w:hAnsi="Times New Roman" w:cs="Times New Roman"/>
                <w:sz w:val="24"/>
                <w:szCs w:val="24"/>
              </w:rPr>
            </w:pPr>
          </w:p>
        </w:tc>
        <w:tc>
          <w:tcPr>
            <w:tcW w:w="7117" w:type="dxa"/>
            <w:gridSpan w:val="7"/>
            <w:shd w:val="clear" w:color="auto" w:fill="auto"/>
          </w:tcPr>
          <w:p w:rsidR="00A7357E" w:rsidRDefault="00A7357E">
            <w:pPr>
              <w:ind w:left="-40" w:right="-5" w:hanging="9"/>
              <w:jc w:val="both"/>
              <w:rPr>
                <w:sz w:val="24"/>
                <w:szCs w:val="24"/>
              </w:rPr>
            </w:pPr>
            <w:r>
              <w:rPr>
                <w:sz w:val="24"/>
                <w:szCs w:val="24"/>
              </w:rPr>
              <w:t>Доля потерь ресурсов при транспортировке в сетях, %</w:t>
            </w:r>
          </w:p>
        </w:tc>
      </w:tr>
      <w:tr w:rsidR="00A7357E" w:rsidTr="00FA5F56">
        <w:trPr>
          <w:gridAfter w:val="1"/>
          <w:wAfter w:w="18" w:type="dxa"/>
          <w:cantSplit/>
          <w:trHeight w:val="34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A7357E">
            <w:pPr>
              <w:ind w:left="-40" w:right="-5" w:hanging="9"/>
              <w:jc w:val="both"/>
              <w:rPr>
                <w:sz w:val="24"/>
                <w:szCs w:val="24"/>
              </w:rPr>
            </w:pPr>
            <w:r>
              <w:rPr>
                <w:sz w:val="24"/>
                <w:szCs w:val="24"/>
              </w:rPr>
              <w:t>2026</w:t>
            </w:r>
          </w:p>
        </w:tc>
        <w:tc>
          <w:tcPr>
            <w:tcW w:w="992" w:type="dxa"/>
            <w:shd w:val="clear" w:color="auto" w:fill="auto"/>
          </w:tcPr>
          <w:p w:rsidR="00A7357E" w:rsidRDefault="00A7357E">
            <w:pPr>
              <w:ind w:left="-40" w:right="-5" w:hanging="9"/>
              <w:jc w:val="both"/>
              <w:rPr>
                <w:sz w:val="24"/>
                <w:szCs w:val="24"/>
              </w:rPr>
            </w:pPr>
            <w:r>
              <w:rPr>
                <w:sz w:val="24"/>
                <w:szCs w:val="24"/>
              </w:rPr>
              <w:t>2027</w:t>
            </w:r>
          </w:p>
        </w:tc>
      </w:tr>
      <w:tr w:rsidR="00A7357E" w:rsidTr="00FA5F56">
        <w:trPr>
          <w:gridAfter w:val="1"/>
          <w:wAfter w:w="18" w:type="dxa"/>
          <w:cantSplit/>
          <w:trHeight w:val="345"/>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30</w:t>
            </w:r>
          </w:p>
        </w:tc>
        <w:tc>
          <w:tcPr>
            <w:tcW w:w="1134" w:type="dxa"/>
            <w:shd w:val="clear" w:color="auto" w:fill="auto"/>
          </w:tcPr>
          <w:p w:rsidR="00A7357E" w:rsidRDefault="00A7357E">
            <w:pPr>
              <w:ind w:left="-40" w:right="-5" w:hanging="9"/>
              <w:jc w:val="both"/>
              <w:rPr>
                <w:sz w:val="24"/>
                <w:szCs w:val="24"/>
              </w:rPr>
            </w:pPr>
            <w:r>
              <w:rPr>
                <w:sz w:val="24"/>
                <w:szCs w:val="24"/>
              </w:rPr>
              <w:t>29</w:t>
            </w:r>
          </w:p>
        </w:tc>
        <w:tc>
          <w:tcPr>
            <w:tcW w:w="1134" w:type="dxa"/>
            <w:shd w:val="clear" w:color="auto" w:fill="auto"/>
          </w:tcPr>
          <w:p w:rsidR="00A7357E" w:rsidRDefault="00A7357E">
            <w:pPr>
              <w:ind w:left="-40" w:right="-5" w:hanging="9"/>
              <w:jc w:val="both"/>
              <w:rPr>
                <w:sz w:val="24"/>
                <w:szCs w:val="24"/>
              </w:rPr>
            </w:pPr>
            <w:r>
              <w:rPr>
                <w:sz w:val="24"/>
                <w:szCs w:val="24"/>
              </w:rPr>
              <w:t>27</w:t>
            </w:r>
          </w:p>
        </w:tc>
        <w:tc>
          <w:tcPr>
            <w:tcW w:w="992" w:type="dxa"/>
            <w:shd w:val="clear" w:color="auto" w:fill="auto"/>
          </w:tcPr>
          <w:p w:rsidR="00A7357E" w:rsidRDefault="00A7357E">
            <w:pPr>
              <w:ind w:left="-40" w:right="-5" w:hanging="9"/>
              <w:jc w:val="both"/>
              <w:rPr>
                <w:sz w:val="24"/>
                <w:szCs w:val="24"/>
              </w:rPr>
            </w:pPr>
            <w:r>
              <w:rPr>
                <w:sz w:val="24"/>
                <w:szCs w:val="24"/>
              </w:rPr>
              <w:t>21</w:t>
            </w:r>
          </w:p>
        </w:tc>
        <w:tc>
          <w:tcPr>
            <w:tcW w:w="851" w:type="dxa"/>
            <w:shd w:val="clear" w:color="auto" w:fill="auto"/>
          </w:tcPr>
          <w:p w:rsidR="00A7357E" w:rsidRDefault="00A7357E">
            <w:pPr>
              <w:ind w:left="-40" w:right="-5" w:hanging="9"/>
              <w:jc w:val="both"/>
              <w:rPr>
                <w:sz w:val="24"/>
                <w:szCs w:val="24"/>
              </w:rPr>
            </w:pPr>
            <w:r>
              <w:rPr>
                <w:sz w:val="24"/>
                <w:szCs w:val="24"/>
              </w:rPr>
              <w:t>19</w:t>
            </w:r>
          </w:p>
        </w:tc>
        <w:tc>
          <w:tcPr>
            <w:tcW w:w="992" w:type="dxa"/>
            <w:shd w:val="clear" w:color="auto" w:fill="auto"/>
          </w:tcPr>
          <w:p w:rsidR="00A7357E" w:rsidRDefault="00750FA6">
            <w:pPr>
              <w:ind w:left="-40" w:right="-5" w:hanging="9"/>
              <w:jc w:val="both"/>
              <w:rPr>
                <w:sz w:val="24"/>
                <w:szCs w:val="24"/>
              </w:rPr>
            </w:pPr>
            <w:r>
              <w:rPr>
                <w:sz w:val="24"/>
                <w:szCs w:val="24"/>
              </w:rPr>
              <w:t>19</w:t>
            </w:r>
          </w:p>
        </w:tc>
        <w:tc>
          <w:tcPr>
            <w:tcW w:w="992" w:type="dxa"/>
            <w:shd w:val="clear" w:color="auto" w:fill="auto"/>
          </w:tcPr>
          <w:p w:rsidR="00A7357E" w:rsidRDefault="00750FA6">
            <w:pPr>
              <w:ind w:left="-40" w:right="-5" w:hanging="9"/>
              <w:jc w:val="both"/>
              <w:rPr>
                <w:sz w:val="24"/>
                <w:szCs w:val="24"/>
              </w:rPr>
            </w:pPr>
            <w:r>
              <w:rPr>
                <w:sz w:val="24"/>
                <w:szCs w:val="24"/>
              </w:rPr>
              <w:t>19</w:t>
            </w:r>
          </w:p>
        </w:tc>
      </w:tr>
      <w:tr w:rsidR="00A7357E" w:rsidTr="00FA5F56">
        <w:trPr>
          <w:gridAfter w:val="1"/>
          <w:wAfter w:w="18" w:type="dxa"/>
          <w:cantSplit/>
          <w:trHeight w:val="231"/>
        </w:trPr>
        <w:tc>
          <w:tcPr>
            <w:tcW w:w="2025" w:type="dxa"/>
            <w:vMerge/>
          </w:tcPr>
          <w:p w:rsidR="00A7357E" w:rsidRDefault="00A7357E">
            <w:pPr>
              <w:pStyle w:val="ConsPlusCell"/>
              <w:widowControl/>
              <w:rPr>
                <w:rFonts w:ascii="Times New Roman" w:hAnsi="Times New Roman" w:cs="Times New Roman"/>
                <w:sz w:val="24"/>
                <w:szCs w:val="24"/>
              </w:rPr>
            </w:pPr>
          </w:p>
        </w:tc>
        <w:tc>
          <w:tcPr>
            <w:tcW w:w="7117" w:type="dxa"/>
            <w:gridSpan w:val="7"/>
            <w:shd w:val="clear" w:color="auto" w:fill="auto"/>
          </w:tcPr>
          <w:p w:rsidR="00A7357E" w:rsidRDefault="00A7357E">
            <w:pPr>
              <w:ind w:left="-40" w:right="-5" w:hanging="9"/>
              <w:jc w:val="both"/>
              <w:rPr>
                <w:sz w:val="24"/>
                <w:szCs w:val="24"/>
              </w:rPr>
            </w:pPr>
            <w:r>
              <w:rPr>
                <w:sz w:val="24"/>
                <w:szCs w:val="24"/>
              </w:rPr>
              <w:t>Количество перерывов поставки ресурсов потребителям по причине аварий в системах теплоснабжения, случаев</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A7357E">
            <w:pPr>
              <w:ind w:left="-40" w:right="-5" w:hanging="9"/>
              <w:jc w:val="both"/>
              <w:rPr>
                <w:sz w:val="24"/>
                <w:szCs w:val="24"/>
              </w:rPr>
            </w:pPr>
            <w:r>
              <w:rPr>
                <w:sz w:val="24"/>
                <w:szCs w:val="24"/>
              </w:rPr>
              <w:t>0</w:t>
            </w:r>
          </w:p>
        </w:tc>
        <w:tc>
          <w:tcPr>
            <w:tcW w:w="851"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750FA6">
            <w:pPr>
              <w:ind w:left="-40" w:right="-5" w:hanging="9"/>
              <w:jc w:val="both"/>
              <w:rPr>
                <w:sz w:val="24"/>
                <w:szCs w:val="24"/>
              </w:rPr>
            </w:pPr>
            <w:r>
              <w:rPr>
                <w:sz w:val="24"/>
                <w:szCs w:val="24"/>
              </w:rPr>
              <w:t>0</w:t>
            </w:r>
          </w:p>
        </w:tc>
        <w:tc>
          <w:tcPr>
            <w:tcW w:w="1010" w:type="dxa"/>
            <w:gridSpan w:val="2"/>
            <w:shd w:val="clear" w:color="auto" w:fill="auto"/>
          </w:tcPr>
          <w:p w:rsidR="00A7357E" w:rsidRDefault="00750FA6">
            <w:pPr>
              <w:ind w:left="-40" w:right="-5" w:hanging="9"/>
              <w:jc w:val="both"/>
              <w:rPr>
                <w:sz w:val="24"/>
                <w:szCs w:val="24"/>
              </w:rPr>
            </w:pPr>
            <w:r>
              <w:rPr>
                <w:sz w:val="24"/>
                <w:szCs w:val="24"/>
              </w:rPr>
              <w:t>0</w:t>
            </w:r>
          </w:p>
        </w:tc>
      </w:tr>
      <w:tr w:rsidR="00750FA6" w:rsidTr="00FA5F56">
        <w:trPr>
          <w:cantSplit/>
          <w:trHeight w:val="23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Удельный вес сетей, нуждающихся в замене, %</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63</w:t>
            </w:r>
          </w:p>
        </w:tc>
        <w:tc>
          <w:tcPr>
            <w:tcW w:w="1134" w:type="dxa"/>
            <w:shd w:val="clear" w:color="auto" w:fill="auto"/>
          </w:tcPr>
          <w:p w:rsidR="00A7357E" w:rsidRDefault="00A7357E">
            <w:pPr>
              <w:ind w:left="-40" w:right="-5" w:hanging="9"/>
              <w:jc w:val="both"/>
              <w:rPr>
                <w:sz w:val="24"/>
                <w:szCs w:val="24"/>
              </w:rPr>
            </w:pPr>
            <w:r>
              <w:rPr>
                <w:sz w:val="24"/>
                <w:szCs w:val="24"/>
              </w:rPr>
              <w:t>61</w:t>
            </w:r>
          </w:p>
        </w:tc>
        <w:tc>
          <w:tcPr>
            <w:tcW w:w="1134" w:type="dxa"/>
            <w:shd w:val="clear" w:color="auto" w:fill="auto"/>
          </w:tcPr>
          <w:p w:rsidR="00A7357E" w:rsidRDefault="00A7357E">
            <w:pPr>
              <w:ind w:left="-40" w:right="-5" w:hanging="9"/>
              <w:jc w:val="both"/>
              <w:rPr>
                <w:sz w:val="24"/>
                <w:szCs w:val="24"/>
              </w:rPr>
            </w:pPr>
            <w:r>
              <w:rPr>
                <w:sz w:val="24"/>
                <w:szCs w:val="24"/>
              </w:rPr>
              <w:t>58</w:t>
            </w:r>
          </w:p>
        </w:tc>
        <w:tc>
          <w:tcPr>
            <w:tcW w:w="992" w:type="dxa"/>
            <w:shd w:val="clear" w:color="auto" w:fill="auto"/>
          </w:tcPr>
          <w:p w:rsidR="00A7357E" w:rsidRDefault="00A7357E">
            <w:pPr>
              <w:ind w:left="-40" w:right="-5" w:hanging="9"/>
              <w:jc w:val="both"/>
              <w:rPr>
                <w:sz w:val="24"/>
                <w:szCs w:val="24"/>
              </w:rPr>
            </w:pPr>
            <w:r>
              <w:rPr>
                <w:sz w:val="24"/>
                <w:szCs w:val="24"/>
              </w:rPr>
              <w:t>55</w:t>
            </w:r>
          </w:p>
        </w:tc>
        <w:tc>
          <w:tcPr>
            <w:tcW w:w="851" w:type="dxa"/>
            <w:shd w:val="clear" w:color="auto" w:fill="auto"/>
          </w:tcPr>
          <w:p w:rsidR="00A7357E" w:rsidRDefault="00A7357E">
            <w:pPr>
              <w:ind w:left="-40" w:right="-5" w:hanging="9"/>
              <w:jc w:val="both"/>
              <w:rPr>
                <w:sz w:val="24"/>
                <w:szCs w:val="24"/>
              </w:rPr>
            </w:pPr>
            <w:r>
              <w:rPr>
                <w:sz w:val="24"/>
                <w:szCs w:val="24"/>
              </w:rPr>
              <w:t>50</w:t>
            </w:r>
          </w:p>
        </w:tc>
        <w:tc>
          <w:tcPr>
            <w:tcW w:w="992" w:type="dxa"/>
            <w:shd w:val="clear" w:color="auto" w:fill="auto"/>
          </w:tcPr>
          <w:p w:rsidR="00A7357E" w:rsidRDefault="00750FA6">
            <w:pPr>
              <w:ind w:left="-40" w:right="-5" w:hanging="9"/>
              <w:jc w:val="both"/>
              <w:rPr>
                <w:sz w:val="24"/>
                <w:szCs w:val="24"/>
              </w:rPr>
            </w:pPr>
            <w:r>
              <w:rPr>
                <w:sz w:val="24"/>
                <w:szCs w:val="24"/>
              </w:rPr>
              <w:t>50</w:t>
            </w:r>
          </w:p>
        </w:tc>
        <w:tc>
          <w:tcPr>
            <w:tcW w:w="1010" w:type="dxa"/>
            <w:gridSpan w:val="2"/>
            <w:shd w:val="clear" w:color="auto" w:fill="auto"/>
          </w:tcPr>
          <w:p w:rsidR="00A7357E" w:rsidRDefault="00750FA6">
            <w:pPr>
              <w:ind w:left="-40" w:right="-5" w:hanging="9"/>
              <w:jc w:val="both"/>
              <w:rPr>
                <w:sz w:val="24"/>
                <w:szCs w:val="24"/>
              </w:rPr>
            </w:pPr>
            <w:r>
              <w:rPr>
                <w:sz w:val="24"/>
                <w:szCs w:val="24"/>
              </w:rPr>
              <w:t>50</w:t>
            </w:r>
          </w:p>
        </w:tc>
      </w:tr>
      <w:tr w:rsidR="00750FA6" w:rsidTr="00FA5F56">
        <w:trPr>
          <w:cantSplit/>
          <w:trHeight w:val="222"/>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u w:val="single"/>
              </w:rPr>
            </w:pPr>
            <w:r>
              <w:rPr>
                <w:sz w:val="24"/>
                <w:szCs w:val="24"/>
                <w:u w:val="single"/>
              </w:rPr>
              <w:t>Подпрограмма «Модернизация и развитие  систем водоснабжения»</w:t>
            </w:r>
          </w:p>
        </w:tc>
      </w:tr>
      <w:tr w:rsidR="00750FA6" w:rsidTr="00FA5F56">
        <w:trPr>
          <w:cantSplit/>
          <w:trHeight w:val="22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Доля потерь ресурсов при транспортировке в сетях, %</w:t>
            </w:r>
          </w:p>
        </w:tc>
      </w:tr>
      <w:tr w:rsidR="00A7357E" w:rsidTr="00FA5F56">
        <w:trPr>
          <w:cantSplit/>
          <w:trHeight w:val="221"/>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221"/>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30</w:t>
            </w:r>
          </w:p>
        </w:tc>
        <w:tc>
          <w:tcPr>
            <w:tcW w:w="1134" w:type="dxa"/>
            <w:shd w:val="clear" w:color="auto" w:fill="auto"/>
          </w:tcPr>
          <w:p w:rsidR="00A7357E" w:rsidRDefault="00A7357E">
            <w:pPr>
              <w:ind w:left="-40" w:right="-5" w:hanging="9"/>
              <w:jc w:val="both"/>
              <w:rPr>
                <w:sz w:val="24"/>
                <w:szCs w:val="24"/>
              </w:rPr>
            </w:pPr>
            <w:r>
              <w:rPr>
                <w:sz w:val="24"/>
                <w:szCs w:val="24"/>
              </w:rPr>
              <w:t>29</w:t>
            </w:r>
          </w:p>
        </w:tc>
        <w:tc>
          <w:tcPr>
            <w:tcW w:w="1134" w:type="dxa"/>
            <w:shd w:val="clear" w:color="auto" w:fill="auto"/>
          </w:tcPr>
          <w:p w:rsidR="00A7357E" w:rsidRDefault="00A7357E">
            <w:pPr>
              <w:ind w:left="-40" w:right="-5" w:hanging="9"/>
              <w:jc w:val="both"/>
              <w:rPr>
                <w:sz w:val="24"/>
                <w:szCs w:val="24"/>
              </w:rPr>
            </w:pPr>
            <w:r>
              <w:rPr>
                <w:sz w:val="24"/>
                <w:szCs w:val="24"/>
              </w:rPr>
              <w:t>27</w:t>
            </w:r>
          </w:p>
        </w:tc>
        <w:tc>
          <w:tcPr>
            <w:tcW w:w="992" w:type="dxa"/>
            <w:shd w:val="clear" w:color="auto" w:fill="auto"/>
          </w:tcPr>
          <w:p w:rsidR="00A7357E" w:rsidRDefault="00A7357E">
            <w:pPr>
              <w:ind w:left="-40" w:right="-5" w:hanging="9"/>
              <w:jc w:val="both"/>
              <w:rPr>
                <w:sz w:val="24"/>
                <w:szCs w:val="24"/>
              </w:rPr>
            </w:pPr>
            <w:r>
              <w:rPr>
                <w:sz w:val="24"/>
                <w:szCs w:val="24"/>
              </w:rPr>
              <w:t>21</w:t>
            </w:r>
          </w:p>
        </w:tc>
        <w:tc>
          <w:tcPr>
            <w:tcW w:w="851" w:type="dxa"/>
            <w:shd w:val="clear" w:color="auto" w:fill="auto"/>
          </w:tcPr>
          <w:p w:rsidR="00A7357E" w:rsidRDefault="00A7357E">
            <w:pPr>
              <w:ind w:left="-40" w:right="-5" w:hanging="9"/>
              <w:jc w:val="both"/>
              <w:rPr>
                <w:sz w:val="24"/>
                <w:szCs w:val="24"/>
              </w:rPr>
            </w:pPr>
            <w:r>
              <w:rPr>
                <w:sz w:val="24"/>
                <w:szCs w:val="24"/>
              </w:rPr>
              <w:t>19</w:t>
            </w:r>
          </w:p>
        </w:tc>
        <w:tc>
          <w:tcPr>
            <w:tcW w:w="992" w:type="dxa"/>
            <w:shd w:val="clear" w:color="auto" w:fill="auto"/>
          </w:tcPr>
          <w:p w:rsidR="00A7357E" w:rsidRDefault="00750FA6" w:rsidP="00750FA6">
            <w:pPr>
              <w:ind w:left="-40" w:right="-5" w:hanging="9"/>
              <w:jc w:val="both"/>
              <w:rPr>
                <w:sz w:val="24"/>
                <w:szCs w:val="24"/>
              </w:rPr>
            </w:pPr>
            <w:r>
              <w:rPr>
                <w:sz w:val="24"/>
                <w:szCs w:val="24"/>
              </w:rPr>
              <w:t>17</w:t>
            </w:r>
          </w:p>
        </w:tc>
        <w:tc>
          <w:tcPr>
            <w:tcW w:w="1010" w:type="dxa"/>
            <w:gridSpan w:val="2"/>
            <w:shd w:val="clear" w:color="auto" w:fill="auto"/>
          </w:tcPr>
          <w:p w:rsidR="00A7357E" w:rsidRDefault="00750FA6">
            <w:pPr>
              <w:ind w:left="-40" w:right="-5" w:hanging="9"/>
              <w:jc w:val="both"/>
              <w:rPr>
                <w:sz w:val="24"/>
                <w:szCs w:val="24"/>
              </w:rPr>
            </w:pPr>
            <w:r>
              <w:rPr>
                <w:sz w:val="24"/>
                <w:szCs w:val="24"/>
              </w:rPr>
              <w:t>15</w:t>
            </w:r>
          </w:p>
        </w:tc>
      </w:tr>
      <w:tr w:rsidR="00750FA6" w:rsidTr="00FA5F56">
        <w:trPr>
          <w:cantSplit/>
          <w:trHeight w:val="468"/>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Количество перерывов поставки ресурсов потребителям по причине аварий в системах коммунальной инфраструктуры, ед.</w:t>
            </w:r>
          </w:p>
        </w:tc>
      </w:tr>
      <w:tr w:rsidR="00A7357E" w:rsidTr="00FA5F56">
        <w:trPr>
          <w:cantSplit/>
          <w:trHeight w:val="70"/>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70"/>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5</w:t>
            </w:r>
          </w:p>
        </w:tc>
        <w:tc>
          <w:tcPr>
            <w:tcW w:w="1134" w:type="dxa"/>
            <w:shd w:val="clear" w:color="auto" w:fill="auto"/>
          </w:tcPr>
          <w:p w:rsidR="00A7357E" w:rsidRDefault="00A7357E">
            <w:pPr>
              <w:ind w:left="-40" w:right="-5" w:hanging="9"/>
              <w:jc w:val="both"/>
              <w:rPr>
                <w:sz w:val="24"/>
                <w:szCs w:val="24"/>
              </w:rPr>
            </w:pPr>
            <w:r>
              <w:rPr>
                <w:sz w:val="24"/>
                <w:szCs w:val="24"/>
              </w:rPr>
              <w:t>4</w:t>
            </w:r>
          </w:p>
        </w:tc>
        <w:tc>
          <w:tcPr>
            <w:tcW w:w="1134" w:type="dxa"/>
            <w:shd w:val="clear" w:color="auto" w:fill="auto"/>
          </w:tcPr>
          <w:p w:rsidR="00A7357E" w:rsidRDefault="00A7357E">
            <w:pPr>
              <w:ind w:left="-40" w:right="-5" w:hanging="9"/>
              <w:jc w:val="both"/>
              <w:rPr>
                <w:sz w:val="24"/>
                <w:szCs w:val="24"/>
              </w:rPr>
            </w:pPr>
            <w:r>
              <w:rPr>
                <w:sz w:val="24"/>
                <w:szCs w:val="24"/>
              </w:rPr>
              <w:t>4</w:t>
            </w:r>
          </w:p>
        </w:tc>
        <w:tc>
          <w:tcPr>
            <w:tcW w:w="992" w:type="dxa"/>
            <w:shd w:val="clear" w:color="auto" w:fill="auto"/>
          </w:tcPr>
          <w:p w:rsidR="00A7357E" w:rsidRDefault="00A7357E">
            <w:pPr>
              <w:ind w:left="-40" w:right="-5" w:hanging="9"/>
              <w:jc w:val="both"/>
              <w:rPr>
                <w:sz w:val="24"/>
                <w:szCs w:val="24"/>
              </w:rPr>
            </w:pPr>
            <w:r>
              <w:rPr>
                <w:sz w:val="24"/>
                <w:szCs w:val="24"/>
              </w:rPr>
              <w:t>3</w:t>
            </w:r>
          </w:p>
        </w:tc>
        <w:tc>
          <w:tcPr>
            <w:tcW w:w="851" w:type="dxa"/>
            <w:shd w:val="clear" w:color="auto" w:fill="auto"/>
          </w:tcPr>
          <w:p w:rsidR="00A7357E" w:rsidRDefault="00A7357E">
            <w:pPr>
              <w:ind w:left="-40" w:right="-5" w:hanging="9"/>
              <w:jc w:val="both"/>
              <w:rPr>
                <w:sz w:val="24"/>
                <w:szCs w:val="24"/>
              </w:rPr>
            </w:pPr>
            <w:r>
              <w:rPr>
                <w:sz w:val="24"/>
                <w:szCs w:val="24"/>
              </w:rPr>
              <w:t>1</w:t>
            </w:r>
          </w:p>
        </w:tc>
        <w:tc>
          <w:tcPr>
            <w:tcW w:w="992" w:type="dxa"/>
            <w:shd w:val="clear" w:color="auto" w:fill="auto"/>
          </w:tcPr>
          <w:p w:rsidR="00A7357E" w:rsidRDefault="00750FA6">
            <w:pPr>
              <w:ind w:left="-40" w:right="-5" w:hanging="9"/>
              <w:jc w:val="both"/>
              <w:rPr>
                <w:sz w:val="24"/>
                <w:szCs w:val="24"/>
              </w:rPr>
            </w:pPr>
            <w:r>
              <w:rPr>
                <w:sz w:val="24"/>
                <w:szCs w:val="24"/>
              </w:rPr>
              <w:t>0</w:t>
            </w:r>
          </w:p>
        </w:tc>
        <w:tc>
          <w:tcPr>
            <w:tcW w:w="1010" w:type="dxa"/>
            <w:gridSpan w:val="2"/>
            <w:shd w:val="clear" w:color="auto" w:fill="auto"/>
          </w:tcPr>
          <w:p w:rsidR="00A7357E" w:rsidRDefault="00750FA6">
            <w:pPr>
              <w:ind w:left="-40" w:right="-5" w:hanging="9"/>
              <w:jc w:val="both"/>
              <w:rPr>
                <w:sz w:val="24"/>
                <w:szCs w:val="24"/>
              </w:rPr>
            </w:pPr>
            <w:r>
              <w:rPr>
                <w:sz w:val="24"/>
                <w:szCs w:val="24"/>
              </w:rPr>
              <w:t>0</w:t>
            </w:r>
          </w:p>
        </w:tc>
      </w:tr>
      <w:tr w:rsidR="00750FA6" w:rsidTr="00FA5F56">
        <w:trPr>
          <w:cantSplit/>
          <w:trHeight w:val="155"/>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Удельный вес сетей, нуждающихся в замене, %</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750FA6">
            <w:pPr>
              <w:ind w:left="-40" w:right="-5" w:hanging="9"/>
              <w:jc w:val="both"/>
              <w:rPr>
                <w:sz w:val="24"/>
                <w:szCs w:val="24"/>
              </w:rPr>
            </w:pPr>
            <w:r>
              <w:rPr>
                <w:sz w:val="24"/>
                <w:szCs w:val="24"/>
              </w:rPr>
              <w:t>2026</w:t>
            </w:r>
          </w:p>
        </w:tc>
        <w:tc>
          <w:tcPr>
            <w:tcW w:w="1010" w:type="dxa"/>
            <w:gridSpan w:val="2"/>
            <w:shd w:val="clear" w:color="auto" w:fill="auto"/>
          </w:tcPr>
          <w:p w:rsidR="00A7357E" w:rsidRDefault="00750FA6">
            <w:pPr>
              <w:ind w:left="-40" w:right="-5" w:hanging="9"/>
              <w:jc w:val="both"/>
              <w:rPr>
                <w:sz w:val="24"/>
                <w:szCs w:val="24"/>
              </w:rPr>
            </w:pPr>
            <w:r>
              <w:rPr>
                <w:sz w:val="24"/>
                <w:szCs w:val="24"/>
              </w:rPr>
              <w:t>2027</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40</w:t>
            </w:r>
          </w:p>
        </w:tc>
        <w:tc>
          <w:tcPr>
            <w:tcW w:w="1134" w:type="dxa"/>
            <w:shd w:val="clear" w:color="auto" w:fill="auto"/>
          </w:tcPr>
          <w:p w:rsidR="00A7357E" w:rsidRDefault="00A7357E">
            <w:pPr>
              <w:ind w:left="-40" w:right="-5" w:hanging="9"/>
              <w:jc w:val="both"/>
              <w:rPr>
                <w:sz w:val="24"/>
                <w:szCs w:val="24"/>
              </w:rPr>
            </w:pPr>
            <w:r>
              <w:rPr>
                <w:sz w:val="24"/>
                <w:szCs w:val="24"/>
              </w:rPr>
              <w:t>37</w:t>
            </w:r>
          </w:p>
        </w:tc>
        <w:tc>
          <w:tcPr>
            <w:tcW w:w="1134" w:type="dxa"/>
            <w:shd w:val="clear" w:color="auto" w:fill="auto"/>
          </w:tcPr>
          <w:p w:rsidR="00A7357E" w:rsidRDefault="00A7357E">
            <w:pPr>
              <w:ind w:left="-40" w:right="-5" w:hanging="9"/>
              <w:jc w:val="both"/>
              <w:rPr>
                <w:sz w:val="24"/>
                <w:szCs w:val="24"/>
              </w:rPr>
            </w:pPr>
            <w:r>
              <w:rPr>
                <w:sz w:val="24"/>
                <w:szCs w:val="24"/>
              </w:rPr>
              <w:t>35</w:t>
            </w:r>
          </w:p>
        </w:tc>
        <w:tc>
          <w:tcPr>
            <w:tcW w:w="992" w:type="dxa"/>
            <w:shd w:val="clear" w:color="auto" w:fill="auto"/>
          </w:tcPr>
          <w:p w:rsidR="00A7357E" w:rsidRDefault="00A7357E">
            <w:pPr>
              <w:ind w:left="-40" w:right="-5" w:hanging="9"/>
              <w:jc w:val="both"/>
              <w:rPr>
                <w:sz w:val="24"/>
                <w:szCs w:val="24"/>
              </w:rPr>
            </w:pPr>
            <w:r>
              <w:rPr>
                <w:sz w:val="24"/>
                <w:szCs w:val="24"/>
              </w:rPr>
              <w:t>30</w:t>
            </w:r>
          </w:p>
        </w:tc>
        <w:tc>
          <w:tcPr>
            <w:tcW w:w="851" w:type="dxa"/>
            <w:shd w:val="clear" w:color="auto" w:fill="auto"/>
          </w:tcPr>
          <w:p w:rsidR="00A7357E" w:rsidRDefault="00A7357E">
            <w:pPr>
              <w:ind w:left="-40" w:right="-5" w:hanging="9"/>
              <w:jc w:val="both"/>
              <w:rPr>
                <w:sz w:val="24"/>
                <w:szCs w:val="24"/>
              </w:rPr>
            </w:pPr>
            <w:r>
              <w:rPr>
                <w:sz w:val="24"/>
                <w:szCs w:val="24"/>
              </w:rPr>
              <w:t>27</w:t>
            </w:r>
          </w:p>
        </w:tc>
        <w:tc>
          <w:tcPr>
            <w:tcW w:w="992" w:type="dxa"/>
            <w:shd w:val="clear" w:color="auto" w:fill="auto"/>
          </w:tcPr>
          <w:p w:rsidR="00A7357E" w:rsidRDefault="00750FA6">
            <w:pPr>
              <w:ind w:left="-40" w:right="-5" w:hanging="9"/>
              <w:jc w:val="both"/>
              <w:rPr>
                <w:sz w:val="24"/>
                <w:szCs w:val="24"/>
              </w:rPr>
            </w:pPr>
            <w:r>
              <w:rPr>
                <w:sz w:val="24"/>
                <w:szCs w:val="24"/>
              </w:rPr>
              <w:t>25</w:t>
            </w:r>
          </w:p>
        </w:tc>
        <w:tc>
          <w:tcPr>
            <w:tcW w:w="1010" w:type="dxa"/>
            <w:gridSpan w:val="2"/>
            <w:shd w:val="clear" w:color="auto" w:fill="auto"/>
          </w:tcPr>
          <w:p w:rsidR="00A7357E" w:rsidRDefault="00750FA6">
            <w:pPr>
              <w:ind w:left="-40" w:right="-5" w:hanging="9"/>
              <w:jc w:val="both"/>
              <w:rPr>
                <w:sz w:val="24"/>
                <w:szCs w:val="24"/>
              </w:rPr>
            </w:pPr>
            <w:r>
              <w:rPr>
                <w:sz w:val="24"/>
                <w:szCs w:val="24"/>
              </w:rPr>
              <w:t>23</w:t>
            </w:r>
          </w:p>
        </w:tc>
      </w:tr>
      <w:tr w:rsidR="00750FA6" w:rsidTr="00FA5F56">
        <w:trPr>
          <w:cantSplit/>
          <w:trHeight w:val="459"/>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r>
      <w:tr w:rsidR="00A7357E" w:rsidTr="00FA5F56">
        <w:trPr>
          <w:cantSplit/>
          <w:trHeight w:val="200"/>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191"/>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10</w:t>
            </w:r>
          </w:p>
        </w:tc>
        <w:tc>
          <w:tcPr>
            <w:tcW w:w="1134" w:type="dxa"/>
            <w:shd w:val="clear" w:color="auto" w:fill="auto"/>
          </w:tcPr>
          <w:p w:rsidR="00A7357E" w:rsidRDefault="00A7357E">
            <w:pPr>
              <w:ind w:left="-40" w:right="-5" w:hanging="9"/>
              <w:jc w:val="both"/>
              <w:rPr>
                <w:sz w:val="24"/>
                <w:szCs w:val="24"/>
              </w:rPr>
            </w:pPr>
            <w:r>
              <w:rPr>
                <w:sz w:val="24"/>
                <w:szCs w:val="24"/>
              </w:rPr>
              <w:t>10</w:t>
            </w:r>
          </w:p>
        </w:tc>
        <w:tc>
          <w:tcPr>
            <w:tcW w:w="1134" w:type="dxa"/>
            <w:shd w:val="clear" w:color="auto" w:fill="auto"/>
          </w:tcPr>
          <w:p w:rsidR="00A7357E" w:rsidRDefault="00A7357E">
            <w:pPr>
              <w:ind w:left="-40" w:right="-5" w:hanging="9"/>
              <w:jc w:val="both"/>
              <w:rPr>
                <w:sz w:val="24"/>
                <w:szCs w:val="24"/>
              </w:rPr>
            </w:pPr>
            <w:r>
              <w:rPr>
                <w:sz w:val="24"/>
                <w:szCs w:val="24"/>
              </w:rPr>
              <w:t>8</w:t>
            </w:r>
          </w:p>
        </w:tc>
        <w:tc>
          <w:tcPr>
            <w:tcW w:w="992" w:type="dxa"/>
            <w:shd w:val="clear" w:color="auto" w:fill="auto"/>
          </w:tcPr>
          <w:p w:rsidR="00A7357E" w:rsidRDefault="00A7357E">
            <w:pPr>
              <w:ind w:left="-40" w:right="-5" w:hanging="9"/>
              <w:jc w:val="both"/>
              <w:rPr>
                <w:sz w:val="24"/>
                <w:szCs w:val="24"/>
              </w:rPr>
            </w:pPr>
            <w:r>
              <w:rPr>
                <w:sz w:val="24"/>
                <w:szCs w:val="24"/>
              </w:rPr>
              <w:t>8</w:t>
            </w:r>
          </w:p>
        </w:tc>
        <w:tc>
          <w:tcPr>
            <w:tcW w:w="851" w:type="dxa"/>
            <w:shd w:val="clear" w:color="auto" w:fill="auto"/>
          </w:tcPr>
          <w:p w:rsidR="00A7357E" w:rsidRDefault="00A7357E">
            <w:pPr>
              <w:ind w:left="-40" w:right="-5" w:hanging="9"/>
              <w:jc w:val="both"/>
              <w:rPr>
                <w:sz w:val="24"/>
                <w:szCs w:val="24"/>
              </w:rPr>
            </w:pPr>
            <w:r>
              <w:rPr>
                <w:sz w:val="24"/>
                <w:szCs w:val="24"/>
              </w:rPr>
              <w:t>5</w:t>
            </w:r>
          </w:p>
        </w:tc>
        <w:tc>
          <w:tcPr>
            <w:tcW w:w="992" w:type="dxa"/>
            <w:shd w:val="clear" w:color="auto" w:fill="auto"/>
          </w:tcPr>
          <w:p w:rsidR="00A7357E" w:rsidRDefault="006C7641">
            <w:pPr>
              <w:ind w:left="-40" w:right="-5" w:hanging="9"/>
              <w:jc w:val="both"/>
              <w:rPr>
                <w:sz w:val="24"/>
                <w:szCs w:val="24"/>
              </w:rPr>
            </w:pPr>
            <w:r>
              <w:rPr>
                <w:sz w:val="24"/>
                <w:szCs w:val="24"/>
              </w:rPr>
              <w:t>5</w:t>
            </w:r>
          </w:p>
        </w:tc>
        <w:tc>
          <w:tcPr>
            <w:tcW w:w="1010" w:type="dxa"/>
            <w:gridSpan w:val="2"/>
            <w:shd w:val="clear" w:color="auto" w:fill="auto"/>
          </w:tcPr>
          <w:p w:rsidR="00A7357E" w:rsidRDefault="006C7641">
            <w:pPr>
              <w:ind w:left="-40" w:right="-5" w:hanging="9"/>
              <w:jc w:val="both"/>
              <w:rPr>
                <w:sz w:val="24"/>
                <w:szCs w:val="24"/>
              </w:rPr>
            </w:pPr>
            <w:r>
              <w:rPr>
                <w:sz w:val="24"/>
                <w:szCs w:val="24"/>
              </w:rPr>
              <w:t>5</w:t>
            </w:r>
          </w:p>
        </w:tc>
      </w:tr>
      <w:tr w:rsidR="00750FA6" w:rsidTr="00FA5F56">
        <w:trPr>
          <w:cantSplit/>
          <w:trHeight w:val="23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jc w:val="both"/>
              <w:rPr>
                <w:sz w:val="24"/>
                <w:szCs w:val="24"/>
                <w:u w:val="single"/>
              </w:rPr>
            </w:pPr>
            <w:r>
              <w:rPr>
                <w:sz w:val="24"/>
                <w:szCs w:val="24"/>
                <w:u w:val="single"/>
              </w:rPr>
              <w:t>Подпрограмма «Модернизация и развитие  системы водоотведения, сбора и вывоза ТКО»</w:t>
            </w:r>
          </w:p>
        </w:tc>
      </w:tr>
      <w:tr w:rsidR="00750FA6" w:rsidTr="00FA5F56">
        <w:trPr>
          <w:cantSplit/>
          <w:trHeight w:val="231"/>
        </w:trPr>
        <w:tc>
          <w:tcPr>
            <w:tcW w:w="2025" w:type="dxa"/>
            <w:vMerge/>
          </w:tcPr>
          <w:p w:rsidR="00750FA6" w:rsidRDefault="00750FA6">
            <w:pPr>
              <w:pStyle w:val="ConsPlusCell"/>
              <w:widowControl/>
              <w:rPr>
                <w:rFonts w:ascii="Times New Roman" w:hAnsi="Times New Roman" w:cs="Times New Roman"/>
                <w:sz w:val="24"/>
                <w:szCs w:val="24"/>
              </w:rPr>
            </w:pPr>
          </w:p>
        </w:tc>
        <w:tc>
          <w:tcPr>
            <w:tcW w:w="7135" w:type="dxa"/>
            <w:gridSpan w:val="8"/>
            <w:shd w:val="clear" w:color="auto" w:fill="auto"/>
          </w:tcPr>
          <w:p w:rsidR="00750FA6" w:rsidRDefault="00750FA6">
            <w:pPr>
              <w:ind w:left="-40" w:right="-5" w:hanging="9"/>
              <w:jc w:val="both"/>
              <w:rPr>
                <w:sz w:val="24"/>
                <w:szCs w:val="24"/>
              </w:rPr>
            </w:pPr>
            <w:r>
              <w:rPr>
                <w:sz w:val="24"/>
                <w:szCs w:val="24"/>
              </w:rPr>
              <w:t>Доля сточных вод, не подвергающихся очистке, в общем объеме сточных вод, сбрасываемых в централизованные или бытовые системы водоотведения, %</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229"/>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1134"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A7357E">
            <w:pPr>
              <w:ind w:left="-40" w:right="-5" w:hanging="9"/>
              <w:jc w:val="both"/>
              <w:rPr>
                <w:sz w:val="24"/>
                <w:szCs w:val="24"/>
              </w:rPr>
            </w:pPr>
            <w:r>
              <w:rPr>
                <w:sz w:val="24"/>
                <w:szCs w:val="24"/>
              </w:rPr>
              <w:t>0</w:t>
            </w:r>
          </w:p>
        </w:tc>
        <w:tc>
          <w:tcPr>
            <w:tcW w:w="851" w:type="dxa"/>
            <w:shd w:val="clear" w:color="auto" w:fill="auto"/>
          </w:tcPr>
          <w:p w:rsidR="00A7357E" w:rsidRDefault="00A7357E">
            <w:pPr>
              <w:ind w:left="-40" w:right="-5" w:hanging="9"/>
              <w:jc w:val="both"/>
              <w:rPr>
                <w:sz w:val="24"/>
                <w:szCs w:val="24"/>
              </w:rPr>
            </w:pPr>
            <w:r>
              <w:rPr>
                <w:sz w:val="24"/>
                <w:szCs w:val="24"/>
              </w:rPr>
              <w:t>0</w:t>
            </w:r>
          </w:p>
        </w:tc>
        <w:tc>
          <w:tcPr>
            <w:tcW w:w="992" w:type="dxa"/>
            <w:shd w:val="clear" w:color="auto" w:fill="auto"/>
          </w:tcPr>
          <w:p w:rsidR="00A7357E" w:rsidRDefault="006C7641">
            <w:pPr>
              <w:ind w:left="-40" w:right="-5" w:hanging="9"/>
              <w:jc w:val="both"/>
              <w:rPr>
                <w:sz w:val="24"/>
                <w:szCs w:val="24"/>
              </w:rPr>
            </w:pPr>
            <w:r>
              <w:rPr>
                <w:sz w:val="24"/>
                <w:szCs w:val="24"/>
              </w:rPr>
              <w:t>0</w:t>
            </w:r>
          </w:p>
        </w:tc>
        <w:tc>
          <w:tcPr>
            <w:tcW w:w="1010" w:type="dxa"/>
            <w:gridSpan w:val="2"/>
            <w:shd w:val="clear" w:color="auto" w:fill="auto"/>
          </w:tcPr>
          <w:p w:rsidR="00A7357E" w:rsidRDefault="006C7641">
            <w:pPr>
              <w:ind w:left="-40" w:right="-5" w:hanging="9"/>
              <w:jc w:val="both"/>
              <w:rPr>
                <w:sz w:val="24"/>
                <w:szCs w:val="24"/>
              </w:rPr>
            </w:pPr>
            <w:r>
              <w:rPr>
                <w:sz w:val="24"/>
                <w:szCs w:val="24"/>
              </w:rPr>
              <w:t>0</w:t>
            </w:r>
          </w:p>
        </w:tc>
      </w:tr>
      <w:tr w:rsidR="006C7641" w:rsidTr="00FA5F56">
        <w:trPr>
          <w:cantSplit/>
          <w:trHeight w:val="155"/>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rPr>
            </w:pPr>
            <w:r>
              <w:rPr>
                <w:sz w:val="24"/>
                <w:szCs w:val="24"/>
              </w:rPr>
              <w:t>Продолжительность (бесперебойность) поставки услуг, час</w:t>
            </w:r>
            <w:proofErr w:type="gramStart"/>
            <w:r>
              <w:rPr>
                <w:sz w:val="24"/>
                <w:szCs w:val="24"/>
              </w:rPr>
              <w:t>.</w:t>
            </w:r>
            <w:proofErr w:type="gramEnd"/>
            <w:r>
              <w:rPr>
                <w:sz w:val="24"/>
                <w:szCs w:val="24"/>
              </w:rPr>
              <w:t>/</w:t>
            </w:r>
            <w:proofErr w:type="gramStart"/>
            <w:r>
              <w:rPr>
                <w:sz w:val="24"/>
                <w:szCs w:val="24"/>
              </w:rPr>
              <w:t>д</w:t>
            </w:r>
            <w:proofErr w:type="gramEnd"/>
            <w:r>
              <w:rPr>
                <w:sz w:val="24"/>
                <w:szCs w:val="24"/>
              </w:rPr>
              <w:t>ень</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9</w:t>
            </w:r>
          </w:p>
        </w:tc>
        <w:tc>
          <w:tcPr>
            <w:tcW w:w="1134" w:type="dxa"/>
            <w:shd w:val="clear" w:color="auto" w:fill="auto"/>
          </w:tcPr>
          <w:p w:rsidR="00A7357E" w:rsidRDefault="00A7357E">
            <w:pPr>
              <w:ind w:left="-40" w:right="-5" w:hanging="9"/>
              <w:jc w:val="both"/>
              <w:rPr>
                <w:sz w:val="24"/>
                <w:szCs w:val="24"/>
              </w:rPr>
            </w:pPr>
            <w:r>
              <w:rPr>
                <w:sz w:val="24"/>
                <w:szCs w:val="24"/>
              </w:rPr>
              <w:t>9</w:t>
            </w:r>
          </w:p>
        </w:tc>
        <w:tc>
          <w:tcPr>
            <w:tcW w:w="1134" w:type="dxa"/>
            <w:shd w:val="clear" w:color="auto" w:fill="auto"/>
          </w:tcPr>
          <w:p w:rsidR="00A7357E" w:rsidRDefault="00A7357E">
            <w:pPr>
              <w:ind w:left="-40" w:right="-5" w:hanging="9"/>
              <w:jc w:val="both"/>
              <w:rPr>
                <w:sz w:val="24"/>
                <w:szCs w:val="24"/>
              </w:rPr>
            </w:pPr>
            <w:r>
              <w:rPr>
                <w:sz w:val="24"/>
                <w:szCs w:val="24"/>
              </w:rPr>
              <w:t>9</w:t>
            </w:r>
          </w:p>
        </w:tc>
        <w:tc>
          <w:tcPr>
            <w:tcW w:w="992" w:type="dxa"/>
            <w:shd w:val="clear" w:color="auto" w:fill="auto"/>
          </w:tcPr>
          <w:p w:rsidR="00A7357E" w:rsidRDefault="00A7357E">
            <w:pPr>
              <w:ind w:left="-40" w:right="-5" w:hanging="9"/>
              <w:jc w:val="both"/>
              <w:rPr>
                <w:sz w:val="24"/>
                <w:szCs w:val="24"/>
              </w:rPr>
            </w:pPr>
            <w:r>
              <w:rPr>
                <w:sz w:val="24"/>
                <w:szCs w:val="24"/>
              </w:rPr>
              <w:t>9</w:t>
            </w:r>
          </w:p>
        </w:tc>
        <w:tc>
          <w:tcPr>
            <w:tcW w:w="851" w:type="dxa"/>
            <w:shd w:val="clear" w:color="auto" w:fill="auto"/>
          </w:tcPr>
          <w:p w:rsidR="00A7357E" w:rsidRDefault="00A7357E">
            <w:pPr>
              <w:ind w:left="-40" w:right="-5" w:hanging="9"/>
              <w:jc w:val="both"/>
              <w:rPr>
                <w:sz w:val="24"/>
                <w:szCs w:val="24"/>
              </w:rPr>
            </w:pPr>
            <w:r>
              <w:rPr>
                <w:sz w:val="24"/>
                <w:szCs w:val="24"/>
              </w:rPr>
              <w:t>9</w:t>
            </w:r>
          </w:p>
        </w:tc>
        <w:tc>
          <w:tcPr>
            <w:tcW w:w="992" w:type="dxa"/>
            <w:shd w:val="clear" w:color="auto" w:fill="auto"/>
          </w:tcPr>
          <w:p w:rsidR="00A7357E" w:rsidRDefault="006C7641">
            <w:pPr>
              <w:ind w:left="-40" w:right="-5" w:hanging="9"/>
              <w:jc w:val="both"/>
              <w:rPr>
                <w:sz w:val="24"/>
                <w:szCs w:val="24"/>
              </w:rPr>
            </w:pPr>
            <w:r>
              <w:rPr>
                <w:sz w:val="24"/>
                <w:szCs w:val="24"/>
              </w:rPr>
              <w:t>9</w:t>
            </w:r>
          </w:p>
        </w:tc>
        <w:tc>
          <w:tcPr>
            <w:tcW w:w="1010" w:type="dxa"/>
            <w:gridSpan w:val="2"/>
            <w:shd w:val="clear" w:color="auto" w:fill="auto"/>
          </w:tcPr>
          <w:p w:rsidR="00A7357E" w:rsidRDefault="006C7641">
            <w:pPr>
              <w:ind w:left="-40" w:right="-5" w:hanging="9"/>
              <w:jc w:val="both"/>
              <w:rPr>
                <w:sz w:val="24"/>
                <w:szCs w:val="24"/>
              </w:rPr>
            </w:pPr>
            <w:r>
              <w:rPr>
                <w:sz w:val="24"/>
                <w:szCs w:val="24"/>
              </w:rPr>
              <w:t>9</w:t>
            </w:r>
          </w:p>
        </w:tc>
      </w:tr>
      <w:tr w:rsidR="006C7641" w:rsidTr="00FA5F56">
        <w:trPr>
          <w:cantSplit/>
          <w:trHeight w:val="555"/>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jc w:val="both"/>
              <w:rPr>
                <w:sz w:val="24"/>
                <w:szCs w:val="24"/>
                <w:u w:val="single"/>
              </w:rPr>
            </w:pPr>
            <w:r>
              <w:rPr>
                <w:sz w:val="24"/>
                <w:szCs w:val="24"/>
                <w:u w:val="single"/>
              </w:rPr>
              <w:t>Подпрограмма «Модернизация и развитие  систем электроснабжения»</w:t>
            </w:r>
          </w:p>
        </w:tc>
      </w:tr>
      <w:tr w:rsidR="006C7641" w:rsidTr="00FA5F56">
        <w:trPr>
          <w:cantSplit/>
          <w:trHeight w:val="154"/>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rPr>
            </w:pPr>
            <w:r>
              <w:rPr>
                <w:sz w:val="24"/>
                <w:szCs w:val="24"/>
              </w:rPr>
              <w:t>Продолжительность (бесперебойность) поставки товаров и услуг, час</w:t>
            </w:r>
            <w:proofErr w:type="gramStart"/>
            <w:r>
              <w:rPr>
                <w:sz w:val="24"/>
                <w:szCs w:val="24"/>
              </w:rPr>
              <w:t>.</w:t>
            </w:r>
            <w:proofErr w:type="gramEnd"/>
            <w:r>
              <w:rPr>
                <w:sz w:val="24"/>
                <w:szCs w:val="24"/>
              </w:rPr>
              <w:t>/</w:t>
            </w:r>
            <w:proofErr w:type="gramStart"/>
            <w:r>
              <w:rPr>
                <w:sz w:val="24"/>
                <w:szCs w:val="24"/>
              </w:rPr>
              <w:t>д</w:t>
            </w:r>
            <w:proofErr w:type="gramEnd"/>
            <w:r>
              <w:rPr>
                <w:sz w:val="24"/>
                <w:szCs w:val="24"/>
              </w:rPr>
              <w:t>ень</w:t>
            </w:r>
          </w:p>
        </w:tc>
      </w:tr>
      <w:tr w:rsidR="00A7357E" w:rsidTr="00FA5F56">
        <w:trPr>
          <w:cantSplit/>
          <w:trHeight w:val="154"/>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66"/>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24</w:t>
            </w:r>
          </w:p>
        </w:tc>
        <w:tc>
          <w:tcPr>
            <w:tcW w:w="1134" w:type="dxa"/>
            <w:shd w:val="clear" w:color="auto" w:fill="auto"/>
          </w:tcPr>
          <w:p w:rsidR="00A7357E" w:rsidRDefault="00A7357E">
            <w:pPr>
              <w:rPr>
                <w:sz w:val="24"/>
                <w:szCs w:val="24"/>
              </w:rPr>
            </w:pPr>
            <w:r>
              <w:rPr>
                <w:sz w:val="24"/>
                <w:szCs w:val="24"/>
              </w:rPr>
              <w:t>24</w:t>
            </w:r>
          </w:p>
        </w:tc>
        <w:tc>
          <w:tcPr>
            <w:tcW w:w="1134" w:type="dxa"/>
            <w:shd w:val="clear" w:color="auto" w:fill="auto"/>
          </w:tcPr>
          <w:p w:rsidR="00A7357E" w:rsidRDefault="00A7357E">
            <w:pPr>
              <w:rPr>
                <w:sz w:val="24"/>
                <w:szCs w:val="24"/>
              </w:rPr>
            </w:pPr>
            <w:r>
              <w:rPr>
                <w:sz w:val="24"/>
                <w:szCs w:val="24"/>
              </w:rPr>
              <w:t>24</w:t>
            </w:r>
          </w:p>
        </w:tc>
        <w:tc>
          <w:tcPr>
            <w:tcW w:w="992" w:type="dxa"/>
            <w:shd w:val="clear" w:color="auto" w:fill="auto"/>
          </w:tcPr>
          <w:p w:rsidR="00A7357E" w:rsidRDefault="00A7357E">
            <w:pPr>
              <w:rPr>
                <w:sz w:val="24"/>
                <w:szCs w:val="24"/>
              </w:rPr>
            </w:pPr>
            <w:r>
              <w:rPr>
                <w:sz w:val="24"/>
                <w:szCs w:val="24"/>
              </w:rPr>
              <w:t>24</w:t>
            </w:r>
          </w:p>
        </w:tc>
        <w:tc>
          <w:tcPr>
            <w:tcW w:w="851" w:type="dxa"/>
            <w:shd w:val="clear" w:color="auto" w:fill="auto"/>
          </w:tcPr>
          <w:p w:rsidR="00A7357E" w:rsidRDefault="00A7357E">
            <w:pPr>
              <w:rPr>
                <w:sz w:val="24"/>
                <w:szCs w:val="24"/>
              </w:rPr>
            </w:pPr>
            <w:r>
              <w:rPr>
                <w:sz w:val="24"/>
                <w:szCs w:val="24"/>
              </w:rPr>
              <w:t>24</w:t>
            </w:r>
          </w:p>
        </w:tc>
        <w:tc>
          <w:tcPr>
            <w:tcW w:w="992" w:type="dxa"/>
            <w:shd w:val="clear" w:color="auto" w:fill="auto"/>
          </w:tcPr>
          <w:p w:rsidR="00A7357E" w:rsidRDefault="006C7641">
            <w:pPr>
              <w:rPr>
                <w:sz w:val="24"/>
                <w:szCs w:val="24"/>
              </w:rPr>
            </w:pPr>
            <w:r>
              <w:rPr>
                <w:sz w:val="24"/>
                <w:szCs w:val="24"/>
              </w:rPr>
              <w:t>24</w:t>
            </w:r>
          </w:p>
        </w:tc>
        <w:tc>
          <w:tcPr>
            <w:tcW w:w="1010" w:type="dxa"/>
            <w:gridSpan w:val="2"/>
            <w:shd w:val="clear" w:color="auto" w:fill="auto"/>
          </w:tcPr>
          <w:p w:rsidR="00A7357E" w:rsidRDefault="006C7641">
            <w:pPr>
              <w:rPr>
                <w:sz w:val="24"/>
                <w:szCs w:val="24"/>
              </w:rPr>
            </w:pPr>
            <w:r>
              <w:rPr>
                <w:sz w:val="24"/>
                <w:szCs w:val="24"/>
              </w:rPr>
              <w:t>24</w:t>
            </w:r>
          </w:p>
        </w:tc>
      </w:tr>
      <w:tr w:rsidR="006C7641" w:rsidTr="00FA5F56">
        <w:trPr>
          <w:cantSplit/>
          <w:trHeight w:val="66"/>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u w:val="single"/>
              </w:rPr>
            </w:pPr>
            <w:r>
              <w:rPr>
                <w:sz w:val="24"/>
                <w:szCs w:val="24"/>
                <w:u w:val="single"/>
              </w:rPr>
              <w:t xml:space="preserve">Подпрограмма «Повышение энергосбережения и </w:t>
            </w:r>
            <w:proofErr w:type="spellStart"/>
            <w:r>
              <w:rPr>
                <w:sz w:val="24"/>
                <w:szCs w:val="24"/>
                <w:u w:val="single"/>
              </w:rPr>
              <w:t>энергоэффективности</w:t>
            </w:r>
            <w:proofErr w:type="spellEnd"/>
            <w:r>
              <w:rPr>
                <w:sz w:val="24"/>
                <w:szCs w:val="24"/>
                <w:u w:val="single"/>
              </w:rPr>
              <w:t xml:space="preserve"> на объектах жилищно-коммунального хозяйства и в бюджетной сфере, внедрение энергосберегающих технологий»</w:t>
            </w:r>
          </w:p>
        </w:tc>
      </w:tr>
      <w:tr w:rsidR="006C7641" w:rsidTr="00FA5F56">
        <w:trPr>
          <w:cantSplit/>
          <w:trHeight w:val="66"/>
        </w:trPr>
        <w:tc>
          <w:tcPr>
            <w:tcW w:w="2025" w:type="dxa"/>
            <w:vMerge/>
          </w:tcPr>
          <w:p w:rsidR="006C7641" w:rsidRDefault="006C7641">
            <w:pPr>
              <w:pStyle w:val="ConsPlusCell"/>
              <w:widowControl/>
              <w:rPr>
                <w:rFonts w:ascii="Times New Roman" w:hAnsi="Times New Roman" w:cs="Times New Roman"/>
                <w:sz w:val="24"/>
                <w:szCs w:val="24"/>
              </w:rPr>
            </w:pPr>
          </w:p>
        </w:tc>
        <w:tc>
          <w:tcPr>
            <w:tcW w:w="7135" w:type="dxa"/>
            <w:gridSpan w:val="8"/>
            <w:shd w:val="clear" w:color="auto" w:fill="auto"/>
          </w:tcPr>
          <w:p w:rsidR="006C7641" w:rsidRDefault="006C7641">
            <w:pPr>
              <w:ind w:left="-40" w:right="-5" w:hanging="9"/>
              <w:jc w:val="both"/>
              <w:rPr>
                <w:sz w:val="24"/>
                <w:szCs w:val="24"/>
              </w:rPr>
            </w:pPr>
            <w:r>
              <w:rPr>
                <w:sz w:val="24"/>
                <w:szCs w:val="24"/>
              </w:rPr>
              <w:t>Обеспеченность потребления товаров и услуг приборами учета, %</w:t>
            </w:r>
          </w:p>
        </w:tc>
      </w:tr>
      <w:tr w:rsidR="00A7357E" w:rsidTr="00FA5F56">
        <w:trPr>
          <w:cantSplit/>
          <w:trHeight w:val="66"/>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ind w:left="-40" w:right="-5" w:hanging="9"/>
              <w:jc w:val="both"/>
              <w:rPr>
                <w:sz w:val="24"/>
                <w:szCs w:val="24"/>
              </w:rPr>
            </w:pPr>
            <w:r>
              <w:rPr>
                <w:sz w:val="24"/>
                <w:szCs w:val="24"/>
              </w:rPr>
              <w:t>2021</w:t>
            </w:r>
          </w:p>
        </w:tc>
        <w:tc>
          <w:tcPr>
            <w:tcW w:w="1134" w:type="dxa"/>
            <w:shd w:val="clear" w:color="auto" w:fill="auto"/>
          </w:tcPr>
          <w:p w:rsidR="00A7357E" w:rsidRDefault="00A7357E">
            <w:pPr>
              <w:ind w:left="-40" w:right="-5" w:hanging="9"/>
              <w:jc w:val="both"/>
              <w:rPr>
                <w:sz w:val="24"/>
                <w:szCs w:val="24"/>
              </w:rPr>
            </w:pPr>
            <w:r>
              <w:rPr>
                <w:sz w:val="24"/>
                <w:szCs w:val="24"/>
              </w:rPr>
              <w:t>2022</w:t>
            </w:r>
          </w:p>
        </w:tc>
        <w:tc>
          <w:tcPr>
            <w:tcW w:w="1134" w:type="dxa"/>
            <w:shd w:val="clear" w:color="auto" w:fill="auto"/>
          </w:tcPr>
          <w:p w:rsidR="00A7357E" w:rsidRDefault="00A7357E">
            <w:pPr>
              <w:ind w:left="-40" w:right="-5" w:hanging="9"/>
              <w:jc w:val="both"/>
              <w:rPr>
                <w:sz w:val="24"/>
                <w:szCs w:val="24"/>
              </w:rPr>
            </w:pPr>
            <w:r>
              <w:rPr>
                <w:sz w:val="24"/>
                <w:szCs w:val="24"/>
              </w:rPr>
              <w:t>2023</w:t>
            </w:r>
          </w:p>
        </w:tc>
        <w:tc>
          <w:tcPr>
            <w:tcW w:w="992" w:type="dxa"/>
            <w:shd w:val="clear" w:color="auto" w:fill="auto"/>
          </w:tcPr>
          <w:p w:rsidR="00A7357E" w:rsidRDefault="00A7357E">
            <w:pPr>
              <w:ind w:left="-40" w:right="-5" w:hanging="9"/>
              <w:jc w:val="both"/>
              <w:rPr>
                <w:sz w:val="24"/>
                <w:szCs w:val="24"/>
              </w:rPr>
            </w:pPr>
            <w:r>
              <w:rPr>
                <w:sz w:val="24"/>
                <w:szCs w:val="24"/>
              </w:rPr>
              <w:t>2024</w:t>
            </w:r>
          </w:p>
        </w:tc>
        <w:tc>
          <w:tcPr>
            <w:tcW w:w="851" w:type="dxa"/>
            <w:shd w:val="clear" w:color="auto" w:fill="auto"/>
          </w:tcPr>
          <w:p w:rsidR="00A7357E" w:rsidRDefault="00A7357E">
            <w:pPr>
              <w:ind w:left="-40" w:right="-5" w:hanging="9"/>
              <w:jc w:val="both"/>
              <w:rPr>
                <w:sz w:val="24"/>
                <w:szCs w:val="24"/>
              </w:rPr>
            </w:pPr>
            <w:r>
              <w:rPr>
                <w:sz w:val="24"/>
                <w:szCs w:val="24"/>
              </w:rPr>
              <w:t>2025</w:t>
            </w:r>
          </w:p>
        </w:tc>
        <w:tc>
          <w:tcPr>
            <w:tcW w:w="992" w:type="dxa"/>
            <w:shd w:val="clear" w:color="auto" w:fill="auto"/>
          </w:tcPr>
          <w:p w:rsidR="00A7357E" w:rsidRDefault="006C7641">
            <w:pPr>
              <w:ind w:left="-40" w:right="-5" w:hanging="9"/>
              <w:jc w:val="both"/>
              <w:rPr>
                <w:sz w:val="24"/>
                <w:szCs w:val="24"/>
              </w:rPr>
            </w:pPr>
            <w:r>
              <w:rPr>
                <w:sz w:val="24"/>
                <w:szCs w:val="24"/>
              </w:rPr>
              <w:t>2026</w:t>
            </w:r>
          </w:p>
        </w:tc>
        <w:tc>
          <w:tcPr>
            <w:tcW w:w="1010" w:type="dxa"/>
            <w:gridSpan w:val="2"/>
            <w:shd w:val="clear" w:color="auto" w:fill="auto"/>
          </w:tcPr>
          <w:p w:rsidR="00A7357E" w:rsidRDefault="006C7641">
            <w:pPr>
              <w:ind w:left="-40" w:right="-5" w:hanging="9"/>
              <w:jc w:val="both"/>
              <w:rPr>
                <w:sz w:val="24"/>
                <w:szCs w:val="24"/>
              </w:rPr>
            </w:pPr>
            <w:r>
              <w:rPr>
                <w:sz w:val="24"/>
                <w:szCs w:val="24"/>
              </w:rPr>
              <w:t>2027</w:t>
            </w:r>
          </w:p>
        </w:tc>
      </w:tr>
      <w:tr w:rsidR="00A7357E" w:rsidTr="00FA5F56">
        <w:trPr>
          <w:cantSplit/>
          <w:trHeight w:val="283"/>
        </w:trPr>
        <w:tc>
          <w:tcPr>
            <w:tcW w:w="2025" w:type="dxa"/>
            <w:vMerge/>
          </w:tcPr>
          <w:p w:rsidR="00A7357E" w:rsidRDefault="00A7357E">
            <w:pPr>
              <w:pStyle w:val="ConsPlusCell"/>
              <w:widowControl/>
              <w:rPr>
                <w:rFonts w:ascii="Times New Roman" w:hAnsi="Times New Roman" w:cs="Times New Roman"/>
                <w:sz w:val="24"/>
                <w:szCs w:val="24"/>
              </w:rPr>
            </w:pPr>
          </w:p>
        </w:tc>
        <w:tc>
          <w:tcPr>
            <w:tcW w:w="1022" w:type="dxa"/>
            <w:shd w:val="clear" w:color="auto" w:fill="auto"/>
          </w:tcPr>
          <w:p w:rsidR="00A7357E" w:rsidRDefault="00A7357E">
            <w:pPr>
              <w:rPr>
                <w:sz w:val="24"/>
                <w:szCs w:val="24"/>
              </w:rPr>
            </w:pPr>
            <w:r>
              <w:rPr>
                <w:sz w:val="24"/>
                <w:szCs w:val="24"/>
              </w:rPr>
              <w:t xml:space="preserve">52 </w:t>
            </w:r>
          </w:p>
        </w:tc>
        <w:tc>
          <w:tcPr>
            <w:tcW w:w="1134" w:type="dxa"/>
            <w:shd w:val="clear" w:color="auto" w:fill="auto"/>
          </w:tcPr>
          <w:p w:rsidR="00A7357E" w:rsidRDefault="00A7357E">
            <w:pPr>
              <w:rPr>
                <w:sz w:val="24"/>
                <w:szCs w:val="24"/>
              </w:rPr>
            </w:pPr>
            <w:r>
              <w:rPr>
                <w:sz w:val="24"/>
                <w:szCs w:val="24"/>
              </w:rPr>
              <w:t>63</w:t>
            </w:r>
          </w:p>
        </w:tc>
        <w:tc>
          <w:tcPr>
            <w:tcW w:w="1134" w:type="dxa"/>
            <w:shd w:val="clear" w:color="auto" w:fill="auto"/>
          </w:tcPr>
          <w:p w:rsidR="00A7357E" w:rsidRDefault="00A7357E">
            <w:pPr>
              <w:rPr>
                <w:sz w:val="24"/>
                <w:szCs w:val="24"/>
              </w:rPr>
            </w:pPr>
            <w:r>
              <w:rPr>
                <w:sz w:val="24"/>
                <w:szCs w:val="24"/>
              </w:rPr>
              <w:t>68</w:t>
            </w:r>
          </w:p>
        </w:tc>
        <w:tc>
          <w:tcPr>
            <w:tcW w:w="992" w:type="dxa"/>
            <w:shd w:val="clear" w:color="auto" w:fill="auto"/>
          </w:tcPr>
          <w:p w:rsidR="00A7357E" w:rsidRDefault="00A7357E">
            <w:pPr>
              <w:rPr>
                <w:sz w:val="24"/>
                <w:szCs w:val="24"/>
              </w:rPr>
            </w:pPr>
            <w:r>
              <w:rPr>
                <w:sz w:val="24"/>
                <w:szCs w:val="24"/>
              </w:rPr>
              <w:t>77</w:t>
            </w:r>
          </w:p>
        </w:tc>
        <w:tc>
          <w:tcPr>
            <w:tcW w:w="851" w:type="dxa"/>
            <w:shd w:val="clear" w:color="auto" w:fill="auto"/>
          </w:tcPr>
          <w:p w:rsidR="00A7357E" w:rsidRDefault="00A7357E">
            <w:pPr>
              <w:rPr>
                <w:sz w:val="24"/>
                <w:szCs w:val="24"/>
              </w:rPr>
            </w:pPr>
            <w:r>
              <w:rPr>
                <w:sz w:val="24"/>
                <w:szCs w:val="24"/>
              </w:rPr>
              <w:t>91</w:t>
            </w:r>
          </w:p>
        </w:tc>
        <w:tc>
          <w:tcPr>
            <w:tcW w:w="992" w:type="dxa"/>
            <w:shd w:val="clear" w:color="auto" w:fill="auto"/>
          </w:tcPr>
          <w:p w:rsidR="00A7357E" w:rsidRDefault="006C7641">
            <w:pPr>
              <w:rPr>
                <w:sz w:val="24"/>
                <w:szCs w:val="24"/>
              </w:rPr>
            </w:pPr>
            <w:r>
              <w:rPr>
                <w:sz w:val="24"/>
                <w:szCs w:val="24"/>
              </w:rPr>
              <w:t>92</w:t>
            </w:r>
          </w:p>
        </w:tc>
        <w:tc>
          <w:tcPr>
            <w:tcW w:w="1010" w:type="dxa"/>
            <w:gridSpan w:val="2"/>
            <w:shd w:val="clear" w:color="auto" w:fill="auto"/>
          </w:tcPr>
          <w:p w:rsidR="00A7357E" w:rsidRDefault="006C7641">
            <w:pPr>
              <w:rPr>
                <w:sz w:val="24"/>
                <w:szCs w:val="24"/>
              </w:rPr>
            </w:pPr>
            <w:r>
              <w:rPr>
                <w:sz w:val="24"/>
                <w:szCs w:val="24"/>
              </w:rPr>
              <w:t>93</w:t>
            </w:r>
          </w:p>
        </w:tc>
      </w:tr>
      <w:tr w:rsidR="006C7641" w:rsidTr="00BF3551">
        <w:trPr>
          <w:cantSplit/>
          <w:trHeight w:val="840"/>
        </w:trPr>
        <w:tc>
          <w:tcPr>
            <w:tcW w:w="2025" w:type="dxa"/>
          </w:tcPr>
          <w:p w:rsidR="006C7641" w:rsidRDefault="006C7641">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Ожидаемые конечные  результаты реализации программы  </w:t>
            </w:r>
          </w:p>
        </w:tc>
        <w:tc>
          <w:tcPr>
            <w:tcW w:w="7135" w:type="dxa"/>
            <w:gridSpan w:val="8"/>
          </w:tcPr>
          <w:p w:rsidR="006C7641" w:rsidRDefault="006C7641">
            <w:pPr>
              <w:pStyle w:val="ConsPlusNormal"/>
              <w:ind w:firstLine="0"/>
              <w:rPr>
                <w:rFonts w:ascii="Times New Roman" w:hAnsi="Times New Roman" w:cs="Times New Roman"/>
                <w:sz w:val="24"/>
                <w:szCs w:val="24"/>
              </w:rPr>
            </w:pPr>
            <w:r>
              <w:rPr>
                <w:rFonts w:ascii="Times New Roman" w:hAnsi="Times New Roman" w:cs="Times New Roman"/>
                <w:sz w:val="24"/>
                <w:szCs w:val="24"/>
              </w:rPr>
              <w:t>1. Технологические результаты - повышение надежности работы и развитие систем коммунальной инфраструктуры, снижение потерь коммунальных ресурсов в производственном процессе.</w:t>
            </w:r>
          </w:p>
          <w:p w:rsidR="006C7641" w:rsidRDefault="006C7641">
            <w:pPr>
              <w:pStyle w:val="ConsPlusNormal"/>
              <w:ind w:firstLine="0"/>
              <w:rPr>
                <w:rFonts w:ascii="Times New Roman" w:hAnsi="Times New Roman" w:cs="Times New Roman"/>
                <w:sz w:val="24"/>
                <w:szCs w:val="24"/>
              </w:rPr>
            </w:pPr>
            <w:r>
              <w:rPr>
                <w:rFonts w:ascii="Times New Roman" w:hAnsi="Times New Roman" w:cs="Times New Roman"/>
                <w:sz w:val="24"/>
                <w:szCs w:val="24"/>
              </w:rPr>
              <w:t>2. Коммерческий результат - повышение эффективности финансово-хозяйственной деятельности организации коммунального комплекса и организации, осуществляющей деятельность в сферах электро-, тепло-, водоснабжения, водоотведения, очистки сточных вод.</w:t>
            </w:r>
          </w:p>
          <w:p w:rsidR="006C7641" w:rsidRDefault="006C7641">
            <w:pPr>
              <w:pStyle w:val="ConsPlusNormal"/>
              <w:ind w:firstLine="0"/>
              <w:rPr>
                <w:rFonts w:ascii="Times New Roman" w:hAnsi="Times New Roman" w:cs="Times New Roman"/>
                <w:sz w:val="24"/>
                <w:szCs w:val="24"/>
              </w:rPr>
            </w:pPr>
            <w:r>
              <w:rPr>
                <w:rFonts w:ascii="Times New Roman" w:hAnsi="Times New Roman" w:cs="Times New Roman"/>
                <w:sz w:val="24"/>
                <w:szCs w:val="24"/>
              </w:rPr>
              <w:t>3. Социальный результат - создание новых рабочих мест, увеличение жилищного фонда, повышение качества коммунальных услуг и улучшение условий и уровня жизни населения</w:t>
            </w:r>
          </w:p>
        </w:tc>
      </w:tr>
    </w:tbl>
    <w:p w:rsidR="00004830" w:rsidRDefault="00004830">
      <w:pPr>
        <w:ind w:firstLine="709"/>
        <w:jc w:val="both"/>
      </w:pPr>
    </w:p>
    <w:p w:rsidR="00004830" w:rsidRDefault="00494AB7">
      <w:pPr>
        <w:ind w:firstLine="709"/>
        <w:jc w:val="center"/>
        <w:rPr>
          <w:sz w:val="24"/>
          <w:szCs w:val="24"/>
        </w:rPr>
      </w:pPr>
      <w:r>
        <w:rPr>
          <w:sz w:val="24"/>
          <w:szCs w:val="24"/>
        </w:rPr>
        <w:t>Общая характеристика территории</w:t>
      </w:r>
    </w:p>
    <w:p w:rsidR="00004830" w:rsidRDefault="00004830">
      <w:pPr>
        <w:ind w:firstLine="709"/>
        <w:jc w:val="center"/>
        <w:rPr>
          <w:caps/>
          <w:sz w:val="24"/>
          <w:szCs w:val="24"/>
        </w:rPr>
      </w:pPr>
    </w:p>
    <w:p w:rsidR="00004830" w:rsidRDefault="00494AB7">
      <w:pPr>
        <w:ind w:firstLine="709"/>
        <w:jc w:val="both"/>
        <w:rPr>
          <w:sz w:val="24"/>
          <w:szCs w:val="24"/>
        </w:rPr>
      </w:pPr>
      <w:r>
        <w:rPr>
          <w:sz w:val="24"/>
          <w:szCs w:val="24"/>
        </w:rPr>
        <w:t xml:space="preserve">Район расположен на севере Томской области между 59 и 61 градусами северной широты. Протяженность района с севера на юг 150 км, с запада на восток – 300 км. Село Александровское (районный центр) удалено от Томска на 941 км, от Новосибирска – на 1163 км, от ближайшей железнодорожной станции (г. Нижневартовск) – на 150 км.                </w:t>
      </w:r>
    </w:p>
    <w:p w:rsidR="00004830" w:rsidRDefault="00494AB7">
      <w:pPr>
        <w:ind w:firstLine="709"/>
        <w:jc w:val="both"/>
        <w:rPr>
          <w:sz w:val="24"/>
          <w:szCs w:val="24"/>
        </w:rPr>
      </w:pPr>
      <w:r>
        <w:rPr>
          <w:sz w:val="24"/>
          <w:szCs w:val="24"/>
        </w:rPr>
        <w:t xml:space="preserve">В пределах района находится участок  реки Обь, протяженностью 278 км. Река Обь делит Александровский район на две почти равные части и является основной транспортной магистралью, вдоль которой рассредоточены все  населенные пункты. </w:t>
      </w:r>
    </w:p>
    <w:p w:rsidR="00004830" w:rsidRDefault="00494AB7">
      <w:pPr>
        <w:ind w:firstLine="709"/>
        <w:jc w:val="both"/>
        <w:rPr>
          <w:sz w:val="24"/>
          <w:szCs w:val="24"/>
        </w:rPr>
      </w:pPr>
      <w:r>
        <w:rPr>
          <w:sz w:val="24"/>
          <w:szCs w:val="24"/>
        </w:rPr>
        <w:t xml:space="preserve">Александровский район граничит на севере, западе и северо-востоке – с Ханты-Мансийским АО Тюменской области, на юге - с </w:t>
      </w:r>
      <w:proofErr w:type="spellStart"/>
      <w:r>
        <w:rPr>
          <w:sz w:val="24"/>
          <w:szCs w:val="24"/>
        </w:rPr>
        <w:t>Каргасокским</w:t>
      </w:r>
      <w:proofErr w:type="spellEnd"/>
      <w:r>
        <w:rPr>
          <w:sz w:val="24"/>
          <w:szCs w:val="24"/>
        </w:rPr>
        <w:t xml:space="preserve"> районом Томской области. </w:t>
      </w:r>
    </w:p>
    <w:p w:rsidR="00004830" w:rsidRDefault="00494AB7">
      <w:pPr>
        <w:ind w:firstLine="709"/>
        <w:jc w:val="both"/>
        <w:rPr>
          <w:sz w:val="24"/>
          <w:szCs w:val="24"/>
        </w:rPr>
      </w:pPr>
      <w:r>
        <w:rPr>
          <w:sz w:val="24"/>
          <w:szCs w:val="24"/>
        </w:rPr>
        <w:t xml:space="preserve">В районе расположено шесть сельских поселений: Александровское, Октябрьское, Новоникольское, </w:t>
      </w:r>
      <w:proofErr w:type="spellStart"/>
      <w:r>
        <w:rPr>
          <w:sz w:val="24"/>
          <w:szCs w:val="24"/>
        </w:rPr>
        <w:t>Назинское</w:t>
      </w:r>
      <w:proofErr w:type="spellEnd"/>
      <w:r>
        <w:rPr>
          <w:sz w:val="24"/>
          <w:szCs w:val="24"/>
        </w:rPr>
        <w:t>, Лукашкин-</w:t>
      </w:r>
      <w:proofErr w:type="spellStart"/>
      <w:r>
        <w:rPr>
          <w:sz w:val="24"/>
          <w:szCs w:val="24"/>
        </w:rPr>
        <w:t>Ярское</w:t>
      </w:r>
      <w:proofErr w:type="spellEnd"/>
      <w:r>
        <w:rPr>
          <w:sz w:val="24"/>
          <w:szCs w:val="24"/>
        </w:rPr>
        <w:t xml:space="preserve">, Северное. </w:t>
      </w:r>
      <w:proofErr w:type="gramStart"/>
      <w:r>
        <w:rPr>
          <w:sz w:val="24"/>
          <w:szCs w:val="24"/>
        </w:rPr>
        <w:t xml:space="preserve">В Александровское сельское поселение  вошли  населенные пункты:  с. Александровское, д. Ларино; в </w:t>
      </w:r>
      <w:proofErr w:type="spellStart"/>
      <w:r>
        <w:rPr>
          <w:sz w:val="24"/>
          <w:szCs w:val="24"/>
        </w:rPr>
        <w:t>Назинское</w:t>
      </w:r>
      <w:proofErr w:type="spellEnd"/>
      <w:r>
        <w:rPr>
          <w:sz w:val="24"/>
          <w:szCs w:val="24"/>
        </w:rPr>
        <w:t xml:space="preserve">  сельское поселение:  с. </w:t>
      </w:r>
      <w:proofErr w:type="spellStart"/>
      <w:r>
        <w:rPr>
          <w:sz w:val="24"/>
          <w:szCs w:val="24"/>
        </w:rPr>
        <w:t>Назино</w:t>
      </w:r>
      <w:proofErr w:type="spellEnd"/>
      <w:r>
        <w:rPr>
          <w:sz w:val="24"/>
          <w:szCs w:val="24"/>
        </w:rPr>
        <w:t>; в Лукашкин-</w:t>
      </w:r>
      <w:proofErr w:type="spellStart"/>
      <w:r>
        <w:rPr>
          <w:sz w:val="24"/>
          <w:szCs w:val="24"/>
        </w:rPr>
        <w:t>Ярское</w:t>
      </w:r>
      <w:proofErr w:type="spellEnd"/>
      <w:r>
        <w:rPr>
          <w:sz w:val="24"/>
          <w:szCs w:val="24"/>
        </w:rPr>
        <w:t xml:space="preserve"> сельское  поселение: с. Лукашкин-Яр;  в Новоникольское сельское поселение: с. Новоникольское; в Северное сельское поселение: д. Светлая Протока, п. Северный;  в Октябрьское сельское поселение:  п.  Октябрьский.</w:t>
      </w:r>
      <w:proofErr w:type="gramEnd"/>
    </w:p>
    <w:p w:rsidR="00004830" w:rsidRDefault="00494AB7">
      <w:pPr>
        <w:ind w:firstLine="709"/>
        <w:jc w:val="both"/>
        <w:rPr>
          <w:sz w:val="24"/>
          <w:szCs w:val="24"/>
        </w:rPr>
      </w:pPr>
      <w:r>
        <w:rPr>
          <w:sz w:val="24"/>
          <w:szCs w:val="24"/>
        </w:rPr>
        <w:t>Население района составляет – 7 743 человека (0,72% населения области), плотность населения – 0,27 чел/км</w:t>
      </w:r>
      <w:proofErr w:type="gramStart"/>
      <w:r>
        <w:rPr>
          <w:sz w:val="24"/>
          <w:szCs w:val="24"/>
          <w:vertAlign w:val="superscript"/>
        </w:rPr>
        <w:t>2</w:t>
      </w:r>
      <w:proofErr w:type="gramEnd"/>
      <w:r>
        <w:rPr>
          <w:sz w:val="24"/>
          <w:szCs w:val="24"/>
        </w:rPr>
        <w:t xml:space="preserve"> (средняя плотность населения в области – 3,4 чел./ км</w:t>
      </w:r>
      <w:r>
        <w:rPr>
          <w:sz w:val="24"/>
          <w:szCs w:val="24"/>
          <w:vertAlign w:val="superscript"/>
        </w:rPr>
        <w:t>2</w:t>
      </w:r>
      <w:r>
        <w:rPr>
          <w:sz w:val="24"/>
          <w:szCs w:val="24"/>
        </w:rPr>
        <w:t>).</w:t>
      </w:r>
    </w:p>
    <w:p w:rsidR="00004830" w:rsidRDefault="00494AB7">
      <w:pPr>
        <w:ind w:firstLine="709"/>
        <w:jc w:val="both"/>
        <w:rPr>
          <w:sz w:val="24"/>
          <w:szCs w:val="24"/>
        </w:rPr>
      </w:pPr>
      <w:r>
        <w:rPr>
          <w:sz w:val="24"/>
          <w:szCs w:val="24"/>
        </w:rPr>
        <w:t xml:space="preserve">Численность экономически активного населения – 4,3 тыс. чел. Доля населения трудоспособного возраста от общей численности населения составляет 55,8%. </w:t>
      </w:r>
    </w:p>
    <w:p w:rsidR="00004830" w:rsidRDefault="00494AB7">
      <w:pPr>
        <w:ind w:firstLine="709"/>
        <w:jc w:val="both"/>
        <w:rPr>
          <w:sz w:val="24"/>
          <w:szCs w:val="24"/>
        </w:rPr>
      </w:pPr>
      <w:r>
        <w:rPr>
          <w:sz w:val="24"/>
          <w:szCs w:val="24"/>
        </w:rPr>
        <w:t xml:space="preserve">Александровский район располагает значительными земельными, водными, охотничье-промысловыми, рыбными ресурсами, а также древесными и </w:t>
      </w:r>
      <w:proofErr w:type="spellStart"/>
      <w:r>
        <w:rPr>
          <w:sz w:val="24"/>
          <w:szCs w:val="24"/>
        </w:rPr>
        <w:t>недревесными</w:t>
      </w:r>
      <w:proofErr w:type="spellEnd"/>
      <w:r>
        <w:rPr>
          <w:sz w:val="24"/>
          <w:szCs w:val="24"/>
        </w:rPr>
        <w:t xml:space="preserve"> ресурсами леса,  хорошей обеспеченностью минеральными ресурсами. На территории </w:t>
      </w:r>
      <w:r>
        <w:rPr>
          <w:sz w:val="24"/>
          <w:szCs w:val="24"/>
        </w:rPr>
        <w:lastRenderedPageBreak/>
        <w:t xml:space="preserve">района открыто 22 месторождения углеводородов (20 – нефтяные, 2 – газоконденсатные). В промышленной эксплуатации в настоящее время находится 6 объектов – Советское, Северное, </w:t>
      </w:r>
      <w:proofErr w:type="spellStart"/>
      <w:r>
        <w:rPr>
          <w:sz w:val="24"/>
          <w:szCs w:val="24"/>
        </w:rPr>
        <w:t>Малореченское</w:t>
      </w:r>
      <w:proofErr w:type="spellEnd"/>
      <w:r>
        <w:rPr>
          <w:sz w:val="24"/>
          <w:szCs w:val="24"/>
        </w:rPr>
        <w:t xml:space="preserve">, Чкаловское, </w:t>
      </w:r>
      <w:proofErr w:type="spellStart"/>
      <w:r>
        <w:rPr>
          <w:sz w:val="24"/>
          <w:szCs w:val="24"/>
        </w:rPr>
        <w:t>Стрежевское</w:t>
      </w:r>
      <w:proofErr w:type="spellEnd"/>
      <w:r>
        <w:rPr>
          <w:sz w:val="24"/>
          <w:szCs w:val="24"/>
        </w:rPr>
        <w:t xml:space="preserve"> и Южно-</w:t>
      </w:r>
      <w:proofErr w:type="spellStart"/>
      <w:r>
        <w:rPr>
          <w:sz w:val="24"/>
          <w:szCs w:val="24"/>
        </w:rPr>
        <w:t>Охтеурское</w:t>
      </w:r>
      <w:proofErr w:type="spellEnd"/>
      <w:r>
        <w:rPr>
          <w:sz w:val="24"/>
          <w:szCs w:val="24"/>
        </w:rPr>
        <w:t>.</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 xml:space="preserve">Динамика демографических процессов в районе остается неблагоприятной и  характеризуется продолжающимся процессом естественной убыли. Число выбывших граждан также превышает число прибывших.  </w:t>
      </w:r>
    </w:p>
    <w:p w:rsidR="00004830" w:rsidRDefault="00494AB7">
      <w:pPr>
        <w:ind w:firstLine="709"/>
        <w:jc w:val="both"/>
        <w:rPr>
          <w:sz w:val="24"/>
          <w:szCs w:val="24"/>
        </w:rPr>
      </w:pPr>
      <w:r>
        <w:rPr>
          <w:sz w:val="24"/>
          <w:szCs w:val="24"/>
        </w:rPr>
        <w:t>Это является основной проблемой, не позволяющей удерживать в районе молодых и квалифицированных специалистов всех отраслей.</w:t>
      </w:r>
    </w:p>
    <w:p w:rsidR="00004830" w:rsidRDefault="00494AB7">
      <w:pPr>
        <w:ind w:firstLine="709"/>
        <w:jc w:val="both"/>
        <w:rPr>
          <w:sz w:val="24"/>
          <w:szCs w:val="24"/>
        </w:rPr>
      </w:pPr>
      <w:proofErr w:type="gramStart"/>
      <w:r>
        <w:rPr>
          <w:sz w:val="24"/>
          <w:szCs w:val="24"/>
        </w:rPr>
        <w:t>Рассматривая период с 2002 года численность населения района постоянно снижается: с 2002 по 2007 - на 124 чел., с 2007 по 2012 – на 1546 чел.; с 2012 по 2016 – на 292 человека.</w:t>
      </w:r>
      <w:proofErr w:type="gramEnd"/>
      <w:r>
        <w:rPr>
          <w:sz w:val="24"/>
          <w:szCs w:val="24"/>
        </w:rPr>
        <w:t xml:space="preserve"> Подводя итоги, можно сказать, что с 2002 (10136 чел.) по 2020 г.(7743 чел.) число жителей сократилось на 2393 чел</w:t>
      </w:r>
      <w:proofErr w:type="gramStart"/>
      <w:r>
        <w:rPr>
          <w:sz w:val="24"/>
          <w:szCs w:val="24"/>
        </w:rPr>
        <w:t>..</w:t>
      </w:r>
      <w:proofErr w:type="gramEnd"/>
    </w:p>
    <w:p w:rsidR="00004830" w:rsidRDefault="00494AB7">
      <w:pPr>
        <w:ind w:firstLine="709"/>
        <w:jc w:val="both"/>
        <w:rPr>
          <w:sz w:val="24"/>
          <w:szCs w:val="24"/>
        </w:rPr>
      </w:pPr>
      <w:r>
        <w:rPr>
          <w:sz w:val="24"/>
          <w:szCs w:val="24"/>
        </w:rPr>
        <w:t xml:space="preserve">Основная часть населения сконцентрирована в Александровском сельском поселении  - 84% от общего числа </w:t>
      </w:r>
      <w:proofErr w:type="gramStart"/>
      <w:r>
        <w:rPr>
          <w:sz w:val="24"/>
          <w:szCs w:val="24"/>
        </w:rPr>
        <w:t>проживающих</w:t>
      </w:r>
      <w:proofErr w:type="gramEnd"/>
      <w:r>
        <w:rPr>
          <w:sz w:val="24"/>
          <w:szCs w:val="24"/>
        </w:rPr>
        <w:t xml:space="preserve"> в районе, самое маленькое поселение – Северное  (1%).</w:t>
      </w:r>
    </w:p>
    <w:p w:rsidR="00004830" w:rsidRDefault="00494AB7">
      <w:pPr>
        <w:ind w:firstLine="709"/>
        <w:jc w:val="both"/>
        <w:rPr>
          <w:sz w:val="24"/>
          <w:szCs w:val="24"/>
        </w:rPr>
      </w:pPr>
      <w:r>
        <w:rPr>
          <w:sz w:val="24"/>
          <w:szCs w:val="24"/>
        </w:rPr>
        <w:t>Экономика района ориентирована на добычу нефти и газа. В структуре объема промышленной продукции объем добычи полезных ископаемых занимает 89%, обрабатывающие производства – 6,5%, производство и распределение электроэнергии, газа и воды – 3,7%.</w:t>
      </w:r>
    </w:p>
    <w:p w:rsidR="00004830" w:rsidRDefault="00494AB7">
      <w:pPr>
        <w:ind w:firstLine="709"/>
        <w:jc w:val="both"/>
        <w:rPr>
          <w:sz w:val="24"/>
          <w:szCs w:val="24"/>
        </w:rPr>
      </w:pPr>
      <w:r>
        <w:rPr>
          <w:sz w:val="24"/>
          <w:szCs w:val="24"/>
        </w:rPr>
        <w:t xml:space="preserve">В 2019 году добычей нефти на территории района занимались 6 нефтедобывающих предприятий, ими добыто 2 млн. 506 тыс. тонн сырой нефти,  что выше уровня 2018 года на 11,5%. </w:t>
      </w:r>
    </w:p>
    <w:p w:rsidR="00004830" w:rsidRDefault="00494AB7">
      <w:pPr>
        <w:ind w:firstLine="709"/>
        <w:jc w:val="both"/>
        <w:rPr>
          <w:sz w:val="24"/>
          <w:szCs w:val="24"/>
        </w:rPr>
      </w:pPr>
      <w:r>
        <w:rPr>
          <w:sz w:val="24"/>
          <w:szCs w:val="24"/>
        </w:rPr>
        <w:t xml:space="preserve">По состоянию на 01.01.2020 г. жилищный фонд Александровского района составил 232,8 тыс. </w:t>
      </w:r>
      <w:proofErr w:type="spellStart"/>
      <w:r>
        <w:rPr>
          <w:sz w:val="24"/>
          <w:szCs w:val="24"/>
        </w:rPr>
        <w:t>кв.м</w:t>
      </w:r>
      <w:proofErr w:type="spellEnd"/>
      <w:r>
        <w:rPr>
          <w:sz w:val="24"/>
          <w:szCs w:val="24"/>
        </w:rPr>
        <w:t xml:space="preserve">. Средняя обеспеченность населения жильем составляет 30,1 </w:t>
      </w:r>
      <w:proofErr w:type="spellStart"/>
      <w:r>
        <w:rPr>
          <w:sz w:val="24"/>
          <w:szCs w:val="24"/>
        </w:rPr>
        <w:t>кв.м</w:t>
      </w:r>
      <w:proofErr w:type="spellEnd"/>
      <w:r>
        <w:rPr>
          <w:sz w:val="24"/>
          <w:szCs w:val="24"/>
        </w:rPr>
        <w:t xml:space="preserve">. на одного человека. </w:t>
      </w:r>
    </w:p>
    <w:p w:rsidR="00004830" w:rsidRDefault="00494AB7">
      <w:pPr>
        <w:ind w:firstLine="709"/>
        <w:jc w:val="both"/>
        <w:rPr>
          <w:sz w:val="24"/>
          <w:szCs w:val="24"/>
        </w:rPr>
      </w:pPr>
      <w:r>
        <w:rPr>
          <w:sz w:val="24"/>
          <w:szCs w:val="24"/>
        </w:rPr>
        <w:t>Уровень благоустройства жилищного фонда района  ежегодно увеличивается и на начало 2020 года характеризуется  следующими показателями: 77 % общей площади жилищного фонда оборудовано водопроводом, 66% - канализацией, 66% - центральным отоплением, 7.2% - горячим водоснабжением, 29% - газом.</w:t>
      </w:r>
    </w:p>
    <w:p w:rsidR="00004830" w:rsidRDefault="00494AB7">
      <w:pPr>
        <w:ind w:firstLine="709"/>
        <w:jc w:val="both"/>
        <w:rPr>
          <w:sz w:val="24"/>
          <w:szCs w:val="24"/>
        </w:rPr>
      </w:pPr>
      <w:r>
        <w:rPr>
          <w:sz w:val="24"/>
          <w:szCs w:val="24"/>
        </w:rPr>
        <w:t>Наибольшая площадь жилищного фонда сконцентрирована в Александровском сельском поселении (85% от общей площади жилищного фонда района).</w:t>
      </w:r>
    </w:p>
    <w:p w:rsidR="00004830" w:rsidRDefault="00494AB7">
      <w:pPr>
        <w:ind w:firstLine="709"/>
        <w:jc w:val="both"/>
        <w:rPr>
          <w:sz w:val="24"/>
          <w:szCs w:val="24"/>
        </w:rPr>
      </w:pPr>
      <w:r>
        <w:rPr>
          <w:sz w:val="24"/>
          <w:szCs w:val="24"/>
        </w:rPr>
        <w:t xml:space="preserve">Из общего объема жилья 50,8 тыс. кв. м (22%) – постройки после 1995 года, 118.4 тыс. </w:t>
      </w:r>
      <w:proofErr w:type="spellStart"/>
      <w:r>
        <w:rPr>
          <w:sz w:val="24"/>
          <w:szCs w:val="24"/>
        </w:rPr>
        <w:t>кв</w:t>
      </w:r>
      <w:proofErr w:type="gramStart"/>
      <w:r>
        <w:rPr>
          <w:sz w:val="24"/>
          <w:szCs w:val="24"/>
        </w:rPr>
        <w:t>.м</w:t>
      </w:r>
      <w:proofErr w:type="spellEnd"/>
      <w:proofErr w:type="gramEnd"/>
      <w:r>
        <w:rPr>
          <w:sz w:val="24"/>
          <w:szCs w:val="24"/>
        </w:rPr>
        <w:t xml:space="preserve"> (52%) - постройки 1971-1995 годов,  60.6 тыс. кв. м (26%) - постройки  1921-1970 годов. </w:t>
      </w:r>
    </w:p>
    <w:p w:rsidR="00004830" w:rsidRDefault="00004830">
      <w:pPr>
        <w:ind w:firstLine="709"/>
        <w:jc w:val="center"/>
        <w:rPr>
          <w:sz w:val="24"/>
          <w:szCs w:val="24"/>
        </w:rPr>
      </w:pPr>
    </w:p>
    <w:p w:rsidR="00004830" w:rsidRDefault="00494AB7">
      <w:pPr>
        <w:ind w:firstLine="709"/>
        <w:jc w:val="center"/>
        <w:rPr>
          <w:sz w:val="24"/>
          <w:szCs w:val="24"/>
        </w:rPr>
      </w:pPr>
      <w:r>
        <w:rPr>
          <w:sz w:val="24"/>
          <w:szCs w:val="24"/>
        </w:rPr>
        <w:t>1.Содержание проблемы и обоснование необходимости ее решения</w:t>
      </w:r>
    </w:p>
    <w:p w:rsidR="00004830" w:rsidRDefault="00494AB7">
      <w:pPr>
        <w:ind w:firstLine="709"/>
        <w:jc w:val="both"/>
        <w:rPr>
          <w:sz w:val="24"/>
          <w:szCs w:val="24"/>
        </w:rPr>
      </w:pPr>
      <w:r>
        <w:rPr>
          <w:sz w:val="24"/>
          <w:szCs w:val="24"/>
        </w:rPr>
        <w:t>Коммунальное теплоэнергетическое хозяйство Александровского района включает в себя 13 источников теплоснабжения, из них:</w:t>
      </w:r>
    </w:p>
    <w:p w:rsidR="00004830" w:rsidRDefault="00494AB7">
      <w:pPr>
        <w:ind w:firstLine="709"/>
        <w:jc w:val="both"/>
        <w:rPr>
          <w:sz w:val="24"/>
          <w:szCs w:val="24"/>
        </w:rPr>
      </w:pPr>
      <w:r>
        <w:rPr>
          <w:sz w:val="24"/>
          <w:szCs w:val="24"/>
        </w:rPr>
        <w:t>-7 газовых котельных находятся на обслуживании МКП «</w:t>
      </w:r>
      <w:proofErr w:type="spellStart"/>
      <w:r>
        <w:rPr>
          <w:sz w:val="24"/>
          <w:szCs w:val="24"/>
        </w:rPr>
        <w:t>Тепловодоснабжение</w:t>
      </w:r>
      <w:proofErr w:type="spellEnd"/>
      <w:r>
        <w:rPr>
          <w:sz w:val="24"/>
          <w:szCs w:val="24"/>
        </w:rPr>
        <w:t>» в Александровском сельском поселении и вырабатывают они около 94% объема реализуемой тепловой энергии;</w:t>
      </w:r>
    </w:p>
    <w:p w:rsidR="00004830" w:rsidRDefault="00494AB7">
      <w:pPr>
        <w:ind w:firstLine="709"/>
        <w:jc w:val="both"/>
        <w:rPr>
          <w:sz w:val="24"/>
          <w:szCs w:val="24"/>
        </w:rPr>
      </w:pPr>
      <w:r>
        <w:rPr>
          <w:sz w:val="24"/>
          <w:szCs w:val="24"/>
        </w:rPr>
        <w:t xml:space="preserve">-4 угольных котельных находятся на обслуживании муниципальных унитарных предприятий (с. Лукашкин Яр, с. </w:t>
      </w:r>
      <w:proofErr w:type="spellStart"/>
      <w:r>
        <w:rPr>
          <w:sz w:val="24"/>
          <w:szCs w:val="24"/>
        </w:rPr>
        <w:t>Назино</w:t>
      </w:r>
      <w:proofErr w:type="spellEnd"/>
      <w:r>
        <w:rPr>
          <w:sz w:val="24"/>
          <w:szCs w:val="24"/>
        </w:rPr>
        <w:t>, с. Новоникольское) и основной общеобразовательной школы (п. Октябрьский);</w:t>
      </w:r>
    </w:p>
    <w:p w:rsidR="00004830" w:rsidRDefault="00494AB7">
      <w:pPr>
        <w:ind w:firstLine="709"/>
        <w:jc w:val="both"/>
        <w:rPr>
          <w:sz w:val="24"/>
          <w:szCs w:val="24"/>
        </w:rPr>
      </w:pPr>
      <w:r>
        <w:rPr>
          <w:sz w:val="24"/>
          <w:szCs w:val="24"/>
        </w:rPr>
        <w:t>-2 автономных газовых котельных МАДОУ «Детский сад «Малышок» и спорткомплекс «Обь» (находится в собственност</w:t>
      </w:r>
      <w:proofErr w:type="gramStart"/>
      <w:r>
        <w:rPr>
          <w:sz w:val="24"/>
          <w:szCs w:val="24"/>
        </w:rPr>
        <w:t>и ООО</w:t>
      </w:r>
      <w:proofErr w:type="gramEnd"/>
      <w:r>
        <w:rPr>
          <w:sz w:val="24"/>
          <w:szCs w:val="24"/>
        </w:rPr>
        <w:t xml:space="preserve"> «</w:t>
      </w:r>
      <w:proofErr w:type="spellStart"/>
      <w:r>
        <w:rPr>
          <w:sz w:val="24"/>
          <w:szCs w:val="24"/>
        </w:rPr>
        <w:t>Томскгеонефтегаз</w:t>
      </w:r>
      <w:proofErr w:type="spellEnd"/>
      <w:r>
        <w:rPr>
          <w:sz w:val="24"/>
          <w:szCs w:val="24"/>
        </w:rPr>
        <w:t>» и эксплуатируется МБУ «Культурно-спортивный комплекс»).</w:t>
      </w:r>
    </w:p>
    <w:p w:rsidR="00004830" w:rsidRDefault="00494AB7">
      <w:pPr>
        <w:ind w:firstLine="709"/>
        <w:jc w:val="both"/>
        <w:rPr>
          <w:sz w:val="24"/>
          <w:szCs w:val="24"/>
        </w:rPr>
      </w:pPr>
      <w:r>
        <w:rPr>
          <w:sz w:val="24"/>
          <w:szCs w:val="24"/>
        </w:rPr>
        <w:t xml:space="preserve">Центральное водоснабжение имеется только в </w:t>
      </w:r>
      <w:proofErr w:type="spellStart"/>
      <w:r>
        <w:rPr>
          <w:sz w:val="24"/>
          <w:szCs w:val="24"/>
        </w:rPr>
        <w:t>с</w:t>
      </w:r>
      <w:proofErr w:type="gramStart"/>
      <w:r>
        <w:rPr>
          <w:sz w:val="24"/>
          <w:szCs w:val="24"/>
        </w:rPr>
        <w:t>.А</w:t>
      </w:r>
      <w:proofErr w:type="gramEnd"/>
      <w:r>
        <w:rPr>
          <w:sz w:val="24"/>
          <w:szCs w:val="24"/>
        </w:rPr>
        <w:t>лександровское</w:t>
      </w:r>
      <w:proofErr w:type="spellEnd"/>
      <w:r>
        <w:rPr>
          <w:sz w:val="24"/>
          <w:szCs w:val="24"/>
        </w:rPr>
        <w:t xml:space="preserve">. В поселениях Александровского района центральным водоснабжением </w:t>
      </w:r>
      <w:proofErr w:type="gramStart"/>
      <w:r>
        <w:rPr>
          <w:sz w:val="24"/>
          <w:szCs w:val="24"/>
        </w:rPr>
        <w:t>охвачены</w:t>
      </w:r>
      <w:proofErr w:type="gramEnd"/>
      <w:r>
        <w:rPr>
          <w:sz w:val="24"/>
          <w:szCs w:val="24"/>
        </w:rPr>
        <w:t xml:space="preserve"> как правило, здания </w:t>
      </w:r>
      <w:r>
        <w:rPr>
          <w:sz w:val="24"/>
          <w:szCs w:val="24"/>
        </w:rPr>
        <w:lastRenderedPageBreak/>
        <w:t xml:space="preserve">школы, администрации сельских поселений, клуба и других подразделений бюджетной сферы. </w:t>
      </w:r>
      <w:proofErr w:type="gramStart"/>
      <w:r>
        <w:rPr>
          <w:sz w:val="24"/>
          <w:szCs w:val="24"/>
        </w:rPr>
        <w:t>В</w:t>
      </w:r>
      <w:proofErr w:type="gramEnd"/>
      <w:r>
        <w:rPr>
          <w:sz w:val="24"/>
          <w:szCs w:val="24"/>
        </w:rPr>
        <w:t xml:space="preserve"> с. Александровское находится 29 скважин и 13 водонапорных башен. Протяженность водопроводных сетей составляет 78,504 км.</w:t>
      </w:r>
    </w:p>
    <w:p w:rsidR="00004830" w:rsidRDefault="00494AB7">
      <w:pPr>
        <w:pStyle w:val="Report"/>
        <w:spacing w:line="240" w:lineRule="auto"/>
        <w:ind w:firstLine="709"/>
        <w:rPr>
          <w:szCs w:val="24"/>
        </w:rPr>
      </w:pPr>
      <w:r>
        <w:rPr>
          <w:szCs w:val="24"/>
        </w:rPr>
        <w:t>Жилищно-коммунальный комплекс в Александровском районе представляет собой существенно дифференцированную по уровню развития в различных поселениях производственно-техническую систему.</w:t>
      </w:r>
    </w:p>
    <w:p w:rsidR="00004830" w:rsidRDefault="00494AB7">
      <w:pPr>
        <w:pStyle w:val="Report"/>
        <w:spacing w:line="240" w:lineRule="auto"/>
        <w:ind w:firstLine="709"/>
        <w:rPr>
          <w:szCs w:val="24"/>
        </w:rPr>
      </w:pPr>
      <w:r>
        <w:rPr>
          <w:szCs w:val="24"/>
        </w:rPr>
        <w:t>По состоянию на 01.01.2012 г. жилищно-коммунальное хозяйство сельских поселений представлено следующим образом:</w:t>
      </w:r>
    </w:p>
    <w:p w:rsidR="00004830" w:rsidRDefault="00494AB7">
      <w:pPr>
        <w:pStyle w:val="Report"/>
        <w:ind w:left="900" w:firstLine="0"/>
        <w:rPr>
          <w:bCs/>
          <w:szCs w:val="24"/>
        </w:rPr>
      </w:pPr>
      <w:r>
        <w:rPr>
          <w:bCs/>
          <w:szCs w:val="24"/>
        </w:rPr>
        <w:t>Таблица 1. Объекты жилищно-коммунального хозяйства поселений</w:t>
      </w:r>
    </w:p>
    <w:tbl>
      <w:tblPr>
        <w:tblW w:w="87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843"/>
        <w:gridCol w:w="1418"/>
        <w:gridCol w:w="1253"/>
        <w:gridCol w:w="992"/>
        <w:gridCol w:w="850"/>
        <w:gridCol w:w="992"/>
        <w:gridCol w:w="992"/>
      </w:tblGrid>
      <w:tr w:rsidR="00004830">
        <w:trPr>
          <w:cantSplit/>
          <w:trHeight w:val="240"/>
        </w:trPr>
        <w:tc>
          <w:tcPr>
            <w:tcW w:w="425" w:type="dxa"/>
            <w:vMerge w:val="restart"/>
          </w:tcPr>
          <w:p w:rsidR="00004830" w:rsidRDefault="00494AB7">
            <w:pPr>
              <w:pStyle w:val="ReportTab"/>
              <w:rPr>
                <w:bCs/>
                <w:szCs w:val="24"/>
              </w:rPr>
            </w:pPr>
            <w:r>
              <w:rPr>
                <w:bCs/>
                <w:szCs w:val="24"/>
              </w:rPr>
              <w:t>№</w:t>
            </w:r>
          </w:p>
        </w:tc>
        <w:tc>
          <w:tcPr>
            <w:tcW w:w="1843" w:type="dxa"/>
            <w:vMerge w:val="restart"/>
            <w:vAlign w:val="center"/>
          </w:tcPr>
          <w:p w:rsidR="00004830" w:rsidRDefault="00494AB7">
            <w:pPr>
              <w:pStyle w:val="ReportTab"/>
              <w:rPr>
                <w:bCs/>
                <w:szCs w:val="24"/>
              </w:rPr>
            </w:pPr>
            <w:r>
              <w:rPr>
                <w:bCs/>
                <w:szCs w:val="24"/>
              </w:rPr>
              <w:t>Поселение</w:t>
            </w:r>
          </w:p>
        </w:tc>
        <w:tc>
          <w:tcPr>
            <w:tcW w:w="1418" w:type="dxa"/>
            <w:vMerge w:val="restart"/>
            <w:vAlign w:val="center"/>
          </w:tcPr>
          <w:p w:rsidR="00004830" w:rsidRDefault="00494AB7">
            <w:pPr>
              <w:pStyle w:val="ReportTab"/>
              <w:rPr>
                <w:bCs/>
                <w:szCs w:val="24"/>
              </w:rPr>
            </w:pPr>
            <w:r>
              <w:rPr>
                <w:bCs/>
                <w:szCs w:val="24"/>
              </w:rPr>
              <w:t>Размер</w:t>
            </w:r>
            <w:r>
              <w:rPr>
                <w:bCs/>
                <w:szCs w:val="24"/>
              </w:rPr>
              <w:br w:type="textWrapping" w:clear="all"/>
              <w:t>жилищного фонда,</w:t>
            </w:r>
          </w:p>
          <w:p w:rsidR="00004830" w:rsidRDefault="00494AB7">
            <w:pPr>
              <w:pStyle w:val="ReportTab"/>
              <w:rPr>
                <w:bCs/>
                <w:szCs w:val="24"/>
              </w:rPr>
            </w:pPr>
            <w:r>
              <w:rPr>
                <w:bCs/>
                <w:szCs w:val="24"/>
              </w:rPr>
              <w:t>тыс. м²</w:t>
            </w:r>
          </w:p>
        </w:tc>
        <w:tc>
          <w:tcPr>
            <w:tcW w:w="5079" w:type="dxa"/>
            <w:gridSpan w:val="5"/>
            <w:vAlign w:val="center"/>
          </w:tcPr>
          <w:p w:rsidR="00004830" w:rsidRDefault="00494AB7">
            <w:pPr>
              <w:pStyle w:val="ReportTab"/>
              <w:rPr>
                <w:bCs/>
                <w:szCs w:val="24"/>
              </w:rPr>
            </w:pPr>
            <w:r>
              <w:rPr>
                <w:bCs/>
                <w:szCs w:val="24"/>
              </w:rPr>
              <w:t>Объекты ЖКХ, находящиеся в поселениях</w:t>
            </w:r>
          </w:p>
        </w:tc>
      </w:tr>
      <w:tr w:rsidR="00004830">
        <w:trPr>
          <w:cantSplit/>
          <w:trHeight w:val="240"/>
        </w:trPr>
        <w:tc>
          <w:tcPr>
            <w:tcW w:w="425" w:type="dxa"/>
            <w:vMerge/>
          </w:tcPr>
          <w:p w:rsidR="00004830" w:rsidRDefault="00004830">
            <w:pPr>
              <w:pStyle w:val="ReportTab"/>
              <w:rPr>
                <w:szCs w:val="24"/>
              </w:rPr>
            </w:pPr>
          </w:p>
        </w:tc>
        <w:tc>
          <w:tcPr>
            <w:tcW w:w="1843" w:type="dxa"/>
            <w:vMerge/>
            <w:vAlign w:val="center"/>
          </w:tcPr>
          <w:p w:rsidR="00004830" w:rsidRDefault="00004830">
            <w:pPr>
              <w:pStyle w:val="ReportTab"/>
              <w:rPr>
                <w:b/>
                <w:szCs w:val="24"/>
              </w:rPr>
            </w:pPr>
          </w:p>
        </w:tc>
        <w:tc>
          <w:tcPr>
            <w:tcW w:w="1418" w:type="dxa"/>
            <w:vMerge/>
            <w:vAlign w:val="center"/>
          </w:tcPr>
          <w:p w:rsidR="00004830" w:rsidRDefault="00004830">
            <w:pPr>
              <w:pStyle w:val="ReportTab"/>
              <w:rPr>
                <w:b/>
                <w:szCs w:val="24"/>
              </w:rPr>
            </w:pPr>
          </w:p>
        </w:tc>
        <w:tc>
          <w:tcPr>
            <w:tcW w:w="1253" w:type="dxa"/>
            <w:vAlign w:val="center"/>
          </w:tcPr>
          <w:p w:rsidR="00004830" w:rsidRDefault="00494AB7">
            <w:pPr>
              <w:pStyle w:val="ReportTab"/>
              <w:rPr>
                <w:bCs/>
                <w:szCs w:val="24"/>
              </w:rPr>
            </w:pPr>
            <w:r>
              <w:rPr>
                <w:bCs/>
                <w:szCs w:val="24"/>
              </w:rPr>
              <w:t>Водонапорные башни,</w:t>
            </w:r>
          </w:p>
          <w:p w:rsidR="00004830" w:rsidRDefault="00494AB7">
            <w:pPr>
              <w:pStyle w:val="ReportTab"/>
              <w:rPr>
                <w:bCs/>
                <w:szCs w:val="24"/>
              </w:rPr>
            </w:pPr>
            <w:r>
              <w:rPr>
                <w:bCs/>
                <w:szCs w:val="24"/>
              </w:rPr>
              <w:t>шт.</w:t>
            </w:r>
          </w:p>
        </w:tc>
        <w:tc>
          <w:tcPr>
            <w:tcW w:w="992" w:type="dxa"/>
            <w:vAlign w:val="center"/>
          </w:tcPr>
          <w:p w:rsidR="00004830" w:rsidRDefault="00494AB7">
            <w:pPr>
              <w:pStyle w:val="ReportTab"/>
              <w:rPr>
                <w:bCs/>
                <w:szCs w:val="24"/>
              </w:rPr>
            </w:pPr>
            <w:r>
              <w:rPr>
                <w:bCs/>
                <w:szCs w:val="24"/>
              </w:rPr>
              <w:t>Водозаборные скважины,</w:t>
            </w:r>
          </w:p>
          <w:p w:rsidR="00004830" w:rsidRDefault="00494AB7">
            <w:pPr>
              <w:pStyle w:val="ReportTab"/>
              <w:rPr>
                <w:bCs/>
                <w:szCs w:val="24"/>
              </w:rPr>
            </w:pPr>
            <w:r>
              <w:rPr>
                <w:bCs/>
                <w:szCs w:val="24"/>
              </w:rPr>
              <w:t>шт.</w:t>
            </w:r>
          </w:p>
        </w:tc>
        <w:tc>
          <w:tcPr>
            <w:tcW w:w="850" w:type="dxa"/>
            <w:vAlign w:val="center"/>
          </w:tcPr>
          <w:p w:rsidR="00004830" w:rsidRDefault="00494AB7">
            <w:pPr>
              <w:pStyle w:val="ReportTab"/>
              <w:rPr>
                <w:bCs/>
                <w:szCs w:val="24"/>
              </w:rPr>
            </w:pPr>
            <w:r>
              <w:rPr>
                <w:bCs/>
                <w:szCs w:val="24"/>
              </w:rPr>
              <w:t xml:space="preserve">Водопроводные сети, </w:t>
            </w:r>
            <w:proofErr w:type="gramStart"/>
            <w:r>
              <w:rPr>
                <w:bCs/>
                <w:szCs w:val="24"/>
              </w:rPr>
              <w:t>км</w:t>
            </w:r>
            <w:proofErr w:type="gramEnd"/>
          </w:p>
        </w:tc>
        <w:tc>
          <w:tcPr>
            <w:tcW w:w="992" w:type="dxa"/>
            <w:vAlign w:val="center"/>
          </w:tcPr>
          <w:p w:rsidR="00004830" w:rsidRDefault="00494AB7">
            <w:pPr>
              <w:pStyle w:val="ReportTab"/>
              <w:rPr>
                <w:bCs/>
                <w:szCs w:val="24"/>
              </w:rPr>
            </w:pPr>
            <w:r>
              <w:rPr>
                <w:bCs/>
                <w:szCs w:val="24"/>
              </w:rPr>
              <w:t xml:space="preserve">Тепловые сети, </w:t>
            </w:r>
            <w:proofErr w:type="gramStart"/>
            <w:r>
              <w:rPr>
                <w:bCs/>
                <w:szCs w:val="24"/>
              </w:rPr>
              <w:t>км</w:t>
            </w:r>
            <w:proofErr w:type="gramEnd"/>
          </w:p>
        </w:tc>
        <w:tc>
          <w:tcPr>
            <w:tcW w:w="992" w:type="dxa"/>
            <w:vAlign w:val="center"/>
          </w:tcPr>
          <w:p w:rsidR="00004830" w:rsidRDefault="00494AB7">
            <w:pPr>
              <w:pStyle w:val="ReportTab"/>
              <w:rPr>
                <w:bCs/>
                <w:szCs w:val="24"/>
              </w:rPr>
            </w:pPr>
            <w:r>
              <w:rPr>
                <w:bCs/>
                <w:szCs w:val="24"/>
              </w:rPr>
              <w:t xml:space="preserve">Канализационные сети, </w:t>
            </w:r>
            <w:proofErr w:type="gramStart"/>
            <w:r>
              <w:rPr>
                <w:bCs/>
                <w:szCs w:val="24"/>
              </w:rPr>
              <w:t>км</w:t>
            </w:r>
            <w:proofErr w:type="gramEnd"/>
          </w:p>
        </w:tc>
      </w:tr>
      <w:tr w:rsidR="00004830">
        <w:trPr>
          <w:cantSplit/>
          <w:trHeight w:val="240"/>
        </w:trPr>
        <w:tc>
          <w:tcPr>
            <w:tcW w:w="425" w:type="dxa"/>
          </w:tcPr>
          <w:p w:rsidR="00004830" w:rsidRDefault="00494AB7">
            <w:pPr>
              <w:pStyle w:val="ReportTab"/>
              <w:rPr>
                <w:szCs w:val="24"/>
              </w:rPr>
            </w:pPr>
            <w:r>
              <w:rPr>
                <w:szCs w:val="24"/>
              </w:rPr>
              <w:t>1</w:t>
            </w:r>
          </w:p>
        </w:tc>
        <w:tc>
          <w:tcPr>
            <w:tcW w:w="1843" w:type="dxa"/>
            <w:vAlign w:val="center"/>
          </w:tcPr>
          <w:p w:rsidR="00004830" w:rsidRDefault="00494AB7">
            <w:pPr>
              <w:pStyle w:val="ReportTab"/>
              <w:rPr>
                <w:szCs w:val="24"/>
              </w:rPr>
            </w:pPr>
            <w:r>
              <w:rPr>
                <w:szCs w:val="24"/>
              </w:rPr>
              <w:t>Александровское</w:t>
            </w:r>
          </w:p>
        </w:tc>
        <w:tc>
          <w:tcPr>
            <w:tcW w:w="1418" w:type="dxa"/>
            <w:vAlign w:val="center"/>
          </w:tcPr>
          <w:p w:rsidR="00004830" w:rsidRDefault="00494AB7">
            <w:pPr>
              <w:pStyle w:val="ReportTab"/>
              <w:rPr>
                <w:szCs w:val="24"/>
              </w:rPr>
            </w:pPr>
            <w:r>
              <w:rPr>
                <w:szCs w:val="24"/>
              </w:rPr>
              <w:t>195,4</w:t>
            </w:r>
          </w:p>
        </w:tc>
        <w:tc>
          <w:tcPr>
            <w:tcW w:w="1253" w:type="dxa"/>
            <w:vAlign w:val="center"/>
          </w:tcPr>
          <w:p w:rsidR="00004830" w:rsidRDefault="00494AB7">
            <w:pPr>
              <w:pStyle w:val="a"/>
              <w:numPr>
                <w:ilvl w:val="0"/>
                <w:numId w:val="0"/>
              </w:numPr>
              <w:spacing w:line="240" w:lineRule="auto"/>
              <w:jc w:val="left"/>
              <w:rPr>
                <w:szCs w:val="24"/>
              </w:rPr>
            </w:pPr>
            <w:r>
              <w:rPr>
                <w:szCs w:val="24"/>
              </w:rPr>
              <w:t>7</w:t>
            </w:r>
          </w:p>
        </w:tc>
        <w:tc>
          <w:tcPr>
            <w:tcW w:w="992" w:type="dxa"/>
            <w:vAlign w:val="center"/>
          </w:tcPr>
          <w:p w:rsidR="00004830" w:rsidRDefault="00494AB7">
            <w:pPr>
              <w:pStyle w:val="a"/>
              <w:numPr>
                <w:ilvl w:val="0"/>
                <w:numId w:val="0"/>
              </w:numPr>
              <w:spacing w:line="240" w:lineRule="auto"/>
              <w:jc w:val="left"/>
              <w:rPr>
                <w:szCs w:val="24"/>
              </w:rPr>
            </w:pPr>
            <w:r>
              <w:rPr>
                <w:szCs w:val="24"/>
              </w:rPr>
              <w:t>19</w:t>
            </w:r>
          </w:p>
        </w:tc>
        <w:tc>
          <w:tcPr>
            <w:tcW w:w="850" w:type="dxa"/>
            <w:vAlign w:val="center"/>
          </w:tcPr>
          <w:p w:rsidR="00004830" w:rsidRDefault="00494AB7">
            <w:pPr>
              <w:pStyle w:val="a"/>
              <w:numPr>
                <w:ilvl w:val="0"/>
                <w:numId w:val="0"/>
              </w:numPr>
              <w:spacing w:line="240" w:lineRule="auto"/>
              <w:jc w:val="left"/>
              <w:rPr>
                <w:szCs w:val="24"/>
              </w:rPr>
            </w:pPr>
            <w:r>
              <w:rPr>
                <w:szCs w:val="24"/>
              </w:rPr>
              <w:t>77,5</w:t>
            </w:r>
          </w:p>
        </w:tc>
        <w:tc>
          <w:tcPr>
            <w:tcW w:w="992" w:type="dxa"/>
            <w:vAlign w:val="center"/>
          </w:tcPr>
          <w:p w:rsidR="00004830" w:rsidRDefault="00494AB7">
            <w:pPr>
              <w:pStyle w:val="a"/>
              <w:numPr>
                <w:ilvl w:val="0"/>
                <w:numId w:val="0"/>
              </w:numPr>
              <w:spacing w:line="240" w:lineRule="auto"/>
              <w:jc w:val="left"/>
              <w:rPr>
                <w:szCs w:val="24"/>
              </w:rPr>
            </w:pPr>
            <w:r>
              <w:rPr>
                <w:szCs w:val="24"/>
              </w:rPr>
              <w:t>71,176</w:t>
            </w:r>
          </w:p>
        </w:tc>
        <w:tc>
          <w:tcPr>
            <w:tcW w:w="992" w:type="dxa"/>
            <w:vAlign w:val="center"/>
          </w:tcPr>
          <w:p w:rsidR="00004830" w:rsidRDefault="00494AB7">
            <w:pPr>
              <w:pStyle w:val="a"/>
              <w:numPr>
                <w:ilvl w:val="0"/>
                <w:numId w:val="0"/>
              </w:numPr>
              <w:spacing w:line="240" w:lineRule="auto"/>
              <w:jc w:val="left"/>
              <w:rPr>
                <w:szCs w:val="24"/>
              </w:rPr>
            </w:pPr>
            <w:r>
              <w:rPr>
                <w:szCs w:val="24"/>
              </w:rPr>
              <w:t>4,07</w:t>
            </w:r>
          </w:p>
        </w:tc>
      </w:tr>
      <w:tr w:rsidR="00004830">
        <w:trPr>
          <w:cantSplit/>
          <w:trHeight w:val="504"/>
        </w:trPr>
        <w:tc>
          <w:tcPr>
            <w:tcW w:w="425" w:type="dxa"/>
          </w:tcPr>
          <w:p w:rsidR="00004830" w:rsidRDefault="00494AB7">
            <w:pPr>
              <w:pStyle w:val="a"/>
              <w:numPr>
                <w:ilvl w:val="0"/>
                <w:numId w:val="0"/>
              </w:numPr>
              <w:spacing w:line="240" w:lineRule="auto"/>
              <w:jc w:val="left"/>
              <w:rPr>
                <w:szCs w:val="24"/>
              </w:rPr>
            </w:pPr>
            <w:r>
              <w:rPr>
                <w:szCs w:val="24"/>
              </w:rPr>
              <w:t>2</w:t>
            </w:r>
          </w:p>
        </w:tc>
        <w:tc>
          <w:tcPr>
            <w:tcW w:w="1843" w:type="dxa"/>
            <w:vAlign w:val="center"/>
          </w:tcPr>
          <w:p w:rsidR="00004830" w:rsidRDefault="00494AB7">
            <w:pPr>
              <w:pStyle w:val="ReportTab"/>
              <w:rPr>
                <w:szCs w:val="24"/>
              </w:rPr>
            </w:pPr>
            <w:r>
              <w:rPr>
                <w:szCs w:val="24"/>
              </w:rPr>
              <w:t>Лукашкин-</w:t>
            </w:r>
            <w:proofErr w:type="spellStart"/>
            <w:r>
              <w:rPr>
                <w:szCs w:val="24"/>
              </w:rPr>
              <w:t>Ярское</w:t>
            </w:r>
            <w:proofErr w:type="spellEnd"/>
          </w:p>
        </w:tc>
        <w:tc>
          <w:tcPr>
            <w:tcW w:w="1418" w:type="dxa"/>
            <w:vAlign w:val="center"/>
          </w:tcPr>
          <w:p w:rsidR="00004830" w:rsidRDefault="00494AB7">
            <w:pPr>
              <w:pStyle w:val="29"/>
              <w:spacing w:after="0" w:line="240" w:lineRule="auto"/>
              <w:ind w:left="0"/>
            </w:pPr>
            <w:r>
              <w:t>8,717</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0,432</w:t>
            </w:r>
          </w:p>
        </w:tc>
        <w:tc>
          <w:tcPr>
            <w:tcW w:w="992" w:type="dxa"/>
            <w:vAlign w:val="center"/>
          </w:tcPr>
          <w:p w:rsidR="00004830" w:rsidRDefault="00494AB7">
            <w:pPr>
              <w:pStyle w:val="ReportTab"/>
              <w:rPr>
                <w:szCs w:val="24"/>
              </w:rPr>
            </w:pPr>
            <w:r>
              <w:rPr>
                <w:szCs w:val="24"/>
              </w:rPr>
              <w:t>0,432</w:t>
            </w:r>
          </w:p>
        </w:tc>
        <w:tc>
          <w:tcPr>
            <w:tcW w:w="992" w:type="dxa"/>
            <w:vAlign w:val="center"/>
          </w:tcPr>
          <w:p w:rsidR="00004830" w:rsidRDefault="00494AB7">
            <w:pPr>
              <w:pStyle w:val="ReportTab"/>
              <w:rPr>
                <w:szCs w:val="24"/>
              </w:rPr>
            </w:pPr>
            <w:r>
              <w:rPr>
                <w:szCs w:val="24"/>
              </w:rPr>
              <w:t>-</w:t>
            </w:r>
          </w:p>
        </w:tc>
      </w:tr>
      <w:tr w:rsidR="00004830">
        <w:trPr>
          <w:cantSplit/>
          <w:trHeight w:val="385"/>
        </w:trPr>
        <w:tc>
          <w:tcPr>
            <w:tcW w:w="425" w:type="dxa"/>
          </w:tcPr>
          <w:p w:rsidR="00004830" w:rsidRDefault="00494AB7">
            <w:pPr>
              <w:pStyle w:val="ReportTab"/>
              <w:rPr>
                <w:szCs w:val="24"/>
              </w:rPr>
            </w:pPr>
            <w:r>
              <w:rPr>
                <w:szCs w:val="24"/>
              </w:rPr>
              <w:t>3</w:t>
            </w:r>
          </w:p>
        </w:tc>
        <w:tc>
          <w:tcPr>
            <w:tcW w:w="1843" w:type="dxa"/>
            <w:vAlign w:val="center"/>
          </w:tcPr>
          <w:p w:rsidR="00004830" w:rsidRDefault="00494AB7">
            <w:pPr>
              <w:pStyle w:val="ReportTab"/>
              <w:rPr>
                <w:szCs w:val="24"/>
              </w:rPr>
            </w:pPr>
            <w:proofErr w:type="spellStart"/>
            <w:r>
              <w:rPr>
                <w:szCs w:val="24"/>
              </w:rPr>
              <w:t>Назинское</w:t>
            </w:r>
            <w:proofErr w:type="spellEnd"/>
          </w:p>
        </w:tc>
        <w:tc>
          <w:tcPr>
            <w:tcW w:w="1418" w:type="dxa"/>
            <w:vAlign w:val="center"/>
          </w:tcPr>
          <w:p w:rsidR="00004830" w:rsidRDefault="00494AB7">
            <w:pPr>
              <w:pStyle w:val="29"/>
              <w:spacing w:after="0" w:line="240" w:lineRule="auto"/>
              <w:ind w:left="0"/>
            </w:pPr>
            <w:r>
              <w:t>11.4</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5</w:t>
            </w:r>
          </w:p>
        </w:tc>
        <w:tc>
          <w:tcPr>
            <w:tcW w:w="850" w:type="dxa"/>
            <w:vAlign w:val="center"/>
          </w:tcPr>
          <w:p w:rsidR="00004830" w:rsidRDefault="00494AB7">
            <w:pPr>
              <w:pStyle w:val="ReportTab"/>
              <w:rPr>
                <w:szCs w:val="24"/>
              </w:rPr>
            </w:pPr>
            <w:r>
              <w:rPr>
                <w:szCs w:val="24"/>
              </w:rPr>
              <w:t>0.522</w:t>
            </w:r>
          </w:p>
        </w:tc>
        <w:tc>
          <w:tcPr>
            <w:tcW w:w="992" w:type="dxa"/>
            <w:vAlign w:val="center"/>
          </w:tcPr>
          <w:p w:rsidR="00004830" w:rsidRDefault="00494AB7">
            <w:pPr>
              <w:pStyle w:val="ReportTab"/>
              <w:rPr>
                <w:szCs w:val="24"/>
              </w:rPr>
            </w:pPr>
            <w:r>
              <w:rPr>
                <w:szCs w:val="24"/>
              </w:rPr>
              <w:t>0,63</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4</w:t>
            </w:r>
          </w:p>
        </w:tc>
        <w:tc>
          <w:tcPr>
            <w:tcW w:w="1843" w:type="dxa"/>
            <w:vAlign w:val="center"/>
          </w:tcPr>
          <w:p w:rsidR="00004830" w:rsidRDefault="00494AB7">
            <w:pPr>
              <w:pStyle w:val="ReportTab"/>
              <w:rPr>
                <w:szCs w:val="24"/>
              </w:rPr>
            </w:pPr>
            <w:r>
              <w:rPr>
                <w:szCs w:val="24"/>
              </w:rPr>
              <w:t>Новоникольское</w:t>
            </w:r>
          </w:p>
        </w:tc>
        <w:tc>
          <w:tcPr>
            <w:tcW w:w="1418" w:type="dxa"/>
            <w:vAlign w:val="center"/>
          </w:tcPr>
          <w:p w:rsidR="00004830" w:rsidRDefault="00494AB7">
            <w:pPr>
              <w:pStyle w:val="29"/>
              <w:spacing w:after="0" w:line="240" w:lineRule="auto"/>
              <w:ind w:left="0"/>
            </w:pPr>
            <w:r>
              <w:t>7.76</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0,05</w:t>
            </w:r>
          </w:p>
        </w:tc>
        <w:tc>
          <w:tcPr>
            <w:tcW w:w="992" w:type="dxa"/>
            <w:vAlign w:val="center"/>
          </w:tcPr>
          <w:p w:rsidR="00004830" w:rsidRDefault="00494AB7">
            <w:pPr>
              <w:pStyle w:val="ReportTab"/>
              <w:rPr>
                <w:szCs w:val="24"/>
              </w:rPr>
            </w:pPr>
            <w:r>
              <w:rPr>
                <w:szCs w:val="24"/>
              </w:rPr>
              <w:t>0,4</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5</w:t>
            </w:r>
          </w:p>
        </w:tc>
        <w:tc>
          <w:tcPr>
            <w:tcW w:w="1843" w:type="dxa"/>
            <w:vAlign w:val="center"/>
          </w:tcPr>
          <w:p w:rsidR="00004830" w:rsidRDefault="00494AB7">
            <w:pPr>
              <w:pStyle w:val="ReportTab"/>
              <w:rPr>
                <w:szCs w:val="24"/>
              </w:rPr>
            </w:pPr>
            <w:r>
              <w:rPr>
                <w:szCs w:val="24"/>
              </w:rPr>
              <w:t>Октябрьское</w:t>
            </w:r>
          </w:p>
        </w:tc>
        <w:tc>
          <w:tcPr>
            <w:tcW w:w="1418" w:type="dxa"/>
            <w:vAlign w:val="center"/>
          </w:tcPr>
          <w:p w:rsidR="00004830" w:rsidRDefault="00494AB7">
            <w:pPr>
              <w:pStyle w:val="29"/>
              <w:spacing w:after="0" w:line="240" w:lineRule="auto"/>
              <w:ind w:left="0"/>
            </w:pPr>
            <w:r>
              <w:t>4,36</w:t>
            </w:r>
          </w:p>
        </w:tc>
        <w:tc>
          <w:tcPr>
            <w:tcW w:w="1253" w:type="dxa"/>
            <w:vAlign w:val="center"/>
          </w:tcPr>
          <w:p w:rsidR="00004830" w:rsidRDefault="00494AB7">
            <w:pPr>
              <w:pStyle w:val="ReportTab"/>
              <w:rPr>
                <w:szCs w:val="24"/>
              </w:rPr>
            </w:pPr>
            <w:r>
              <w:rPr>
                <w:szCs w:val="24"/>
              </w:rPr>
              <w:t>1</w:t>
            </w:r>
          </w:p>
        </w:tc>
        <w:tc>
          <w:tcPr>
            <w:tcW w:w="992" w:type="dxa"/>
            <w:vAlign w:val="center"/>
          </w:tcPr>
          <w:p w:rsidR="00004830" w:rsidRDefault="00494AB7">
            <w:pPr>
              <w:pStyle w:val="ReportTab"/>
              <w:rPr>
                <w:szCs w:val="24"/>
              </w:rPr>
            </w:pPr>
            <w:r>
              <w:rPr>
                <w:szCs w:val="24"/>
              </w:rPr>
              <w:t>1</w:t>
            </w:r>
          </w:p>
        </w:tc>
        <w:tc>
          <w:tcPr>
            <w:tcW w:w="850"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0,173</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6</w:t>
            </w:r>
          </w:p>
        </w:tc>
        <w:tc>
          <w:tcPr>
            <w:tcW w:w="1843" w:type="dxa"/>
            <w:vAlign w:val="center"/>
          </w:tcPr>
          <w:p w:rsidR="00004830" w:rsidRDefault="00494AB7">
            <w:pPr>
              <w:pStyle w:val="ReportTab"/>
              <w:rPr>
                <w:szCs w:val="24"/>
              </w:rPr>
            </w:pPr>
            <w:r>
              <w:rPr>
                <w:szCs w:val="24"/>
              </w:rPr>
              <w:t>Северное</w:t>
            </w:r>
          </w:p>
        </w:tc>
        <w:tc>
          <w:tcPr>
            <w:tcW w:w="1418" w:type="dxa"/>
            <w:vAlign w:val="center"/>
          </w:tcPr>
          <w:p w:rsidR="00004830" w:rsidRDefault="00494AB7">
            <w:pPr>
              <w:pStyle w:val="29"/>
              <w:spacing w:after="0" w:line="240" w:lineRule="auto"/>
              <w:ind w:left="0"/>
            </w:pPr>
            <w:r>
              <w:t>5,16</w:t>
            </w:r>
          </w:p>
        </w:tc>
        <w:tc>
          <w:tcPr>
            <w:tcW w:w="1253" w:type="dxa"/>
            <w:vAlign w:val="center"/>
          </w:tcPr>
          <w:p w:rsidR="00004830" w:rsidRDefault="00494AB7">
            <w:pPr>
              <w:pStyle w:val="ReportTab"/>
              <w:rPr>
                <w:szCs w:val="24"/>
              </w:rPr>
            </w:pPr>
            <w:r>
              <w:rPr>
                <w:szCs w:val="24"/>
              </w:rPr>
              <w:t>2</w:t>
            </w:r>
          </w:p>
        </w:tc>
        <w:tc>
          <w:tcPr>
            <w:tcW w:w="992" w:type="dxa"/>
            <w:vAlign w:val="center"/>
          </w:tcPr>
          <w:p w:rsidR="00004830" w:rsidRDefault="00494AB7">
            <w:pPr>
              <w:pStyle w:val="ReportTab"/>
              <w:rPr>
                <w:szCs w:val="24"/>
              </w:rPr>
            </w:pPr>
            <w:r>
              <w:rPr>
                <w:szCs w:val="24"/>
              </w:rPr>
              <w:t>2</w:t>
            </w:r>
          </w:p>
        </w:tc>
        <w:tc>
          <w:tcPr>
            <w:tcW w:w="850"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w:t>
            </w:r>
          </w:p>
        </w:tc>
        <w:tc>
          <w:tcPr>
            <w:tcW w:w="992" w:type="dxa"/>
            <w:vAlign w:val="center"/>
          </w:tcPr>
          <w:p w:rsidR="00004830" w:rsidRDefault="00494AB7">
            <w:pPr>
              <w:pStyle w:val="ReportTab"/>
              <w:rPr>
                <w:szCs w:val="24"/>
              </w:rPr>
            </w:pPr>
            <w:r>
              <w:rPr>
                <w:szCs w:val="24"/>
              </w:rPr>
              <w:t>-</w:t>
            </w:r>
          </w:p>
        </w:tc>
      </w:tr>
      <w:tr w:rsidR="00004830">
        <w:trPr>
          <w:cantSplit/>
          <w:trHeight w:val="240"/>
        </w:trPr>
        <w:tc>
          <w:tcPr>
            <w:tcW w:w="425" w:type="dxa"/>
          </w:tcPr>
          <w:p w:rsidR="00004830" w:rsidRDefault="00494AB7">
            <w:pPr>
              <w:pStyle w:val="ReportTab"/>
              <w:rPr>
                <w:szCs w:val="24"/>
              </w:rPr>
            </w:pPr>
            <w:r>
              <w:rPr>
                <w:szCs w:val="24"/>
              </w:rPr>
              <w:t>7</w:t>
            </w:r>
          </w:p>
        </w:tc>
        <w:tc>
          <w:tcPr>
            <w:tcW w:w="1843" w:type="dxa"/>
            <w:vAlign w:val="center"/>
          </w:tcPr>
          <w:p w:rsidR="00004830" w:rsidRDefault="00494AB7">
            <w:pPr>
              <w:pStyle w:val="ReportTab"/>
              <w:rPr>
                <w:szCs w:val="24"/>
              </w:rPr>
            </w:pPr>
            <w:r>
              <w:rPr>
                <w:szCs w:val="24"/>
              </w:rPr>
              <w:t xml:space="preserve">Итого </w:t>
            </w:r>
          </w:p>
        </w:tc>
        <w:tc>
          <w:tcPr>
            <w:tcW w:w="1418" w:type="dxa"/>
            <w:vAlign w:val="center"/>
          </w:tcPr>
          <w:p w:rsidR="00004830" w:rsidRDefault="00494AB7">
            <w:pPr>
              <w:pStyle w:val="29"/>
              <w:spacing w:after="0" w:line="240" w:lineRule="auto"/>
              <w:ind w:left="0"/>
            </w:pPr>
            <w:r>
              <w:t>232,8</w:t>
            </w:r>
          </w:p>
        </w:tc>
        <w:tc>
          <w:tcPr>
            <w:tcW w:w="1253" w:type="dxa"/>
            <w:vAlign w:val="center"/>
          </w:tcPr>
          <w:p w:rsidR="00004830" w:rsidRDefault="00494AB7">
            <w:pPr>
              <w:pStyle w:val="ReportTab"/>
              <w:rPr>
                <w:szCs w:val="24"/>
              </w:rPr>
            </w:pPr>
            <w:r>
              <w:rPr>
                <w:szCs w:val="24"/>
              </w:rPr>
              <w:t>13</w:t>
            </w:r>
          </w:p>
        </w:tc>
        <w:tc>
          <w:tcPr>
            <w:tcW w:w="992" w:type="dxa"/>
            <w:vAlign w:val="center"/>
          </w:tcPr>
          <w:p w:rsidR="00004830" w:rsidRDefault="00494AB7">
            <w:pPr>
              <w:pStyle w:val="ReportTab"/>
              <w:rPr>
                <w:szCs w:val="24"/>
              </w:rPr>
            </w:pPr>
            <w:r>
              <w:rPr>
                <w:szCs w:val="24"/>
              </w:rPr>
              <w:t>29</w:t>
            </w:r>
          </w:p>
        </w:tc>
        <w:tc>
          <w:tcPr>
            <w:tcW w:w="850" w:type="dxa"/>
            <w:vAlign w:val="center"/>
          </w:tcPr>
          <w:p w:rsidR="00004830" w:rsidRDefault="00494AB7">
            <w:pPr>
              <w:pStyle w:val="ReportTab"/>
              <w:rPr>
                <w:szCs w:val="24"/>
              </w:rPr>
            </w:pPr>
            <w:r>
              <w:rPr>
                <w:szCs w:val="24"/>
              </w:rPr>
              <w:t>78,504</w:t>
            </w:r>
          </w:p>
        </w:tc>
        <w:tc>
          <w:tcPr>
            <w:tcW w:w="992" w:type="dxa"/>
            <w:vAlign w:val="center"/>
          </w:tcPr>
          <w:p w:rsidR="00004830" w:rsidRDefault="00494AB7">
            <w:pPr>
              <w:pStyle w:val="ReportTab"/>
              <w:rPr>
                <w:szCs w:val="24"/>
              </w:rPr>
            </w:pPr>
            <w:r>
              <w:rPr>
                <w:szCs w:val="24"/>
              </w:rPr>
              <w:t>72,811</w:t>
            </w:r>
          </w:p>
        </w:tc>
        <w:tc>
          <w:tcPr>
            <w:tcW w:w="992" w:type="dxa"/>
            <w:vAlign w:val="center"/>
          </w:tcPr>
          <w:p w:rsidR="00004830" w:rsidRDefault="00494AB7">
            <w:pPr>
              <w:pStyle w:val="ReportTab"/>
              <w:rPr>
                <w:szCs w:val="24"/>
              </w:rPr>
            </w:pPr>
            <w:r>
              <w:rPr>
                <w:szCs w:val="24"/>
              </w:rPr>
              <w:t>4,07</w:t>
            </w:r>
          </w:p>
        </w:tc>
      </w:tr>
    </w:tbl>
    <w:p w:rsidR="00004830" w:rsidRDefault="00004830">
      <w:pPr>
        <w:pStyle w:val="Report"/>
        <w:spacing w:line="240" w:lineRule="auto"/>
        <w:ind w:firstLine="709"/>
        <w:rPr>
          <w:b/>
          <w:szCs w:val="24"/>
        </w:rPr>
      </w:pPr>
    </w:p>
    <w:p w:rsidR="00004830" w:rsidRDefault="00494AB7">
      <w:pPr>
        <w:pStyle w:val="Report"/>
        <w:spacing w:line="240" w:lineRule="auto"/>
        <w:ind w:firstLine="709"/>
        <w:rPr>
          <w:szCs w:val="24"/>
        </w:rPr>
      </w:pPr>
      <w:r>
        <w:rPr>
          <w:b/>
          <w:szCs w:val="24"/>
        </w:rPr>
        <w:t>Теплоснабжение</w:t>
      </w:r>
    </w:p>
    <w:p w:rsidR="00004830" w:rsidRDefault="00494AB7">
      <w:pPr>
        <w:pStyle w:val="Report"/>
        <w:spacing w:line="240" w:lineRule="auto"/>
        <w:ind w:firstLine="709"/>
        <w:rPr>
          <w:szCs w:val="24"/>
        </w:rPr>
      </w:pPr>
      <w:r>
        <w:rPr>
          <w:szCs w:val="24"/>
        </w:rPr>
        <w:t xml:space="preserve">Энергохозяйство Александровского сельского поселения представляет собой 7 котельных - 64% к общей численности котельных (вырабатывают около 96.6%  от общего объема вырабатываемой тепловой энергии), 77,5 км тепловых и паровых сетей - около 98.7% всех сетей. </w:t>
      </w:r>
    </w:p>
    <w:p w:rsidR="00004830" w:rsidRDefault="00494AB7">
      <w:pPr>
        <w:ind w:firstLine="709"/>
        <w:jc w:val="both"/>
        <w:rPr>
          <w:spacing w:val="1"/>
          <w:sz w:val="24"/>
          <w:szCs w:val="24"/>
        </w:rPr>
      </w:pPr>
      <w:r>
        <w:rPr>
          <w:sz w:val="24"/>
          <w:szCs w:val="24"/>
        </w:rPr>
        <w:t>В качестве основного оборудования в котельных  используются водогрейные  котлы, использующие в качестве основного топлив</w:t>
      </w:r>
      <w:proofErr w:type="gramStart"/>
      <w:r>
        <w:rPr>
          <w:sz w:val="24"/>
          <w:szCs w:val="24"/>
        </w:rPr>
        <w:t>а-</w:t>
      </w:r>
      <w:proofErr w:type="gramEnd"/>
      <w:r>
        <w:rPr>
          <w:sz w:val="24"/>
          <w:szCs w:val="24"/>
        </w:rPr>
        <w:t xml:space="preserve"> газ. Резервное и аварийное топливо на котельных №№1-6 отсутствует, в связи с этим органы </w:t>
      </w:r>
      <w:proofErr w:type="spellStart"/>
      <w:r>
        <w:rPr>
          <w:sz w:val="24"/>
          <w:szCs w:val="24"/>
        </w:rPr>
        <w:t>Ростехнадзора</w:t>
      </w:r>
      <w:proofErr w:type="spellEnd"/>
      <w:r>
        <w:rPr>
          <w:sz w:val="24"/>
          <w:szCs w:val="24"/>
        </w:rPr>
        <w:t xml:space="preserve"> на протяжении последних лет не выдают  паспорт готовности к отопительному сезону. Имеющееся котловое оборудование было установлено в период с 1983-2012 годы.  Единичная мощность установленных  котлов 0.8 -3 МВт. Из-за  неисправности, отсутствия </w:t>
      </w:r>
      <w:proofErr w:type="spellStart"/>
      <w:r>
        <w:rPr>
          <w:sz w:val="24"/>
          <w:szCs w:val="24"/>
        </w:rPr>
        <w:t>химводоподготовки</w:t>
      </w:r>
      <w:proofErr w:type="spellEnd"/>
      <w:r>
        <w:rPr>
          <w:sz w:val="24"/>
          <w:szCs w:val="24"/>
        </w:rPr>
        <w:t xml:space="preserve"> </w:t>
      </w:r>
      <w:proofErr w:type="spellStart"/>
      <w:r>
        <w:rPr>
          <w:sz w:val="24"/>
          <w:szCs w:val="24"/>
        </w:rPr>
        <w:t>подпиточной</w:t>
      </w:r>
      <w:proofErr w:type="spellEnd"/>
      <w:r>
        <w:rPr>
          <w:sz w:val="24"/>
          <w:szCs w:val="24"/>
        </w:rPr>
        <w:t xml:space="preserve"> и  сетевой воды, длительного срока эксплуатации котлов, накипи и отложения в котлах  фактический КПД котлового оборудования составляет 65-70%. (паспортная 90-92%) Для  повышения </w:t>
      </w:r>
      <w:proofErr w:type="spellStart"/>
      <w:r>
        <w:rPr>
          <w:sz w:val="24"/>
          <w:szCs w:val="24"/>
        </w:rPr>
        <w:t>энергоэффективности</w:t>
      </w:r>
      <w:proofErr w:type="spellEnd"/>
      <w:r>
        <w:rPr>
          <w:sz w:val="24"/>
          <w:szCs w:val="24"/>
        </w:rPr>
        <w:t xml:space="preserve"> и экономичности, сокращения затрат на </w:t>
      </w:r>
      <w:proofErr w:type="spellStart"/>
      <w:r>
        <w:rPr>
          <w:sz w:val="24"/>
          <w:szCs w:val="24"/>
        </w:rPr>
        <w:t>энергорессурсы</w:t>
      </w:r>
      <w:proofErr w:type="spellEnd"/>
      <w:r>
        <w:rPr>
          <w:sz w:val="24"/>
          <w:szCs w:val="24"/>
        </w:rPr>
        <w:t xml:space="preserve"> и ежегодные ремонты необходима полная замена старого котельного оборудования во всех котельных </w:t>
      </w:r>
      <w:proofErr w:type="gramStart"/>
      <w:r>
        <w:rPr>
          <w:sz w:val="24"/>
          <w:szCs w:val="24"/>
        </w:rPr>
        <w:t xml:space="preserve">( </w:t>
      </w:r>
      <w:proofErr w:type="gramEnd"/>
      <w:r>
        <w:rPr>
          <w:sz w:val="24"/>
          <w:szCs w:val="24"/>
        </w:rPr>
        <w:t xml:space="preserve">кроме котельной №7): это ремонт (замена) и наладка оборудования </w:t>
      </w:r>
      <w:proofErr w:type="spellStart"/>
      <w:r>
        <w:rPr>
          <w:sz w:val="24"/>
          <w:szCs w:val="24"/>
        </w:rPr>
        <w:t>химводоподготовки</w:t>
      </w:r>
      <w:proofErr w:type="spellEnd"/>
      <w:r>
        <w:rPr>
          <w:sz w:val="24"/>
          <w:szCs w:val="24"/>
        </w:rPr>
        <w:t xml:space="preserve"> котловой воды, замена водогрейных котлов на менее мощные и более экономичные, проведение наладки тепловых сетей с подбором и заменой насосного оборудования, что приведет к существенному сокращению расхода газа и электроэнергии на выработку 1 Гкал тепловой энергии (таблица 1).</w:t>
      </w:r>
    </w:p>
    <w:p w:rsidR="00004830" w:rsidRDefault="00004830">
      <w:pPr>
        <w:spacing w:before="120" w:after="120"/>
        <w:ind w:firstLine="708"/>
        <w:jc w:val="center"/>
        <w:rPr>
          <w:spacing w:val="1"/>
        </w:rPr>
        <w:sectPr w:rsidR="00004830">
          <w:headerReference w:type="default" r:id="rId9"/>
          <w:footerReference w:type="even" r:id="rId10"/>
          <w:footerReference w:type="default" r:id="rId11"/>
          <w:pgSz w:w="11906" w:h="16838"/>
          <w:pgMar w:top="567" w:right="1134" w:bottom="1134" w:left="1701" w:header="709" w:footer="709" w:gutter="0"/>
          <w:cols w:space="708"/>
          <w:titlePg/>
          <w:docGrid w:linePitch="360"/>
        </w:sectPr>
      </w:pPr>
    </w:p>
    <w:p w:rsidR="00004830" w:rsidRDefault="00494AB7">
      <w:pPr>
        <w:spacing w:before="120" w:after="120"/>
        <w:ind w:firstLine="708"/>
        <w:jc w:val="center"/>
        <w:rPr>
          <w:spacing w:val="1"/>
          <w:sz w:val="24"/>
          <w:szCs w:val="24"/>
        </w:rPr>
      </w:pPr>
      <w:r>
        <w:rPr>
          <w:spacing w:val="1"/>
          <w:sz w:val="24"/>
          <w:szCs w:val="24"/>
        </w:rPr>
        <w:lastRenderedPageBreak/>
        <w:t>Котельные Александровского района Томской области</w:t>
      </w: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1985"/>
        <w:gridCol w:w="1418"/>
        <w:gridCol w:w="1701"/>
        <w:gridCol w:w="1984"/>
        <w:gridCol w:w="1560"/>
        <w:gridCol w:w="1701"/>
        <w:gridCol w:w="1842"/>
        <w:gridCol w:w="1560"/>
        <w:gridCol w:w="1700"/>
      </w:tblGrid>
      <w:tr w:rsidR="00004830">
        <w:trPr>
          <w:trHeight w:val="612"/>
        </w:trPr>
        <w:tc>
          <w:tcPr>
            <w:tcW w:w="567" w:type="dxa"/>
          </w:tcPr>
          <w:p w:rsidR="00004830" w:rsidRDefault="00494AB7">
            <w:pPr>
              <w:jc w:val="center"/>
              <w:rPr>
                <w:sz w:val="24"/>
                <w:szCs w:val="24"/>
              </w:rPr>
            </w:pPr>
            <w:r>
              <w:rPr>
                <w:sz w:val="24"/>
                <w:szCs w:val="24"/>
              </w:rPr>
              <w:t>№</w:t>
            </w:r>
          </w:p>
          <w:p w:rsidR="00004830" w:rsidRDefault="00494AB7">
            <w:pPr>
              <w:jc w:val="center"/>
              <w:rPr>
                <w:sz w:val="24"/>
                <w:szCs w:val="24"/>
              </w:rPr>
            </w:pPr>
            <w:proofErr w:type="gramStart"/>
            <w:r>
              <w:rPr>
                <w:sz w:val="24"/>
                <w:szCs w:val="24"/>
              </w:rPr>
              <w:t>п</w:t>
            </w:r>
            <w:proofErr w:type="gramEnd"/>
            <w:r>
              <w:rPr>
                <w:sz w:val="24"/>
                <w:szCs w:val="24"/>
              </w:rPr>
              <w:t>/п</w:t>
            </w:r>
          </w:p>
        </w:tc>
        <w:tc>
          <w:tcPr>
            <w:tcW w:w="1985" w:type="dxa"/>
          </w:tcPr>
          <w:p w:rsidR="00004830" w:rsidRDefault="00494AB7">
            <w:pPr>
              <w:jc w:val="center"/>
              <w:rPr>
                <w:sz w:val="24"/>
                <w:szCs w:val="24"/>
              </w:rPr>
            </w:pPr>
            <w:r>
              <w:rPr>
                <w:sz w:val="24"/>
                <w:szCs w:val="24"/>
              </w:rPr>
              <w:t>Показатели</w:t>
            </w:r>
          </w:p>
        </w:tc>
        <w:tc>
          <w:tcPr>
            <w:tcW w:w="1418" w:type="dxa"/>
          </w:tcPr>
          <w:p w:rsidR="00004830" w:rsidRDefault="00494AB7">
            <w:pPr>
              <w:jc w:val="center"/>
              <w:rPr>
                <w:sz w:val="24"/>
                <w:szCs w:val="24"/>
              </w:rPr>
            </w:pPr>
            <w:r>
              <w:rPr>
                <w:sz w:val="24"/>
                <w:szCs w:val="24"/>
              </w:rPr>
              <w:t>Ед.</w:t>
            </w:r>
          </w:p>
          <w:p w:rsidR="00004830" w:rsidRDefault="00494AB7">
            <w:pPr>
              <w:jc w:val="center"/>
              <w:rPr>
                <w:sz w:val="24"/>
                <w:szCs w:val="24"/>
              </w:rPr>
            </w:pPr>
            <w:r>
              <w:rPr>
                <w:sz w:val="24"/>
                <w:szCs w:val="24"/>
              </w:rPr>
              <w:t>измерения</w:t>
            </w:r>
          </w:p>
        </w:tc>
        <w:tc>
          <w:tcPr>
            <w:tcW w:w="12048" w:type="dxa"/>
            <w:gridSpan w:val="7"/>
          </w:tcPr>
          <w:p w:rsidR="00004830" w:rsidRDefault="00494AB7">
            <w:pPr>
              <w:jc w:val="center"/>
              <w:rPr>
                <w:sz w:val="24"/>
                <w:szCs w:val="24"/>
              </w:rPr>
            </w:pPr>
            <w:r>
              <w:rPr>
                <w:sz w:val="24"/>
                <w:szCs w:val="24"/>
              </w:rPr>
              <w:t>Александровское сельское поселение</w:t>
            </w:r>
          </w:p>
        </w:tc>
      </w:tr>
      <w:tr w:rsidR="00004830">
        <w:trPr>
          <w:trHeight w:val="212"/>
        </w:trPr>
        <w:tc>
          <w:tcPr>
            <w:tcW w:w="567" w:type="dxa"/>
          </w:tcPr>
          <w:p w:rsidR="00004830" w:rsidRDefault="00004830">
            <w:pPr>
              <w:jc w:val="center"/>
              <w:rPr>
                <w:sz w:val="24"/>
                <w:szCs w:val="24"/>
              </w:rPr>
            </w:pPr>
          </w:p>
        </w:tc>
        <w:tc>
          <w:tcPr>
            <w:tcW w:w="1985" w:type="dxa"/>
          </w:tcPr>
          <w:p w:rsidR="00004830" w:rsidRDefault="00004830">
            <w:pPr>
              <w:jc w:val="center"/>
              <w:rPr>
                <w:sz w:val="24"/>
                <w:szCs w:val="24"/>
              </w:rPr>
            </w:pPr>
          </w:p>
        </w:tc>
        <w:tc>
          <w:tcPr>
            <w:tcW w:w="1418" w:type="dxa"/>
          </w:tcPr>
          <w:p w:rsidR="00004830" w:rsidRDefault="00004830">
            <w:pPr>
              <w:jc w:val="center"/>
              <w:rPr>
                <w:sz w:val="24"/>
                <w:szCs w:val="24"/>
              </w:rPr>
            </w:pPr>
          </w:p>
        </w:tc>
        <w:tc>
          <w:tcPr>
            <w:tcW w:w="1701" w:type="dxa"/>
          </w:tcPr>
          <w:p w:rsidR="00004830" w:rsidRDefault="00494AB7">
            <w:pPr>
              <w:jc w:val="center"/>
              <w:rPr>
                <w:sz w:val="24"/>
                <w:szCs w:val="24"/>
              </w:rPr>
            </w:pPr>
            <w:r>
              <w:rPr>
                <w:sz w:val="24"/>
                <w:szCs w:val="24"/>
              </w:rPr>
              <w:t>Кот. №1</w:t>
            </w:r>
          </w:p>
        </w:tc>
        <w:tc>
          <w:tcPr>
            <w:tcW w:w="1984" w:type="dxa"/>
          </w:tcPr>
          <w:p w:rsidR="00004830" w:rsidRDefault="00494AB7">
            <w:pPr>
              <w:jc w:val="center"/>
              <w:rPr>
                <w:sz w:val="24"/>
                <w:szCs w:val="24"/>
              </w:rPr>
            </w:pPr>
            <w:r>
              <w:rPr>
                <w:sz w:val="24"/>
                <w:szCs w:val="24"/>
              </w:rPr>
              <w:t>Кот. №2</w:t>
            </w:r>
          </w:p>
        </w:tc>
        <w:tc>
          <w:tcPr>
            <w:tcW w:w="1560" w:type="dxa"/>
          </w:tcPr>
          <w:p w:rsidR="00004830" w:rsidRDefault="00494AB7">
            <w:pPr>
              <w:jc w:val="center"/>
              <w:rPr>
                <w:sz w:val="24"/>
                <w:szCs w:val="24"/>
              </w:rPr>
            </w:pPr>
            <w:r>
              <w:rPr>
                <w:sz w:val="24"/>
                <w:szCs w:val="24"/>
              </w:rPr>
              <w:t>Кот. №3</w:t>
            </w:r>
          </w:p>
        </w:tc>
        <w:tc>
          <w:tcPr>
            <w:tcW w:w="1701" w:type="dxa"/>
          </w:tcPr>
          <w:p w:rsidR="00004830" w:rsidRDefault="00494AB7">
            <w:pPr>
              <w:jc w:val="center"/>
              <w:rPr>
                <w:sz w:val="24"/>
                <w:szCs w:val="24"/>
              </w:rPr>
            </w:pPr>
            <w:r>
              <w:rPr>
                <w:sz w:val="24"/>
                <w:szCs w:val="24"/>
              </w:rPr>
              <w:t>Кот.№4</w:t>
            </w:r>
          </w:p>
        </w:tc>
        <w:tc>
          <w:tcPr>
            <w:tcW w:w="1842" w:type="dxa"/>
          </w:tcPr>
          <w:p w:rsidR="00004830" w:rsidRDefault="00494AB7">
            <w:pPr>
              <w:jc w:val="center"/>
              <w:rPr>
                <w:sz w:val="24"/>
                <w:szCs w:val="24"/>
              </w:rPr>
            </w:pPr>
            <w:r>
              <w:rPr>
                <w:sz w:val="24"/>
                <w:szCs w:val="24"/>
              </w:rPr>
              <w:t>Кот. №5</w:t>
            </w:r>
          </w:p>
        </w:tc>
        <w:tc>
          <w:tcPr>
            <w:tcW w:w="1560" w:type="dxa"/>
          </w:tcPr>
          <w:p w:rsidR="00004830" w:rsidRDefault="00494AB7">
            <w:pPr>
              <w:jc w:val="center"/>
              <w:rPr>
                <w:sz w:val="24"/>
                <w:szCs w:val="24"/>
              </w:rPr>
            </w:pPr>
            <w:r>
              <w:rPr>
                <w:sz w:val="24"/>
                <w:szCs w:val="24"/>
              </w:rPr>
              <w:t>Кот. №6</w:t>
            </w:r>
          </w:p>
        </w:tc>
        <w:tc>
          <w:tcPr>
            <w:tcW w:w="1700" w:type="dxa"/>
          </w:tcPr>
          <w:p w:rsidR="00004830" w:rsidRDefault="00494AB7">
            <w:pPr>
              <w:jc w:val="center"/>
              <w:rPr>
                <w:sz w:val="24"/>
                <w:szCs w:val="24"/>
              </w:rPr>
            </w:pPr>
            <w:r>
              <w:rPr>
                <w:sz w:val="24"/>
                <w:szCs w:val="24"/>
              </w:rPr>
              <w:t>Кот. № 7</w:t>
            </w:r>
          </w:p>
        </w:tc>
      </w:tr>
      <w:tr w:rsidR="00004830">
        <w:trPr>
          <w:cantSplit/>
          <w:trHeight w:val="2100"/>
        </w:trPr>
        <w:tc>
          <w:tcPr>
            <w:tcW w:w="567" w:type="dxa"/>
          </w:tcPr>
          <w:p w:rsidR="00004830" w:rsidRDefault="00494AB7">
            <w:pPr>
              <w:jc w:val="center"/>
              <w:rPr>
                <w:sz w:val="24"/>
                <w:szCs w:val="24"/>
              </w:rPr>
            </w:pPr>
            <w:r>
              <w:rPr>
                <w:sz w:val="24"/>
                <w:szCs w:val="24"/>
              </w:rPr>
              <w:t>1</w:t>
            </w:r>
          </w:p>
        </w:tc>
        <w:tc>
          <w:tcPr>
            <w:tcW w:w="1985" w:type="dxa"/>
          </w:tcPr>
          <w:p w:rsidR="00004830" w:rsidRDefault="00494AB7">
            <w:pPr>
              <w:jc w:val="center"/>
              <w:rPr>
                <w:sz w:val="24"/>
                <w:szCs w:val="24"/>
              </w:rPr>
            </w:pPr>
            <w:r>
              <w:rPr>
                <w:sz w:val="24"/>
                <w:szCs w:val="24"/>
              </w:rPr>
              <w:t>Котел водогрейный</w:t>
            </w:r>
          </w:p>
        </w:tc>
        <w:tc>
          <w:tcPr>
            <w:tcW w:w="1418" w:type="dxa"/>
          </w:tcPr>
          <w:p w:rsidR="00004830" w:rsidRDefault="00494AB7">
            <w:pPr>
              <w:rPr>
                <w:sz w:val="24"/>
                <w:szCs w:val="24"/>
              </w:rPr>
            </w:pPr>
            <w:r>
              <w:rPr>
                <w:sz w:val="24"/>
                <w:szCs w:val="24"/>
              </w:rPr>
              <w:t>ед./марка</w:t>
            </w:r>
          </w:p>
        </w:tc>
        <w:tc>
          <w:tcPr>
            <w:tcW w:w="1701" w:type="dxa"/>
          </w:tcPr>
          <w:p w:rsidR="00004830" w:rsidRDefault="00494AB7">
            <w:pPr>
              <w:jc w:val="center"/>
              <w:rPr>
                <w:sz w:val="24"/>
                <w:szCs w:val="24"/>
              </w:rPr>
            </w:pPr>
            <w:r>
              <w:rPr>
                <w:sz w:val="24"/>
                <w:szCs w:val="24"/>
              </w:rPr>
              <w:t>2 шт. (ВК-21)                   2 шт. (КВСА-3)</w:t>
            </w:r>
          </w:p>
          <w:p w:rsidR="00004830" w:rsidRDefault="00494AB7">
            <w:pPr>
              <w:jc w:val="center"/>
              <w:rPr>
                <w:sz w:val="24"/>
                <w:szCs w:val="24"/>
              </w:rPr>
            </w:pPr>
            <w:r>
              <w:rPr>
                <w:sz w:val="24"/>
                <w:szCs w:val="24"/>
              </w:rPr>
              <w:t xml:space="preserve"> 1 шт. (КВСА-4)</w:t>
            </w:r>
          </w:p>
          <w:p w:rsidR="00004830" w:rsidRDefault="00004830">
            <w:pPr>
              <w:jc w:val="center"/>
              <w:rPr>
                <w:sz w:val="24"/>
                <w:szCs w:val="24"/>
              </w:rPr>
            </w:pPr>
          </w:p>
        </w:tc>
        <w:tc>
          <w:tcPr>
            <w:tcW w:w="1984" w:type="dxa"/>
          </w:tcPr>
          <w:p w:rsidR="00004830" w:rsidRDefault="00494AB7">
            <w:pPr>
              <w:jc w:val="center"/>
              <w:rPr>
                <w:sz w:val="24"/>
                <w:szCs w:val="24"/>
              </w:rPr>
            </w:pPr>
            <w:r>
              <w:rPr>
                <w:sz w:val="24"/>
                <w:szCs w:val="24"/>
              </w:rPr>
              <w:t>1 шт. (ПКГМ-4)                1 шт. (КВГМ-4)                1 шт. (КСВ-2,5)               1 шт. (ВК-21)</w:t>
            </w:r>
          </w:p>
        </w:tc>
        <w:tc>
          <w:tcPr>
            <w:tcW w:w="1560" w:type="dxa"/>
          </w:tcPr>
          <w:p w:rsidR="00004830" w:rsidRDefault="00494AB7">
            <w:pPr>
              <w:jc w:val="center"/>
              <w:rPr>
                <w:sz w:val="24"/>
                <w:szCs w:val="24"/>
              </w:rPr>
            </w:pPr>
            <w:r>
              <w:rPr>
                <w:sz w:val="24"/>
                <w:szCs w:val="24"/>
              </w:rPr>
              <w:t>4 шт</w:t>
            </w:r>
            <w:proofErr w:type="gramStart"/>
            <w:r>
              <w:rPr>
                <w:sz w:val="24"/>
                <w:szCs w:val="24"/>
              </w:rPr>
              <w:t>.(</w:t>
            </w:r>
            <w:proofErr w:type="gramEnd"/>
            <w:r>
              <w:rPr>
                <w:sz w:val="24"/>
                <w:szCs w:val="24"/>
              </w:rPr>
              <w:t>ВК-21)</w:t>
            </w:r>
          </w:p>
          <w:p w:rsidR="00004830" w:rsidRDefault="00004830">
            <w:pPr>
              <w:jc w:val="center"/>
              <w:rPr>
                <w:sz w:val="24"/>
                <w:szCs w:val="24"/>
              </w:rPr>
            </w:pPr>
          </w:p>
        </w:tc>
        <w:tc>
          <w:tcPr>
            <w:tcW w:w="1701" w:type="dxa"/>
          </w:tcPr>
          <w:p w:rsidR="00004830" w:rsidRDefault="00494AB7">
            <w:pPr>
              <w:jc w:val="center"/>
              <w:rPr>
                <w:sz w:val="24"/>
                <w:szCs w:val="24"/>
              </w:rPr>
            </w:pPr>
            <w:r>
              <w:rPr>
                <w:sz w:val="24"/>
                <w:szCs w:val="24"/>
              </w:rPr>
              <w:t>4 шт. (ВК-21)</w:t>
            </w:r>
          </w:p>
          <w:p w:rsidR="00004830" w:rsidRDefault="00004830">
            <w:pPr>
              <w:jc w:val="center"/>
              <w:rPr>
                <w:sz w:val="24"/>
                <w:szCs w:val="24"/>
              </w:rPr>
            </w:pPr>
          </w:p>
        </w:tc>
        <w:tc>
          <w:tcPr>
            <w:tcW w:w="1842" w:type="dxa"/>
          </w:tcPr>
          <w:p w:rsidR="00004830" w:rsidRDefault="00494AB7">
            <w:pPr>
              <w:jc w:val="center"/>
              <w:rPr>
                <w:sz w:val="24"/>
                <w:szCs w:val="24"/>
              </w:rPr>
            </w:pPr>
            <w:r>
              <w:rPr>
                <w:sz w:val="24"/>
                <w:szCs w:val="24"/>
              </w:rPr>
              <w:t>2 шт. (АБА-4Г)                  1 шт. (КВСА-3)</w:t>
            </w:r>
          </w:p>
          <w:p w:rsidR="00004830" w:rsidRDefault="00004830">
            <w:pPr>
              <w:jc w:val="center"/>
              <w:rPr>
                <w:sz w:val="24"/>
                <w:szCs w:val="24"/>
              </w:rPr>
            </w:pPr>
          </w:p>
        </w:tc>
        <w:tc>
          <w:tcPr>
            <w:tcW w:w="1560" w:type="dxa"/>
          </w:tcPr>
          <w:p w:rsidR="00004830" w:rsidRDefault="00494AB7">
            <w:pPr>
              <w:jc w:val="center"/>
              <w:rPr>
                <w:sz w:val="24"/>
                <w:szCs w:val="24"/>
              </w:rPr>
            </w:pPr>
            <w:r>
              <w:rPr>
                <w:sz w:val="24"/>
                <w:szCs w:val="24"/>
              </w:rPr>
              <w:t>3 шт. (КВСА-2)</w:t>
            </w:r>
          </w:p>
          <w:p w:rsidR="00004830" w:rsidRDefault="00004830">
            <w:pPr>
              <w:jc w:val="center"/>
              <w:rPr>
                <w:sz w:val="24"/>
                <w:szCs w:val="24"/>
              </w:rPr>
            </w:pPr>
          </w:p>
        </w:tc>
        <w:tc>
          <w:tcPr>
            <w:tcW w:w="1700" w:type="dxa"/>
          </w:tcPr>
          <w:p w:rsidR="00004830" w:rsidRDefault="00494AB7">
            <w:pPr>
              <w:jc w:val="center"/>
              <w:rPr>
                <w:sz w:val="24"/>
                <w:szCs w:val="24"/>
              </w:rPr>
            </w:pPr>
            <w:proofErr w:type="spellStart"/>
            <w:r>
              <w:rPr>
                <w:sz w:val="24"/>
                <w:szCs w:val="24"/>
              </w:rPr>
              <w:t>Турботерм</w:t>
            </w:r>
            <w:proofErr w:type="spellEnd"/>
            <w:r>
              <w:rPr>
                <w:sz w:val="24"/>
                <w:szCs w:val="24"/>
              </w:rPr>
              <w:t xml:space="preserve"> 2000-3шт. </w:t>
            </w:r>
          </w:p>
          <w:p w:rsidR="00004830" w:rsidRDefault="00004830">
            <w:pPr>
              <w:jc w:val="center"/>
              <w:rPr>
                <w:sz w:val="24"/>
                <w:szCs w:val="24"/>
              </w:rPr>
            </w:pPr>
          </w:p>
          <w:p w:rsidR="00004830" w:rsidRDefault="00494AB7">
            <w:pPr>
              <w:jc w:val="center"/>
              <w:rPr>
                <w:sz w:val="24"/>
                <w:szCs w:val="24"/>
              </w:rPr>
            </w:pPr>
            <w:r>
              <w:rPr>
                <w:sz w:val="24"/>
                <w:szCs w:val="24"/>
              </w:rPr>
              <w:t>Турботерм-800 - 1шт.</w:t>
            </w:r>
          </w:p>
          <w:p w:rsidR="00004830" w:rsidRDefault="00004830">
            <w:pPr>
              <w:jc w:val="center"/>
              <w:rPr>
                <w:sz w:val="24"/>
                <w:szCs w:val="24"/>
              </w:rPr>
            </w:pPr>
          </w:p>
        </w:tc>
      </w:tr>
      <w:tr w:rsidR="00004830">
        <w:trPr>
          <w:trHeight w:val="170"/>
        </w:trPr>
        <w:tc>
          <w:tcPr>
            <w:tcW w:w="567" w:type="dxa"/>
          </w:tcPr>
          <w:p w:rsidR="00004830" w:rsidRDefault="00494AB7">
            <w:pPr>
              <w:jc w:val="center"/>
              <w:rPr>
                <w:sz w:val="24"/>
                <w:szCs w:val="24"/>
              </w:rPr>
            </w:pPr>
            <w:r>
              <w:rPr>
                <w:sz w:val="24"/>
                <w:szCs w:val="24"/>
              </w:rPr>
              <w:t>2</w:t>
            </w:r>
          </w:p>
        </w:tc>
        <w:tc>
          <w:tcPr>
            <w:tcW w:w="1985" w:type="dxa"/>
          </w:tcPr>
          <w:p w:rsidR="00004830" w:rsidRDefault="00494AB7">
            <w:pPr>
              <w:jc w:val="center"/>
              <w:rPr>
                <w:sz w:val="24"/>
                <w:szCs w:val="24"/>
              </w:rPr>
            </w:pPr>
            <w:r>
              <w:rPr>
                <w:sz w:val="24"/>
                <w:szCs w:val="24"/>
              </w:rPr>
              <w:t>Установленная мощность котельной</w:t>
            </w:r>
          </w:p>
        </w:tc>
        <w:tc>
          <w:tcPr>
            <w:tcW w:w="1418" w:type="dxa"/>
          </w:tcPr>
          <w:p w:rsidR="00004830" w:rsidRDefault="00494AB7">
            <w:pPr>
              <w:rPr>
                <w:sz w:val="24"/>
                <w:szCs w:val="24"/>
              </w:rPr>
            </w:pPr>
            <w:r>
              <w:rPr>
                <w:sz w:val="24"/>
                <w:szCs w:val="24"/>
              </w:rPr>
              <w:t>Гкал/час</w:t>
            </w:r>
          </w:p>
        </w:tc>
        <w:tc>
          <w:tcPr>
            <w:tcW w:w="1701" w:type="dxa"/>
          </w:tcPr>
          <w:p w:rsidR="00004830" w:rsidRDefault="00494AB7">
            <w:pPr>
              <w:jc w:val="center"/>
              <w:rPr>
                <w:sz w:val="24"/>
                <w:szCs w:val="24"/>
              </w:rPr>
            </w:pPr>
            <w:r>
              <w:rPr>
                <w:sz w:val="24"/>
                <w:szCs w:val="24"/>
              </w:rPr>
              <w:t>11,8</w:t>
            </w:r>
          </w:p>
        </w:tc>
        <w:tc>
          <w:tcPr>
            <w:tcW w:w="1984" w:type="dxa"/>
          </w:tcPr>
          <w:p w:rsidR="00004830" w:rsidRDefault="00494AB7">
            <w:pPr>
              <w:jc w:val="center"/>
              <w:rPr>
                <w:sz w:val="24"/>
                <w:szCs w:val="24"/>
              </w:rPr>
            </w:pPr>
            <w:r>
              <w:rPr>
                <w:sz w:val="24"/>
                <w:szCs w:val="24"/>
              </w:rPr>
              <w:t>10,05</w:t>
            </w:r>
          </w:p>
        </w:tc>
        <w:tc>
          <w:tcPr>
            <w:tcW w:w="1560" w:type="dxa"/>
          </w:tcPr>
          <w:p w:rsidR="00004830" w:rsidRDefault="00494AB7">
            <w:pPr>
              <w:jc w:val="center"/>
              <w:rPr>
                <w:sz w:val="24"/>
                <w:szCs w:val="24"/>
              </w:rPr>
            </w:pPr>
            <w:r>
              <w:rPr>
                <w:sz w:val="24"/>
                <w:szCs w:val="24"/>
              </w:rPr>
              <w:t>6,4</w:t>
            </w:r>
          </w:p>
        </w:tc>
        <w:tc>
          <w:tcPr>
            <w:tcW w:w="1701" w:type="dxa"/>
          </w:tcPr>
          <w:p w:rsidR="00004830" w:rsidRDefault="00494AB7">
            <w:pPr>
              <w:jc w:val="center"/>
              <w:rPr>
                <w:sz w:val="24"/>
                <w:szCs w:val="24"/>
              </w:rPr>
            </w:pPr>
            <w:r>
              <w:rPr>
                <w:sz w:val="24"/>
                <w:szCs w:val="24"/>
              </w:rPr>
              <w:t>6,4</w:t>
            </w:r>
          </w:p>
        </w:tc>
        <w:tc>
          <w:tcPr>
            <w:tcW w:w="1842" w:type="dxa"/>
          </w:tcPr>
          <w:p w:rsidR="00004830" w:rsidRDefault="00494AB7">
            <w:pPr>
              <w:jc w:val="center"/>
              <w:rPr>
                <w:sz w:val="24"/>
                <w:szCs w:val="24"/>
              </w:rPr>
            </w:pPr>
            <w:r>
              <w:rPr>
                <w:sz w:val="24"/>
                <w:szCs w:val="24"/>
              </w:rPr>
              <w:t>9,84</w:t>
            </w:r>
          </w:p>
        </w:tc>
        <w:tc>
          <w:tcPr>
            <w:tcW w:w="1560" w:type="dxa"/>
          </w:tcPr>
          <w:p w:rsidR="00004830" w:rsidRDefault="00494AB7">
            <w:pPr>
              <w:jc w:val="center"/>
              <w:rPr>
                <w:sz w:val="24"/>
                <w:szCs w:val="24"/>
              </w:rPr>
            </w:pPr>
            <w:r>
              <w:rPr>
                <w:sz w:val="24"/>
                <w:szCs w:val="24"/>
              </w:rPr>
              <w:t>5,16</w:t>
            </w:r>
          </w:p>
        </w:tc>
        <w:tc>
          <w:tcPr>
            <w:tcW w:w="1700" w:type="dxa"/>
          </w:tcPr>
          <w:p w:rsidR="00004830" w:rsidRDefault="00494AB7">
            <w:pPr>
              <w:jc w:val="center"/>
              <w:rPr>
                <w:sz w:val="24"/>
                <w:szCs w:val="24"/>
              </w:rPr>
            </w:pPr>
            <w:r>
              <w:rPr>
                <w:sz w:val="24"/>
                <w:szCs w:val="24"/>
              </w:rPr>
              <w:t>5,85</w:t>
            </w:r>
          </w:p>
        </w:tc>
      </w:tr>
      <w:tr w:rsidR="00004830">
        <w:trPr>
          <w:trHeight w:val="250"/>
        </w:trPr>
        <w:tc>
          <w:tcPr>
            <w:tcW w:w="567" w:type="dxa"/>
          </w:tcPr>
          <w:p w:rsidR="00004830" w:rsidRDefault="00494AB7">
            <w:pPr>
              <w:jc w:val="center"/>
              <w:rPr>
                <w:sz w:val="24"/>
                <w:szCs w:val="24"/>
              </w:rPr>
            </w:pPr>
            <w:r>
              <w:rPr>
                <w:sz w:val="24"/>
                <w:szCs w:val="24"/>
              </w:rPr>
              <w:t>3</w:t>
            </w:r>
          </w:p>
        </w:tc>
        <w:tc>
          <w:tcPr>
            <w:tcW w:w="1985" w:type="dxa"/>
          </w:tcPr>
          <w:p w:rsidR="00004830" w:rsidRDefault="00494AB7">
            <w:pPr>
              <w:jc w:val="center"/>
              <w:rPr>
                <w:sz w:val="24"/>
                <w:szCs w:val="24"/>
              </w:rPr>
            </w:pPr>
            <w:r>
              <w:rPr>
                <w:sz w:val="24"/>
                <w:szCs w:val="24"/>
              </w:rPr>
              <w:t>Присоединенная нагрузка по теплу</w:t>
            </w:r>
          </w:p>
        </w:tc>
        <w:tc>
          <w:tcPr>
            <w:tcW w:w="1418" w:type="dxa"/>
          </w:tcPr>
          <w:p w:rsidR="00004830" w:rsidRDefault="00494AB7">
            <w:pPr>
              <w:rPr>
                <w:sz w:val="24"/>
                <w:szCs w:val="24"/>
              </w:rPr>
            </w:pPr>
            <w:r>
              <w:rPr>
                <w:sz w:val="24"/>
                <w:szCs w:val="24"/>
              </w:rPr>
              <w:t>Гкал/час</w:t>
            </w:r>
          </w:p>
        </w:tc>
        <w:tc>
          <w:tcPr>
            <w:tcW w:w="1701" w:type="dxa"/>
          </w:tcPr>
          <w:p w:rsidR="00004830" w:rsidRDefault="00494AB7">
            <w:pPr>
              <w:jc w:val="center"/>
              <w:rPr>
                <w:sz w:val="24"/>
                <w:szCs w:val="24"/>
              </w:rPr>
            </w:pPr>
            <w:r>
              <w:rPr>
                <w:sz w:val="24"/>
                <w:szCs w:val="24"/>
              </w:rPr>
              <w:t>4,989</w:t>
            </w:r>
          </w:p>
        </w:tc>
        <w:tc>
          <w:tcPr>
            <w:tcW w:w="1984" w:type="dxa"/>
          </w:tcPr>
          <w:p w:rsidR="00004830" w:rsidRDefault="00494AB7">
            <w:pPr>
              <w:jc w:val="center"/>
              <w:rPr>
                <w:sz w:val="24"/>
                <w:szCs w:val="24"/>
              </w:rPr>
            </w:pPr>
            <w:r>
              <w:rPr>
                <w:sz w:val="24"/>
                <w:szCs w:val="24"/>
              </w:rPr>
              <w:t>4,3205</w:t>
            </w:r>
          </w:p>
        </w:tc>
        <w:tc>
          <w:tcPr>
            <w:tcW w:w="1560" w:type="dxa"/>
          </w:tcPr>
          <w:p w:rsidR="00004830" w:rsidRDefault="00494AB7">
            <w:pPr>
              <w:jc w:val="center"/>
              <w:rPr>
                <w:sz w:val="24"/>
                <w:szCs w:val="24"/>
              </w:rPr>
            </w:pPr>
            <w:r>
              <w:rPr>
                <w:sz w:val="24"/>
                <w:szCs w:val="24"/>
              </w:rPr>
              <w:t>1,2192</w:t>
            </w:r>
          </w:p>
        </w:tc>
        <w:tc>
          <w:tcPr>
            <w:tcW w:w="1701" w:type="dxa"/>
          </w:tcPr>
          <w:p w:rsidR="00004830" w:rsidRDefault="00494AB7">
            <w:pPr>
              <w:jc w:val="center"/>
              <w:rPr>
                <w:sz w:val="24"/>
                <w:szCs w:val="24"/>
              </w:rPr>
            </w:pPr>
            <w:r>
              <w:rPr>
                <w:sz w:val="24"/>
                <w:szCs w:val="24"/>
              </w:rPr>
              <w:t>2,5483</w:t>
            </w:r>
          </w:p>
        </w:tc>
        <w:tc>
          <w:tcPr>
            <w:tcW w:w="1842" w:type="dxa"/>
          </w:tcPr>
          <w:p w:rsidR="00004830" w:rsidRDefault="00494AB7">
            <w:pPr>
              <w:jc w:val="center"/>
              <w:rPr>
                <w:sz w:val="24"/>
                <w:szCs w:val="24"/>
              </w:rPr>
            </w:pPr>
            <w:r>
              <w:rPr>
                <w:sz w:val="24"/>
                <w:szCs w:val="24"/>
              </w:rPr>
              <w:t>2,8303</w:t>
            </w:r>
          </w:p>
        </w:tc>
        <w:tc>
          <w:tcPr>
            <w:tcW w:w="1560" w:type="dxa"/>
          </w:tcPr>
          <w:p w:rsidR="00004830" w:rsidRDefault="00494AB7">
            <w:pPr>
              <w:jc w:val="center"/>
              <w:rPr>
                <w:sz w:val="24"/>
                <w:szCs w:val="24"/>
              </w:rPr>
            </w:pPr>
            <w:r>
              <w:rPr>
                <w:sz w:val="24"/>
                <w:szCs w:val="24"/>
              </w:rPr>
              <w:t>1,8804</w:t>
            </w:r>
          </w:p>
        </w:tc>
        <w:tc>
          <w:tcPr>
            <w:tcW w:w="1700" w:type="dxa"/>
          </w:tcPr>
          <w:p w:rsidR="00004830" w:rsidRDefault="00494AB7">
            <w:pPr>
              <w:jc w:val="center"/>
              <w:rPr>
                <w:sz w:val="24"/>
                <w:szCs w:val="24"/>
              </w:rPr>
            </w:pPr>
            <w:r>
              <w:rPr>
                <w:sz w:val="24"/>
                <w:szCs w:val="24"/>
              </w:rPr>
              <w:t>1,7708</w:t>
            </w:r>
          </w:p>
        </w:tc>
      </w:tr>
      <w:tr w:rsidR="00004830">
        <w:trPr>
          <w:trHeight w:val="150"/>
        </w:trPr>
        <w:tc>
          <w:tcPr>
            <w:tcW w:w="567" w:type="dxa"/>
          </w:tcPr>
          <w:p w:rsidR="00004830" w:rsidRDefault="00494AB7">
            <w:pPr>
              <w:jc w:val="center"/>
              <w:rPr>
                <w:sz w:val="24"/>
                <w:szCs w:val="24"/>
              </w:rPr>
            </w:pPr>
            <w:r>
              <w:rPr>
                <w:sz w:val="24"/>
                <w:szCs w:val="24"/>
              </w:rPr>
              <w:t>4</w:t>
            </w:r>
          </w:p>
        </w:tc>
        <w:tc>
          <w:tcPr>
            <w:tcW w:w="1985" w:type="dxa"/>
          </w:tcPr>
          <w:p w:rsidR="00004830" w:rsidRDefault="00494AB7">
            <w:pPr>
              <w:jc w:val="center"/>
              <w:rPr>
                <w:sz w:val="24"/>
                <w:szCs w:val="24"/>
              </w:rPr>
            </w:pPr>
            <w:r>
              <w:rPr>
                <w:sz w:val="24"/>
                <w:szCs w:val="24"/>
              </w:rPr>
              <w:t>Вид топлива – (газ, уголь)</w:t>
            </w:r>
          </w:p>
        </w:tc>
        <w:tc>
          <w:tcPr>
            <w:tcW w:w="1418" w:type="dxa"/>
          </w:tcPr>
          <w:p w:rsidR="00004830" w:rsidRDefault="00004830">
            <w:pPr>
              <w:rPr>
                <w:sz w:val="24"/>
                <w:szCs w:val="24"/>
              </w:rPr>
            </w:pPr>
          </w:p>
        </w:tc>
        <w:tc>
          <w:tcPr>
            <w:tcW w:w="1701" w:type="dxa"/>
          </w:tcPr>
          <w:p w:rsidR="00004830" w:rsidRDefault="00494AB7">
            <w:pPr>
              <w:jc w:val="center"/>
              <w:rPr>
                <w:sz w:val="24"/>
                <w:szCs w:val="24"/>
              </w:rPr>
            </w:pPr>
            <w:r>
              <w:rPr>
                <w:sz w:val="24"/>
                <w:szCs w:val="24"/>
              </w:rPr>
              <w:t>газ</w:t>
            </w:r>
          </w:p>
        </w:tc>
        <w:tc>
          <w:tcPr>
            <w:tcW w:w="1984" w:type="dxa"/>
          </w:tcPr>
          <w:p w:rsidR="00004830" w:rsidRDefault="00494AB7">
            <w:pPr>
              <w:jc w:val="center"/>
              <w:rPr>
                <w:sz w:val="24"/>
                <w:szCs w:val="24"/>
              </w:rPr>
            </w:pPr>
            <w:r>
              <w:rPr>
                <w:sz w:val="24"/>
                <w:szCs w:val="24"/>
              </w:rPr>
              <w:t>газ</w:t>
            </w:r>
          </w:p>
        </w:tc>
        <w:tc>
          <w:tcPr>
            <w:tcW w:w="1560" w:type="dxa"/>
          </w:tcPr>
          <w:p w:rsidR="00004830" w:rsidRDefault="00494AB7">
            <w:pPr>
              <w:jc w:val="center"/>
              <w:rPr>
                <w:sz w:val="24"/>
                <w:szCs w:val="24"/>
              </w:rPr>
            </w:pPr>
            <w:r>
              <w:rPr>
                <w:sz w:val="24"/>
                <w:szCs w:val="24"/>
              </w:rPr>
              <w:t>газ</w:t>
            </w:r>
          </w:p>
        </w:tc>
        <w:tc>
          <w:tcPr>
            <w:tcW w:w="1701" w:type="dxa"/>
          </w:tcPr>
          <w:p w:rsidR="00004830" w:rsidRDefault="00494AB7">
            <w:pPr>
              <w:jc w:val="center"/>
              <w:rPr>
                <w:sz w:val="24"/>
                <w:szCs w:val="24"/>
              </w:rPr>
            </w:pPr>
            <w:r>
              <w:rPr>
                <w:sz w:val="24"/>
                <w:szCs w:val="24"/>
              </w:rPr>
              <w:t>газ</w:t>
            </w:r>
          </w:p>
        </w:tc>
        <w:tc>
          <w:tcPr>
            <w:tcW w:w="1842" w:type="dxa"/>
          </w:tcPr>
          <w:p w:rsidR="00004830" w:rsidRDefault="00494AB7">
            <w:pPr>
              <w:jc w:val="center"/>
              <w:rPr>
                <w:sz w:val="24"/>
                <w:szCs w:val="24"/>
              </w:rPr>
            </w:pPr>
            <w:r>
              <w:rPr>
                <w:sz w:val="24"/>
                <w:szCs w:val="24"/>
              </w:rPr>
              <w:t>газ</w:t>
            </w:r>
          </w:p>
        </w:tc>
        <w:tc>
          <w:tcPr>
            <w:tcW w:w="1560" w:type="dxa"/>
          </w:tcPr>
          <w:p w:rsidR="00004830" w:rsidRDefault="00494AB7">
            <w:pPr>
              <w:jc w:val="center"/>
              <w:rPr>
                <w:sz w:val="24"/>
                <w:szCs w:val="24"/>
              </w:rPr>
            </w:pPr>
            <w:r>
              <w:rPr>
                <w:sz w:val="24"/>
                <w:szCs w:val="24"/>
              </w:rPr>
              <w:t>газ</w:t>
            </w:r>
          </w:p>
        </w:tc>
        <w:tc>
          <w:tcPr>
            <w:tcW w:w="1700" w:type="dxa"/>
          </w:tcPr>
          <w:p w:rsidR="00004830" w:rsidRDefault="00494AB7">
            <w:pPr>
              <w:jc w:val="center"/>
              <w:rPr>
                <w:sz w:val="24"/>
                <w:szCs w:val="24"/>
              </w:rPr>
            </w:pPr>
            <w:r>
              <w:rPr>
                <w:sz w:val="24"/>
                <w:szCs w:val="24"/>
              </w:rPr>
              <w:t>Газ</w:t>
            </w:r>
          </w:p>
          <w:p w:rsidR="00004830" w:rsidRDefault="00494AB7">
            <w:pPr>
              <w:jc w:val="center"/>
              <w:rPr>
                <w:sz w:val="24"/>
                <w:szCs w:val="24"/>
              </w:rPr>
            </w:pPr>
            <w:r>
              <w:rPr>
                <w:sz w:val="24"/>
                <w:szCs w:val="24"/>
              </w:rPr>
              <w:t>д/</w:t>
            </w:r>
            <w:proofErr w:type="gramStart"/>
            <w:r>
              <w:rPr>
                <w:sz w:val="24"/>
                <w:szCs w:val="24"/>
              </w:rPr>
              <w:t>т</w:t>
            </w:r>
            <w:proofErr w:type="gramEnd"/>
          </w:p>
        </w:tc>
      </w:tr>
      <w:tr w:rsidR="00004830">
        <w:trPr>
          <w:trHeight w:val="324"/>
        </w:trPr>
        <w:tc>
          <w:tcPr>
            <w:tcW w:w="567" w:type="dxa"/>
          </w:tcPr>
          <w:p w:rsidR="00004830" w:rsidRDefault="00494AB7">
            <w:pPr>
              <w:jc w:val="center"/>
              <w:rPr>
                <w:sz w:val="24"/>
                <w:szCs w:val="24"/>
              </w:rPr>
            </w:pPr>
            <w:r>
              <w:rPr>
                <w:sz w:val="24"/>
                <w:szCs w:val="24"/>
              </w:rPr>
              <w:t>5</w:t>
            </w:r>
          </w:p>
        </w:tc>
        <w:tc>
          <w:tcPr>
            <w:tcW w:w="1985" w:type="dxa"/>
          </w:tcPr>
          <w:p w:rsidR="00004830" w:rsidRDefault="00494AB7">
            <w:pPr>
              <w:jc w:val="center"/>
              <w:rPr>
                <w:sz w:val="24"/>
                <w:szCs w:val="24"/>
              </w:rPr>
            </w:pPr>
            <w:r>
              <w:rPr>
                <w:sz w:val="24"/>
                <w:szCs w:val="24"/>
              </w:rPr>
              <w:t>Присоединенные тепловые сети</w:t>
            </w:r>
          </w:p>
        </w:tc>
        <w:tc>
          <w:tcPr>
            <w:tcW w:w="1418" w:type="dxa"/>
          </w:tcPr>
          <w:p w:rsidR="00004830" w:rsidRDefault="00494AB7">
            <w:pPr>
              <w:rPr>
                <w:sz w:val="24"/>
                <w:szCs w:val="24"/>
              </w:rPr>
            </w:pPr>
            <w:r>
              <w:rPr>
                <w:sz w:val="24"/>
                <w:szCs w:val="24"/>
              </w:rPr>
              <w:t>м</w:t>
            </w:r>
          </w:p>
        </w:tc>
        <w:tc>
          <w:tcPr>
            <w:tcW w:w="1701" w:type="dxa"/>
          </w:tcPr>
          <w:p w:rsidR="00004830" w:rsidRDefault="00494AB7">
            <w:pPr>
              <w:jc w:val="center"/>
              <w:rPr>
                <w:sz w:val="24"/>
                <w:szCs w:val="24"/>
              </w:rPr>
            </w:pPr>
            <w:r>
              <w:rPr>
                <w:sz w:val="24"/>
                <w:szCs w:val="24"/>
              </w:rPr>
              <w:t>14087</w:t>
            </w:r>
          </w:p>
        </w:tc>
        <w:tc>
          <w:tcPr>
            <w:tcW w:w="1984" w:type="dxa"/>
          </w:tcPr>
          <w:p w:rsidR="00004830" w:rsidRDefault="00494AB7">
            <w:pPr>
              <w:jc w:val="center"/>
              <w:rPr>
                <w:sz w:val="24"/>
                <w:szCs w:val="24"/>
              </w:rPr>
            </w:pPr>
            <w:r>
              <w:rPr>
                <w:sz w:val="24"/>
                <w:szCs w:val="24"/>
              </w:rPr>
              <w:t>10875</w:t>
            </w:r>
          </w:p>
        </w:tc>
        <w:tc>
          <w:tcPr>
            <w:tcW w:w="1560" w:type="dxa"/>
          </w:tcPr>
          <w:p w:rsidR="00004830" w:rsidRDefault="00494AB7">
            <w:pPr>
              <w:jc w:val="center"/>
              <w:rPr>
                <w:sz w:val="24"/>
                <w:szCs w:val="24"/>
              </w:rPr>
            </w:pPr>
            <w:r>
              <w:rPr>
                <w:sz w:val="24"/>
                <w:szCs w:val="24"/>
              </w:rPr>
              <w:t>5920</w:t>
            </w:r>
          </w:p>
        </w:tc>
        <w:tc>
          <w:tcPr>
            <w:tcW w:w="1701" w:type="dxa"/>
          </w:tcPr>
          <w:p w:rsidR="00004830" w:rsidRDefault="00494AB7">
            <w:pPr>
              <w:jc w:val="center"/>
              <w:rPr>
                <w:sz w:val="24"/>
                <w:szCs w:val="24"/>
              </w:rPr>
            </w:pPr>
            <w:r>
              <w:rPr>
                <w:sz w:val="24"/>
                <w:szCs w:val="24"/>
              </w:rPr>
              <w:t>8337</w:t>
            </w:r>
          </w:p>
        </w:tc>
        <w:tc>
          <w:tcPr>
            <w:tcW w:w="1842" w:type="dxa"/>
          </w:tcPr>
          <w:p w:rsidR="00004830" w:rsidRDefault="00494AB7">
            <w:pPr>
              <w:jc w:val="center"/>
              <w:rPr>
                <w:sz w:val="24"/>
                <w:szCs w:val="24"/>
              </w:rPr>
            </w:pPr>
            <w:r>
              <w:rPr>
                <w:sz w:val="24"/>
                <w:szCs w:val="24"/>
              </w:rPr>
              <w:t>16626</w:t>
            </w:r>
          </w:p>
        </w:tc>
        <w:tc>
          <w:tcPr>
            <w:tcW w:w="1560" w:type="dxa"/>
          </w:tcPr>
          <w:p w:rsidR="00004830" w:rsidRDefault="00494AB7">
            <w:pPr>
              <w:jc w:val="center"/>
              <w:rPr>
                <w:sz w:val="24"/>
                <w:szCs w:val="24"/>
              </w:rPr>
            </w:pPr>
            <w:r>
              <w:rPr>
                <w:sz w:val="24"/>
                <w:szCs w:val="24"/>
              </w:rPr>
              <w:t>8224</w:t>
            </w:r>
          </w:p>
        </w:tc>
        <w:tc>
          <w:tcPr>
            <w:tcW w:w="1700" w:type="dxa"/>
          </w:tcPr>
          <w:p w:rsidR="00004830" w:rsidRDefault="00494AB7">
            <w:pPr>
              <w:jc w:val="center"/>
              <w:rPr>
                <w:sz w:val="24"/>
                <w:szCs w:val="24"/>
              </w:rPr>
            </w:pPr>
            <w:r>
              <w:rPr>
                <w:sz w:val="24"/>
                <w:szCs w:val="24"/>
              </w:rPr>
              <w:t>7107</w:t>
            </w:r>
          </w:p>
        </w:tc>
      </w:tr>
      <w:tr w:rsidR="00004830">
        <w:trPr>
          <w:trHeight w:val="126"/>
        </w:trPr>
        <w:tc>
          <w:tcPr>
            <w:tcW w:w="567" w:type="dxa"/>
          </w:tcPr>
          <w:p w:rsidR="00004830" w:rsidRDefault="00494AB7">
            <w:pPr>
              <w:jc w:val="center"/>
              <w:rPr>
                <w:sz w:val="24"/>
                <w:szCs w:val="24"/>
              </w:rPr>
            </w:pPr>
            <w:r>
              <w:rPr>
                <w:sz w:val="24"/>
                <w:szCs w:val="24"/>
              </w:rPr>
              <w:t>6</w:t>
            </w:r>
          </w:p>
        </w:tc>
        <w:tc>
          <w:tcPr>
            <w:tcW w:w="1985" w:type="dxa"/>
          </w:tcPr>
          <w:p w:rsidR="00004830" w:rsidRDefault="00494AB7">
            <w:pPr>
              <w:jc w:val="center"/>
              <w:rPr>
                <w:sz w:val="24"/>
                <w:szCs w:val="24"/>
              </w:rPr>
            </w:pPr>
            <w:r>
              <w:rPr>
                <w:sz w:val="24"/>
                <w:szCs w:val="24"/>
              </w:rPr>
              <w:t>Выработка тепла</w:t>
            </w:r>
          </w:p>
        </w:tc>
        <w:tc>
          <w:tcPr>
            <w:tcW w:w="1418" w:type="dxa"/>
          </w:tcPr>
          <w:p w:rsidR="00004830" w:rsidRDefault="00494AB7">
            <w:pPr>
              <w:rPr>
                <w:sz w:val="24"/>
                <w:szCs w:val="24"/>
              </w:rPr>
            </w:pPr>
            <w:r>
              <w:rPr>
                <w:sz w:val="24"/>
                <w:szCs w:val="24"/>
              </w:rPr>
              <w:t>Гкал/год</w:t>
            </w:r>
          </w:p>
        </w:tc>
        <w:tc>
          <w:tcPr>
            <w:tcW w:w="1701" w:type="dxa"/>
          </w:tcPr>
          <w:p w:rsidR="00004830" w:rsidRDefault="00494AB7">
            <w:pPr>
              <w:jc w:val="center"/>
              <w:rPr>
                <w:sz w:val="24"/>
                <w:szCs w:val="24"/>
              </w:rPr>
            </w:pPr>
            <w:r>
              <w:rPr>
                <w:sz w:val="24"/>
                <w:szCs w:val="24"/>
              </w:rPr>
              <w:t>17139,16</w:t>
            </w:r>
          </w:p>
        </w:tc>
        <w:tc>
          <w:tcPr>
            <w:tcW w:w="1984" w:type="dxa"/>
          </w:tcPr>
          <w:p w:rsidR="00004830" w:rsidRDefault="00494AB7">
            <w:pPr>
              <w:jc w:val="center"/>
              <w:rPr>
                <w:sz w:val="24"/>
                <w:szCs w:val="24"/>
              </w:rPr>
            </w:pPr>
            <w:r>
              <w:rPr>
                <w:sz w:val="24"/>
                <w:szCs w:val="24"/>
              </w:rPr>
              <w:t>14240,26</w:t>
            </w:r>
          </w:p>
        </w:tc>
        <w:tc>
          <w:tcPr>
            <w:tcW w:w="1560" w:type="dxa"/>
          </w:tcPr>
          <w:p w:rsidR="00004830" w:rsidRDefault="00494AB7">
            <w:pPr>
              <w:jc w:val="center"/>
              <w:rPr>
                <w:sz w:val="24"/>
                <w:szCs w:val="24"/>
              </w:rPr>
            </w:pPr>
            <w:r>
              <w:rPr>
                <w:sz w:val="24"/>
                <w:szCs w:val="24"/>
              </w:rPr>
              <w:t>4903,38</w:t>
            </w:r>
          </w:p>
        </w:tc>
        <w:tc>
          <w:tcPr>
            <w:tcW w:w="1701" w:type="dxa"/>
          </w:tcPr>
          <w:p w:rsidR="00004830" w:rsidRDefault="00494AB7">
            <w:pPr>
              <w:jc w:val="center"/>
              <w:rPr>
                <w:sz w:val="24"/>
                <w:szCs w:val="24"/>
              </w:rPr>
            </w:pPr>
            <w:r>
              <w:rPr>
                <w:sz w:val="24"/>
                <w:szCs w:val="24"/>
              </w:rPr>
              <w:t>8917,07</w:t>
            </w:r>
          </w:p>
        </w:tc>
        <w:tc>
          <w:tcPr>
            <w:tcW w:w="1842" w:type="dxa"/>
          </w:tcPr>
          <w:p w:rsidR="00004830" w:rsidRDefault="00494AB7">
            <w:pPr>
              <w:jc w:val="center"/>
              <w:rPr>
                <w:sz w:val="24"/>
                <w:szCs w:val="24"/>
              </w:rPr>
            </w:pPr>
            <w:r>
              <w:rPr>
                <w:sz w:val="24"/>
                <w:szCs w:val="24"/>
              </w:rPr>
              <w:t>14939,16</w:t>
            </w:r>
          </w:p>
        </w:tc>
        <w:tc>
          <w:tcPr>
            <w:tcW w:w="1560" w:type="dxa"/>
          </w:tcPr>
          <w:p w:rsidR="00004830" w:rsidRDefault="00494AB7">
            <w:pPr>
              <w:jc w:val="center"/>
              <w:rPr>
                <w:sz w:val="24"/>
                <w:szCs w:val="24"/>
              </w:rPr>
            </w:pPr>
            <w:r>
              <w:rPr>
                <w:sz w:val="24"/>
                <w:szCs w:val="24"/>
              </w:rPr>
              <w:t>7162,81</w:t>
            </w:r>
          </w:p>
        </w:tc>
        <w:tc>
          <w:tcPr>
            <w:tcW w:w="1700" w:type="dxa"/>
          </w:tcPr>
          <w:p w:rsidR="00004830" w:rsidRDefault="00494AB7">
            <w:pPr>
              <w:jc w:val="center"/>
              <w:rPr>
                <w:sz w:val="24"/>
                <w:szCs w:val="24"/>
              </w:rPr>
            </w:pPr>
            <w:r>
              <w:rPr>
                <w:sz w:val="24"/>
                <w:szCs w:val="24"/>
              </w:rPr>
              <w:t>7192,72</w:t>
            </w:r>
          </w:p>
        </w:tc>
      </w:tr>
      <w:tr w:rsidR="00004830">
        <w:trPr>
          <w:trHeight w:val="206"/>
        </w:trPr>
        <w:tc>
          <w:tcPr>
            <w:tcW w:w="567" w:type="dxa"/>
          </w:tcPr>
          <w:p w:rsidR="00004830" w:rsidRDefault="00494AB7">
            <w:pPr>
              <w:jc w:val="center"/>
              <w:rPr>
                <w:sz w:val="24"/>
                <w:szCs w:val="24"/>
              </w:rPr>
            </w:pPr>
            <w:r>
              <w:rPr>
                <w:sz w:val="24"/>
                <w:szCs w:val="24"/>
              </w:rPr>
              <w:t>7</w:t>
            </w:r>
          </w:p>
        </w:tc>
        <w:tc>
          <w:tcPr>
            <w:tcW w:w="1985" w:type="dxa"/>
          </w:tcPr>
          <w:p w:rsidR="00004830" w:rsidRDefault="00494AB7">
            <w:pPr>
              <w:jc w:val="center"/>
              <w:rPr>
                <w:sz w:val="24"/>
                <w:szCs w:val="24"/>
              </w:rPr>
            </w:pPr>
            <w:r>
              <w:rPr>
                <w:sz w:val="24"/>
                <w:szCs w:val="24"/>
              </w:rPr>
              <w:t>Реализация тепла</w:t>
            </w:r>
          </w:p>
        </w:tc>
        <w:tc>
          <w:tcPr>
            <w:tcW w:w="1418" w:type="dxa"/>
          </w:tcPr>
          <w:p w:rsidR="00004830" w:rsidRDefault="00494AB7">
            <w:pPr>
              <w:rPr>
                <w:sz w:val="24"/>
                <w:szCs w:val="24"/>
              </w:rPr>
            </w:pPr>
            <w:r>
              <w:rPr>
                <w:sz w:val="24"/>
                <w:szCs w:val="24"/>
              </w:rPr>
              <w:t>Гкал/год</w:t>
            </w:r>
          </w:p>
        </w:tc>
        <w:tc>
          <w:tcPr>
            <w:tcW w:w="1701" w:type="dxa"/>
          </w:tcPr>
          <w:p w:rsidR="00004830" w:rsidRDefault="00494AB7">
            <w:pPr>
              <w:jc w:val="center"/>
              <w:rPr>
                <w:sz w:val="24"/>
                <w:szCs w:val="24"/>
              </w:rPr>
            </w:pPr>
            <w:r>
              <w:rPr>
                <w:sz w:val="24"/>
                <w:szCs w:val="24"/>
              </w:rPr>
              <w:t>11436,42</w:t>
            </w:r>
          </w:p>
        </w:tc>
        <w:tc>
          <w:tcPr>
            <w:tcW w:w="1984" w:type="dxa"/>
          </w:tcPr>
          <w:p w:rsidR="00004830" w:rsidRDefault="00494AB7">
            <w:pPr>
              <w:jc w:val="center"/>
              <w:rPr>
                <w:sz w:val="24"/>
                <w:szCs w:val="24"/>
              </w:rPr>
            </w:pPr>
            <w:r>
              <w:rPr>
                <w:sz w:val="24"/>
                <w:szCs w:val="24"/>
              </w:rPr>
              <w:t>9809,71</w:t>
            </w:r>
          </w:p>
        </w:tc>
        <w:tc>
          <w:tcPr>
            <w:tcW w:w="1560" w:type="dxa"/>
          </w:tcPr>
          <w:p w:rsidR="00004830" w:rsidRDefault="00494AB7">
            <w:pPr>
              <w:jc w:val="center"/>
              <w:rPr>
                <w:sz w:val="24"/>
                <w:szCs w:val="24"/>
              </w:rPr>
            </w:pPr>
            <w:r>
              <w:rPr>
                <w:sz w:val="24"/>
                <w:szCs w:val="24"/>
              </w:rPr>
              <w:t>2609,44</w:t>
            </w:r>
          </w:p>
        </w:tc>
        <w:tc>
          <w:tcPr>
            <w:tcW w:w="1701" w:type="dxa"/>
          </w:tcPr>
          <w:p w:rsidR="00004830" w:rsidRDefault="00494AB7">
            <w:pPr>
              <w:jc w:val="center"/>
              <w:rPr>
                <w:sz w:val="24"/>
                <w:szCs w:val="24"/>
              </w:rPr>
            </w:pPr>
            <w:r>
              <w:rPr>
                <w:sz w:val="24"/>
                <w:szCs w:val="24"/>
              </w:rPr>
              <w:t>5968,04</w:t>
            </w:r>
          </w:p>
        </w:tc>
        <w:tc>
          <w:tcPr>
            <w:tcW w:w="1842" w:type="dxa"/>
          </w:tcPr>
          <w:p w:rsidR="00004830" w:rsidRDefault="00494AB7">
            <w:pPr>
              <w:jc w:val="center"/>
              <w:rPr>
                <w:sz w:val="24"/>
                <w:szCs w:val="24"/>
              </w:rPr>
            </w:pPr>
            <w:r>
              <w:rPr>
                <w:sz w:val="24"/>
                <w:szCs w:val="24"/>
              </w:rPr>
              <w:t>7321,73</w:t>
            </w:r>
          </w:p>
        </w:tc>
        <w:tc>
          <w:tcPr>
            <w:tcW w:w="1560" w:type="dxa"/>
          </w:tcPr>
          <w:p w:rsidR="00004830" w:rsidRDefault="00494AB7">
            <w:pPr>
              <w:jc w:val="center"/>
              <w:rPr>
                <w:sz w:val="24"/>
                <w:szCs w:val="24"/>
              </w:rPr>
            </w:pPr>
            <w:r>
              <w:rPr>
                <w:sz w:val="24"/>
                <w:szCs w:val="24"/>
              </w:rPr>
              <w:t>4255,42</w:t>
            </w:r>
          </w:p>
        </w:tc>
        <w:tc>
          <w:tcPr>
            <w:tcW w:w="1700" w:type="dxa"/>
          </w:tcPr>
          <w:p w:rsidR="00004830" w:rsidRDefault="00494AB7">
            <w:pPr>
              <w:jc w:val="center"/>
              <w:rPr>
                <w:sz w:val="24"/>
                <w:szCs w:val="24"/>
              </w:rPr>
            </w:pPr>
            <w:r>
              <w:rPr>
                <w:sz w:val="24"/>
                <w:szCs w:val="24"/>
              </w:rPr>
              <w:t>4133,99</w:t>
            </w:r>
          </w:p>
        </w:tc>
      </w:tr>
      <w:tr w:rsidR="00004830">
        <w:trPr>
          <w:trHeight w:val="315"/>
        </w:trPr>
        <w:tc>
          <w:tcPr>
            <w:tcW w:w="567" w:type="dxa"/>
          </w:tcPr>
          <w:p w:rsidR="00004830" w:rsidRDefault="00494AB7">
            <w:pPr>
              <w:jc w:val="center"/>
              <w:rPr>
                <w:sz w:val="24"/>
                <w:szCs w:val="24"/>
              </w:rPr>
            </w:pPr>
            <w:r>
              <w:rPr>
                <w:sz w:val="24"/>
                <w:szCs w:val="24"/>
              </w:rPr>
              <w:t>8</w:t>
            </w:r>
          </w:p>
        </w:tc>
        <w:tc>
          <w:tcPr>
            <w:tcW w:w="1985" w:type="dxa"/>
          </w:tcPr>
          <w:p w:rsidR="00004830" w:rsidRDefault="00494AB7">
            <w:pPr>
              <w:jc w:val="center"/>
              <w:rPr>
                <w:sz w:val="24"/>
                <w:szCs w:val="24"/>
              </w:rPr>
            </w:pPr>
            <w:r>
              <w:rPr>
                <w:sz w:val="24"/>
                <w:szCs w:val="24"/>
              </w:rPr>
              <w:t>Потери в сетях</w:t>
            </w:r>
          </w:p>
        </w:tc>
        <w:tc>
          <w:tcPr>
            <w:tcW w:w="1418" w:type="dxa"/>
          </w:tcPr>
          <w:p w:rsidR="00004830" w:rsidRDefault="00494AB7">
            <w:pPr>
              <w:rPr>
                <w:sz w:val="24"/>
                <w:szCs w:val="24"/>
              </w:rPr>
            </w:pPr>
            <w:r>
              <w:rPr>
                <w:sz w:val="24"/>
                <w:szCs w:val="24"/>
              </w:rPr>
              <w:t>%</w:t>
            </w:r>
          </w:p>
        </w:tc>
        <w:tc>
          <w:tcPr>
            <w:tcW w:w="1701" w:type="dxa"/>
          </w:tcPr>
          <w:p w:rsidR="00004830" w:rsidRDefault="00494AB7">
            <w:pPr>
              <w:jc w:val="center"/>
              <w:rPr>
                <w:sz w:val="24"/>
                <w:szCs w:val="24"/>
              </w:rPr>
            </w:pPr>
            <w:r>
              <w:rPr>
                <w:sz w:val="24"/>
                <w:szCs w:val="24"/>
              </w:rPr>
              <w:t>33,03</w:t>
            </w:r>
          </w:p>
        </w:tc>
        <w:tc>
          <w:tcPr>
            <w:tcW w:w="1984" w:type="dxa"/>
          </w:tcPr>
          <w:p w:rsidR="00004830" w:rsidRDefault="00494AB7">
            <w:pPr>
              <w:jc w:val="center"/>
              <w:rPr>
                <w:sz w:val="24"/>
                <w:szCs w:val="24"/>
              </w:rPr>
            </w:pPr>
            <w:r>
              <w:rPr>
                <w:sz w:val="24"/>
                <w:szCs w:val="24"/>
              </w:rPr>
              <w:t>30,81</w:t>
            </w:r>
          </w:p>
        </w:tc>
        <w:tc>
          <w:tcPr>
            <w:tcW w:w="1560" w:type="dxa"/>
          </w:tcPr>
          <w:p w:rsidR="00004830" w:rsidRDefault="00494AB7">
            <w:pPr>
              <w:jc w:val="center"/>
              <w:rPr>
                <w:sz w:val="24"/>
                <w:szCs w:val="24"/>
              </w:rPr>
            </w:pPr>
            <w:r>
              <w:rPr>
                <w:sz w:val="24"/>
                <w:szCs w:val="24"/>
              </w:rPr>
              <w:t>66,6</w:t>
            </w:r>
          </w:p>
        </w:tc>
        <w:tc>
          <w:tcPr>
            <w:tcW w:w="1701" w:type="dxa"/>
          </w:tcPr>
          <w:p w:rsidR="00004830" w:rsidRDefault="00494AB7">
            <w:pPr>
              <w:jc w:val="center"/>
              <w:rPr>
                <w:sz w:val="24"/>
                <w:szCs w:val="24"/>
              </w:rPr>
            </w:pPr>
            <w:r>
              <w:rPr>
                <w:sz w:val="24"/>
                <w:szCs w:val="24"/>
              </w:rPr>
              <w:t>32,91</w:t>
            </w:r>
          </w:p>
        </w:tc>
        <w:tc>
          <w:tcPr>
            <w:tcW w:w="1842" w:type="dxa"/>
          </w:tcPr>
          <w:p w:rsidR="00004830" w:rsidRDefault="00494AB7">
            <w:pPr>
              <w:jc w:val="center"/>
              <w:rPr>
                <w:sz w:val="24"/>
                <w:szCs w:val="24"/>
              </w:rPr>
            </w:pPr>
            <w:r>
              <w:rPr>
                <w:sz w:val="24"/>
                <w:szCs w:val="24"/>
              </w:rPr>
              <w:t>49,05</w:t>
            </w:r>
          </w:p>
        </w:tc>
        <w:tc>
          <w:tcPr>
            <w:tcW w:w="1560" w:type="dxa"/>
          </w:tcPr>
          <w:p w:rsidR="00004830" w:rsidRDefault="00494AB7">
            <w:pPr>
              <w:jc w:val="center"/>
              <w:rPr>
                <w:sz w:val="24"/>
                <w:szCs w:val="24"/>
              </w:rPr>
            </w:pPr>
            <w:r>
              <w:rPr>
                <w:sz w:val="24"/>
                <w:szCs w:val="24"/>
              </w:rPr>
              <w:t>40,22</w:t>
            </w:r>
          </w:p>
        </w:tc>
        <w:tc>
          <w:tcPr>
            <w:tcW w:w="1700" w:type="dxa"/>
          </w:tcPr>
          <w:p w:rsidR="00004830" w:rsidRDefault="00494AB7">
            <w:pPr>
              <w:jc w:val="center"/>
              <w:rPr>
                <w:sz w:val="24"/>
                <w:szCs w:val="24"/>
              </w:rPr>
            </w:pPr>
            <w:r>
              <w:rPr>
                <w:sz w:val="24"/>
                <w:szCs w:val="24"/>
              </w:rPr>
              <w:t>42,04</w:t>
            </w:r>
          </w:p>
        </w:tc>
      </w:tr>
    </w:tbl>
    <w:p w:rsidR="00004830" w:rsidRDefault="00004830">
      <w:pPr>
        <w:spacing w:before="120" w:after="120"/>
        <w:ind w:firstLine="708"/>
        <w:jc w:val="center"/>
        <w:rPr>
          <w:spacing w:val="1"/>
          <w:sz w:val="24"/>
          <w:szCs w:val="24"/>
        </w:rPr>
      </w:pPr>
    </w:p>
    <w:p w:rsidR="00004830" w:rsidRDefault="00004830">
      <w:pPr>
        <w:spacing w:before="120" w:after="120"/>
        <w:ind w:firstLine="708"/>
        <w:jc w:val="center"/>
        <w:rPr>
          <w:spacing w:val="1"/>
          <w:sz w:val="24"/>
          <w:szCs w:val="24"/>
        </w:rPr>
      </w:pPr>
    </w:p>
    <w:p w:rsidR="00004830" w:rsidRDefault="00004830">
      <w:pPr>
        <w:spacing w:before="120" w:after="120"/>
        <w:rPr>
          <w:spacing w:val="1"/>
        </w:rPr>
      </w:pP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8"/>
        <w:gridCol w:w="3066"/>
        <w:gridCol w:w="1333"/>
        <w:gridCol w:w="2814"/>
        <w:gridCol w:w="2976"/>
        <w:gridCol w:w="2552"/>
        <w:gridCol w:w="2409"/>
      </w:tblGrid>
      <w:tr w:rsidR="00004830">
        <w:trPr>
          <w:trHeight w:val="612"/>
        </w:trPr>
        <w:tc>
          <w:tcPr>
            <w:tcW w:w="868" w:type="dxa"/>
          </w:tcPr>
          <w:p w:rsidR="00004830" w:rsidRDefault="00494AB7">
            <w:pPr>
              <w:jc w:val="center"/>
              <w:rPr>
                <w:sz w:val="24"/>
                <w:szCs w:val="24"/>
              </w:rPr>
            </w:pPr>
            <w:r>
              <w:rPr>
                <w:sz w:val="24"/>
                <w:szCs w:val="24"/>
              </w:rPr>
              <w:lastRenderedPageBreak/>
              <w:t>№</w:t>
            </w:r>
          </w:p>
          <w:p w:rsidR="00004830" w:rsidRDefault="00494AB7">
            <w:pPr>
              <w:jc w:val="center"/>
              <w:rPr>
                <w:sz w:val="24"/>
                <w:szCs w:val="24"/>
              </w:rPr>
            </w:pPr>
            <w:proofErr w:type="gramStart"/>
            <w:r>
              <w:rPr>
                <w:sz w:val="24"/>
                <w:szCs w:val="24"/>
              </w:rPr>
              <w:t>п</w:t>
            </w:r>
            <w:proofErr w:type="gramEnd"/>
            <w:r>
              <w:rPr>
                <w:sz w:val="24"/>
                <w:szCs w:val="24"/>
              </w:rPr>
              <w:t>/п</w:t>
            </w:r>
          </w:p>
        </w:tc>
        <w:tc>
          <w:tcPr>
            <w:tcW w:w="3066" w:type="dxa"/>
          </w:tcPr>
          <w:p w:rsidR="00004830" w:rsidRDefault="00494AB7">
            <w:pPr>
              <w:jc w:val="center"/>
              <w:rPr>
                <w:sz w:val="24"/>
                <w:szCs w:val="24"/>
              </w:rPr>
            </w:pPr>
            <w:r>
              <w:rPr>
                <w:sz w:val="24"/>
                <w:szCs w:val="24"/>
              </w:rPr>
              <w:t>Показатели</w:t>
            </w:r>
          </w:p>
        </w:tc>
        <w:tc>
          <w:tcPr>
            <w:tcW w:w="1333" w:type="dxa"/>
          </w:tcPr>
          <w:p w:rsidR="00004830" w:rsidRDefault="00494AB7">
            <w:pPr>
              <w:jc w:val="center"/>
              <w:rPr>
                <w:sz w:val="24"/>
                <w:szCs w:val="24"/>
              </w:rPr>
            </w:pPr>
            <w:r>
              <w:rPr>
                <w:sz w:val="24"/>
                <w:szCs w:val="24"/>
              </w:rPr>
              <w:t>Ед.</w:t>
            </w:r>
          </w:p>
          <w:p w:rsidR="00004830" w:rsidRDefault="00494AB7">
            <w:pPr>
              <w:jc w:val="center"/>
              <w:rPr>
                <w:sz w:val="24"/>
                <w:szCs w:val="24"/>
              </w:rPr>
            </w:pPr>
            <w:r>
              <w:rPr>
                <w:sz w:val="24"/>
                <w:szCs w:val="24"/>
              </w:rPr>
              <w:t>измерения</w:t>
            </w:r>
          </w:p>
        </w:tc>
        <w:tc>
          <w:tcPr>
            <w:tcW w:w="10751" w:type="dxa"/>
            <w:gridSpan w:val="4"/>
          </w:tcPr>
          <w:p w:rsidR="00004830" w:rsidRDefault="00494AB7">
            <w:pPr>
              <w:jc w:val="center"/>
              <w:rPr>
                <w:sz w:val="24"/>
                <w:szCs w:val="24"/>
              </w:rPr>
            </w:pPr>
            <w:r>
              <w:rPr>
                <w:sz w:val="24"/>
                <w:szCs w:val="24"/>
              </w:rPr>
              <w:t>Сельские поселения</w:t>
            </w:r>
          </w:p>
        </w:tc>
      </w:tr>
      <w:tr w:rsidR="00004830">
        <w:trPr>
          <w:trHeight w:val="212"/>
        </w:trPr>
        <w:tc>
          <w:tcPr>
            <w:tcW w:w="868" w:type="dxa"/>
          </w:tcPr>
          <w:p w:rsidR="00004830" w:rsidRDefault="00004830">
            <w:pPr>
              <w:jc w:val="center"/>
              <w:rPr>
                <w:sz w:val="24"/>
                <w:szCs w:val="24"/>
              </w:rPr>
            </w:pPr>
          </w:p>
        </w:tc>
        <w:tc>
          <w:tcPr>
            <w:tcW w:w="3066" w:type="dxa"/>
          </w:tcPr>
          <w:p w:rsidR="00004830" w:rsidRDefault="00004830">
            <w:pPr>
              <w:jc w:val="center"/>
              <w:rPr>
                <w:sz w:val="24"/>
                <w:szCs w:val="24"/>
              </w:rPr>
            </w:pPr>
          </w:p>
        </w:tc>
        <w:tc>
          <w:tcPr>
            <w:tcW w:w="1333" w:type="dxa"/>
          </w:tcPr>
          <w:p w:rsidR="00004830" w:rsidRDefault="00004830">
            <w:pPr>
              <w:jc w:val="center"/>
              <w:rPr>
                <w:sz w:val="24"/>
                <w:szCs w:val="24"/>
              </w:rPr>
            </w:pPr>
          </w:p>
        </w:tc>
        <w:tc>
          <w:tcPr>
            <w:tcW w:w="2814" w:type="dxa"/>
          </w:tcPr>
          <w:p w:rsidR="00004830" w:rsidRDefault="00494AB7">
            <w:pPr>
              <w:jc w:val="center"/>
              <w:rPr>
                <w:sz w:val="24"/>
                <w:szCs w:val="24"/>
              </w:rPr>
            </w:pPr>
            <w:proofErr w:type="spellStart"/>
            <w:r>
              <w:rPr>
                <w:sz w:val="24"/>
                <w:szCs w:val="24"/>
              </w:rPr>
              <w:t>с</w:t>
            </w:r>
            <w:proofErr w:type="gramStart"/>
            <w:r>
              <w:rPr>
                <w:sz w:val="24"/>
                <w:szCs w:val="24"/>
              </w:rPr>
              <w:t>.Л</w:t>
            </w:r>
            <w:proofErr w:type="gramEnd"/>
            <w:r>
              <w:rPr>
                <w:sz w:val="24"/>
                <w:szCs w:val="24"/>
              </w:rPr>
              <w:t>укашкин</w:t>
            </w:r>
            <w:proofErr w:type="spellEnd"/>
            <w:r>
              <w:rPr>
                <w:sz w:val="24"/>
                <w:szCs w:val="24"/>
              </w:rPr>
              <w:t xml:space="preserve"> Яр</w:t>
            </w:r>
          </w:p>
        </w:tc>
        <w:tc>
          <w:tcPr>
            <w:tcW w:w="2976" w:type="dxa"/>
          </w:tcPr>
          <w:p w:rsidR="00004830" w:rsidRDefault="00494AB7">
            <w:pPr>
              <w:jc w:val="center"/>
              <w:rPr>
                <w:sz w:val="24"/>
                <w:szCs w:val="24"/>
              </w:rPr>
            </w:pPr>
            <w:proofErr w:type="spellStart"/>
            <w:r>
              <w:rPr>
                <w:sz w:val="24"/>
                <w:szCs w:val="24"/>
              </w:rPr>
              <w:t>с</w:t>
            </w:r>
            <w:proofErr w:type="gramStart"/>
            <w:r>
              <w:rPr>
                <w:sz w:val="24"/>
                <w:szCs w:val="24"/>
              </w:rPr>
              <w:t>.Н</w:t>
            </w:r>
            <w:proofErr w:type="gramEnd"/>
            <w:r>
              <w:rPr>
                <w:sz w:val="24"/>
                <w:szCs w:val="24"/>
              </w:rPr>
              <w:t>азино</w:t>
            </w:r>
            <w:proofErr w:type="spellEnd"/>
          </w:p>
        </w:tc>
        <w:tc>
          <w:tcPr>
            <w:tcW w:w="2552" w:type="dxa"/>
          </w:tcPr>
          <w:p w:rsidR="00004830" w:rsidRDefault="00494AB7">
            <w:pPr>
              <w:jc w:val="center"/>
              <w:rPr>
                <w:sz w:val="24"/>
                <w:szCs w:val="24"/>
              </w:rPr>
            </w:pPr>
            <w:r>
              <w:rPr>
                <w:sz w:val="24"/>
                <w:szCs w:val="24"/>
              </w:rPr>
              <w:t>с. Новоникольское</w:t>
            </w:r>
          </w:p>
        </w:tc>
        <w:tc>
          <w:tcPr>
            <w:tcW w:w="2409" w:type="dxa"/>
          </w:tcPr>
          <w:p w:rsidR="00004830" w:rsidRDefault="00494AB7">
            <w:pPr>
              <w:jc w:val="center"/>
              <w:rPr>
                <w:sz w:val="24"/>
                <w:szCs w:val="24"/>
              </w:rPr>
            </w:pPr>
            <w:r>
              <w:rPr>
                <w:sz w:val="24"/>
                <w:szCs w:val="24"/>
              </w:rPr>
              <w:t>п. Октябрьский</w:t>
            </w:r>
          </w:p>
        </w:tc>
      </w:tr>
      <w:tr w:rsidR="00004830">
        <w:trPr>
          <w:cantSplit/>
          <w:trHeight w:val="646"/>
        </w:trPr>
        <w:tc>
          <w:tcPr>
            <w:tcW w:w="868" w:type="dxa"/>
          </w:tcPr>
          <w:p w:rsidR="00004830" w:rsidRDefault="00494AB7">
            <w:pPr>
              <w:jc w:val="center"/>
              <w:rPr>
                <w:sz w:val="24"/>
                <w:szCs w:val="24"/>
              </w:rPr>
            </w:pPr>
            <w:r>
              <w:rPr>
                <w:sz w:val="24"/>
                <w:szCs w:val="24"/>
              </w:rPr>
              <w:t>1</w:t>
            </w:r>
          </w:p>
        </w:tc>
        <w:tc>
          <w:tcPr>
            <w:tcW w:w="3066" w:type="dxa"/>
          </w:tcPr>
          <w:p w:rsidR="00004830" w:rsidRDefault="00494AB7">
            <w:pPr>
              <w:jc w:val="center"/>
              <w:rPr>
                <w:sz w:val="24"/>
                <w:szCs w:val="24"/>
              </w:rPr>
            </w:pPr>
            <w:r>
              <w:rPr>
                <w:sz w:val="24"/>
                <w:szCs w:val="24"/>
              </w:rPr>
              <w:t>Котел водогрейный</w:t>
            </w:r>
          </w:p>
        </w:tc>
        <w:tc>
          <w:tcPr>
            <w:tcW w:w="1333" w:type="dxa"/>
          </w:tcPr>
          <w:p w:rsidR="00004830" w:rsidRDefault="00494AB7">
            <w:pPr>
              <w:rPr>
                <w:sz w:val="24"/>
                <w:szCs w:val="24"/>
              </w:rPr>
            </w:pPr>
            <w:r>
              <w:rPr>
                <w:sz w:val="24"/>
                <w:szCs w:val="24"/>
              </w:rPr>
              <w:t>ед./марка</w:t>
            </w:r>
          </w:p>
        </w:tc>
        <w:tc>
          <w:tcPr>
            <w:tcW w:w="2814" w:type="dxa"/>
          </w:tcPr>
          <w:p w:rsidR="00004830" w:rsidRDefault="00494AB7">
            <w:pPr>
              <w:jc w:val="center"/>
              <w:rPr>
                <w:sz w:val="24"/>
                <w:szCs w:val="24"/>
              </w:rPr>
            </w:pPr>
            <w:r>
              <w:rPr>
                <w:sz w:val="24"/>
                <w:szCs w:val="24"/>
              </w:rPr>
              <w:t>КВр-0,4 -2 шт.</w:t>
            </w:r>
          </w:p>
        </w:tc>
        <w:tc>
          <w:tcPr>
            <w:tcW w:w="2976" w:type="dxa"/>
          </w:tcPr>
          <w:p w:rsidR="00004830" w:rsidRDefault="00494AB7">
            <w:pPr>
              <w:jc w:val="center"/>
              <w:rPr>
                <w:sz w:val="24"/>
                <w:szCs w:val="24"/>
              </w:rPr>
            </w:pPr>
            <w:r>
              <w:rPr>
                <w:sz w:val="24"/>
                <w:szCs w:val="24"/>
              </w:rPr>
              <w:t>Братск - 2 шт.    КВр-0,6-1 шт.</w:t>
            </w:r>
          </w:p>
        </w:tc>
        <w:tc>
          <w:tcPr>
            <w:tcW w:w="2552" w:type="dxa"/>
          </w:tcPr>
          <w:p w:rsidR="00004830" w:rsidRDefault="00494AB7">
            <w:pPr>
              <w:jc w:val="center"/>
              <w:rPr>
                <w:sz w:val="24"/>
                <w:szCs w:val="24"/>
              </w:rPr>
            </w:pPr>
            <w:r>
              <w:rPr>
                <w:sz w:val="24"/>
                <w:szCs w:val="24"/>
              </w:rPr>
              <w:t>КВр-0,5-3 шт.</w:t>
            </w:r>
          </w:p>
        </w:tc>
        <w:tc>
          <w:tcPr>
            <w:tcW w:w="2409" w:type="dxa"/>
          </w:tcPr>
          <w:p w:rsidR="00004830" w:rsidRDefault="00494AB7">
            <w:pPr>
              <w:jc w:val="center"/>
              <w:rPr>
                <w:sz w:val="24"/>
                <w:szCs w:val="24"/>
              </w:rPr>
            </w:pPr>
            <w:r>
              <w:rPr>
                <w:sz w:val="24"/>
                <w:szCs w:val="24"/>
              </w:rPr>
              <w:t>КВр-0,2 -2 шт.</w:t>
            </w:r>
          </w:p>
        </w:tc>
      </w:tr>
      <w:tr w:rsidR="00004830">
        <w:trPr>
          <w:trHeight w:val="170"/>
        </w:trPr>
        <w:tc>
          <w:tcPr>
            <w:tcW w:w="868" w:type="dxa"/>
          </w:tcPr>
          <w:p w:rsidR="00004830" w:rsidRDefault="00494AB7">
            <w:pPr>
              <w:jc w:val="center"/>
              <w:rPr>
                <w:sz w:val="24"/>
                <w:szCs w:val="24"/>
              </w:rPr>
            </w:pPr>
            <w:r>
              <w:rPr>
                <w:sz w:val="24"/>
                <w:szCs w:val="24"/>
              </w:rPr>
              <w:t>2</w:t>
            </w:r>
          </w:p>
        </w:tc>
        <w:tc>
          <w:tcPr>
            <w:tcW w:w="3066" w:type="dxa"/>
          </w:tcPr>
          <w:p w:rsidR="00004830" w:rsidRDefault="00494AB7">
            <w:pPr>
              <w:jc w:val="center"/>
              <w:rPr>
                <w:sz w:val="24"/>
                <w:szCs w:val="24"/>
              </w:rPr>
            </w:pPr>
            <w:r>
              <w:rPr>
                <w:sz w:val="24"/>
                <w:szCs w:val="24"/>
              </w:rPr>
              <w:t>Установленная мощность котельной</w:t>
            </w:r>
          </w:p>
        </w:tc>
        <w:tc>
          <w:tcPr>
            <w:tcW w:w="1333" w:type="dxa"/>
          </w:tcPr>
          <w:p w:rsidR="00004830" w:rsidRDefault="00494AB7">
            <w:pPr>
              <w:rPr>
                <w:sz w:val="24"/>
                <w:szCs w:val="24"/>
              </w:rPr>
            </w:pPr>
            <w:r>
              <w:rPr>
                <w:sz w:val="24"/>
                <w:szCs w:val="24"/>
              </w:rPr>
              <w:t>Гкал/час</w:t>
            </w:r>
          </w:p>
        </w:tc>
        <w:tc>
          <w:tcPr>
            <w:tcW w:w="2814" w:type="dxa"/>
          </w:tcPr>
          <w:p w:rsidR="00004830" w:rsidRDefault="00494AB7">
            <w:pPr>
              <w:jc w:val="center"/>
              <w:rPr>
                <w:sz w:val="24"/>
                <w:szCs w:val="24"/>
              </w:rPr>
            </w:pPr>
            <w:r>
              <w:rPr>
                <w:sz w:val="24"/>
                <w:szCs w:val="24"/>
              </w:rPr>
              <w:t>0,068</w:t>
            </w:r>
          </w:p>
        </w:tc>
        <w:tc>
          <w:tcPr>
            <w:tcW w:w="2976" w:type="dxa"/>
          </w:tcPr>
          <w:p w:rsidR="00004830" w:rsidRDefault="00494AB7">
            <w:pPr>
              <w:jc w:val="center"/>
              <w:rPr>
                <w:sz w:val="24"/>
                <w:szCs w:val="24"/>
              </w:rPr>
            </w:pPr>
            <w:r>
              <w:rPr>
                <w:sz w:val="24"/>
                <w:szCs w:val="24"/>
              </w:rPr>
              <w:t>1,8</w:t>
            </w:r>
          </w:p>
        </w:tc>
        <w:tc>
          <w:tcPr>
            <w:tcW w:w="2552" w:type="dxa"/>
          </w:tcPr>
          <w:p w:rsidR="00004830" w:rsidRDefault="00494AB7">
            <w:pPr>
              <w:jc w:val="center"/>
              <w:rPr>
                <w:sz w:val="24"/>
                <w:szCs w:val="24"/>
              </w:rPr>
            </w:pPr>
            <w:r>
              <w:rPr>
                <w:sz w:val="24"/>
                <w:szCs w:val="24"/>
              </w:rPr>
              <w:t>1,2</w:t>
            </w:r>
          </w:p>
        </w:tc>
        <w:tc>
          <w:tcPr>
            <w:tcW w:w="2409" w:type="dxa"/>
          </w:tcPr>
          <w:p w:rsidR="00004830" w:rsidRDefault="00494AB7">
            <w:pPr>
              <w:jc w:val="center"/>
              <w:rPr>
                <w:sz w:val="24"/>
                <w:szCs w:val="24"/>
              </w:rPr>
            </w:pPr>
            <w:r>
              <w:rPr>
                <w:sz w:val="24"/>
                <w:szCs w:val="24"/>
              </w:rPr>
              <w:t>0,4</w:t>
            </w:r>
          </w:p>
        </w:tc>
      </w:tr>
      <w:tr w:rsidR="00004830">
        <w:trPr>
          <w:trHeight w:val="250"/>
        </w:trPr>
        <w:tc>
          <w:tcPr>
            <w:tcW w:w="868" w:type="dxa"/>
          </w:tcPr>
          <w:p w:rsidR="00004830" w:rsidRDefault="00494AB7">
            <w:pPr>
              <w:jc w:val="center"/>
              <w:rPr>
                <w:sz w:val="24"/>
                <w:szCs w:val="24"/>
              </w:rPr>
            </w:pPr>
            <w:r>
              <w:rPr>
                <w:sz w:val="24"/>
                <w:szCs w:val="24"/>
              </w:rPr>
              <w:t>3</w:t>
            </w:r>
          </w:p>
        </w:tc>
        <w:tc>
          <w:tcPr>
            <w:tcW w:w="3066" w:type="dxa"/>
          </w:tcPr>
          <w:p w:rsidR="00004830" w:rsidRDefault="00494AB7">
            <w:pPr>
              <w:jc w:val="center"/>
              <w:rPr>
                <w:sz w:val="24"/>
                <w:szCs w:val="24"/>
              </w:rPr>
            </w:pPr>
            <w:r>
              <w:rPr>
                <w:sz w:val="24"/>
                <w:szCs w:val="24"/>
              </w:rPr>
              <w:t>Присоединенная нагрузка по теплу</w:t>
            </w:r>
          </w:p>
        </w:tc>
        <w:tc>
          <w:tcPr>
            <w:tcW w:w="1333" w:type="dxa"/>
          </w:tcPr>
          <w:p w:rsidR="00004830" w:rsidRDefault="00494AB7">
            <w:pPr>
              <w:rPr>
                <w:sz w:val="24"/>
                <w:szCs w:val="24"/>
              </w:rPr>
            </w:pPr>
            <w:r>
              <w:rPr>
                <w:sz w:val="24"/>
                <w:szCs w:val="24"/>
              </w:rPr>
              <w:t>Гкал/час</w:t>
            </w:r>
          </w:p>
        </w:tc>
        <w:tc>
          <w:tcPr>
            <w:tcW w:w="2814" w:type="dxa"/>
          </w:tcPr>
          <w:p w:rsidR="00004830" w:rsidRDefault="00494AB7">
            <w:pPr>
              <w:jc w:val="center"/>
              <w:rPr>
                <w:sz w:val="24"/>
                <w:szCs w:val="24"/>
              </w:rPr>
            </w:pPr>
            <w:r>
              <w:rPr>
                <w:sz w:val="24"/>
                <w:szCs w:val="24"/>
              </w:rPr>
              <w:t>0,068</w:t>
            </w:r>
          </w:p>
        </w:tc>
        <w:tc>
          <w:tcPr>
            <w:tcW w:w="2976" w:type="dxa"/>
          </w:tcPr>
          <w:p w:rsidR="00004830" w:rsidRDefault="00494AB7">
            <w:pPr>
              <w:jc w:val="center"/>
              <w:rPr>
                <w:sz w:val="24"/>
                <w:szCs w:val="24"/>
              </w:rPr>
            </w:pPr>
            <w:r>
              <w:rPr>
                <w:sz w:val="24"/>
                <w:szCs w:val="24"/>
              </w:rPr>
              <w:t>0,6</w:t>
            </w:r>
          </w:p>
        </w:tc>
        <w:tc>
          <w:tcPr>
            <w:tcW w:w="2552" w:type="dxa"/>
          </w:tcPr>
          <w:p w:rsidR="00004830" w:rsidRDefault="00494AB7">
            <w:pPr>
              <w:jc w:val="center"/>
              <w:rPr>
                <w:sz w:val="24"/>
                <w:szCs w:val="24"/>
              </w:rPr>
            </w:pPr>
            <w:r>
              <w:rPr>
                <w:sz w:val="24"/>
                <w:szCs w:val="24"/>
              </w:rPr>
              <w:t>0,4</w:t>
            </w:r>
          </w:p>
        </w:tc>
        <w:tc>
          <w:tcPr>
            <w:tcW w:w="2409" w:type="dxa"/>
          </w:tcPr>
          <w:p w:rsidR="00004830" w:rsidRDefault="00494AB7">
            <w:pPr>
              <w:jc w:val="center"/>
              <w:rPr>
                <w:sz w:val="24"/>
                <w:szCs w:val="24"/>
              </w:rPr>
            </w:pPr>
            <w:r>
              <w:rPr>
                <w:sz w:val="24"/>
                <w:szCs w:val="24"/>
              </w:rPr>
              <w:t>0,2</w:t>
            </w:r>
          </w:p>
        </w:tc>
      </w:tr>
      <w:tr w:rsidR="00004830">
        <w:trPr>
          <w:trHeight w:val="150"/>
        </w:trPr>
        <w:tc>
          <w:tcPr>
            <w:tcW w:w="868" w:type="dxa"/>
          </w:tcPr>
          <w:p w:rsidR="00004830" w:rsidRDefault="00494AB7">
            <w:pPr>
              <w:jc w:val="center"/>
              <w:rPr>
                <w:sz w:val="24"/>
                <w:szCs w:val="24"/>
              </w:rPr>
            </w:pPr>
            <w:r>
              <w:rPr>
                <w:sz w:val="24"/>
                <w:szCs w:val="24"/>
              </w:rPr>
              <w:t>4</w:t>
            </w:r>
          </w:p>
        </w:tc>
        <w:tc>
          <w:tcPr>
            <w:tcW w:w="3066" w:type="dxa"/>
          </w:tcPr>
          <w:p w:rsidR="00004830" w:rsidRDefault="00494AB7">
            <w:pPr>
              <w:jc w:val="center"/>
              <w:rPr>
                <w:sz w:val="24"/>
                <w:szCs w:val="24"/>
              </w:rPr>
            </w:pPr>
            <w:r>
              <w:rPr>
                <w:sz w:val="24"/>
                <w:szCs w:val="24"/>
              </w:rPr>
              <w:t>Вид топлива – (газ, уголь)</w:t>
            </w:r>
          </w:p>
        </w:tc>
        <w:tc>
          <w:tcPr>
            <w:tcW w:w="1333" w:type="dxa"/>
          </w:tcPr>
          <w:p w:rsidR="00004830" w:rsidRDefault="00004830">
            <w:pPr>
              <w:rPr>
                <w:sz w:val="24"/>
                <w:szCs w:val="24"/>
              </w:rPr>
            </w:pPr>
          </w:p>
        </w:tc>
        <w:tc>
          <w:tcPr>
            <w:tcW w:w="2814" w:type="dxa"/>
          </w:tcPr>
          <w:p w:rsidR="00004830" w:rsidRDefault="00494AB7">
            <w:pPr>
              <w:jc w:val="center"/>
              <w:rPr>
                <w:sz w:val="24"/>
                <w:szCs w:val="24"/>
              </w:rPr>
            </w:pPr>
            <w:r>
              <w:rPr>
                <w:sz w:val="24"/>
                <w:szCs w:val="24"/>
              </w:rPr>
              <w:t>уголь</w:t>
            </w:r>
          </w:p>
        </w:tc>
        <w:tc>
          <w:tcPr>
            <w:tcW w:w="2976" w:type="dxa"/>
          </w:tcPr>
          <w:p w:rsidR="00004830" w:rsidRDefault="00494AB7">
            <w:pPr>
              <w:jc w:val="center"/>
              <w:rPr>
                <w:sz w:val="24"/>
                <w:szCs w:val="24"/>
              </w:rPr>
            </w:pPr>
            <w:r>
              <w:rPr>
                <w:sz w:val="24"/>
                <w:szCs w:val="24"/>
              </w:rPr>
              <w:t>уголь</w:t>
            </w:r>
          </w:p>
        </w:tc>
        <w:tc>
          <w:tcPr>
            <w:tcW w:w="2552" w:type="dxa"/>
          </w:tcPr>
          <w:p w:rsidR="00004830" w:rsidRDefault="00494AB7">
            <w:pPr>
              <w:jc w:val="center"/>
              <w:rPr>
                <w:sz w:val="24"/>
                <w:szCs w:val="24"/>
              </w:rPr>
            </w:pPr>
            <w:r>
              <w:rPr>
                <w:sz w:val="24"/>
                <w:szCs w:val="24"/>
              </w:rPr>
              <w:t>уголь</w:t>
            </w:r>
          </w:p>
        </w:tc>
        <w:tc>
          <w:tcPr>
            <w:tcW w:w="2409" w:type="dxa"/>
          </w:tcPr>
          <w:p w:rsidR="00004830" w:rsidRDefault="00494AB7">
            <w:pPr>
              <w:jc w:val="center"/>
              <w:rPr>
                <w:sz w:val="24"/>
                <w:szCs w:val="24"/>
              </w:rPr>
            </w:pPr>
            <w:r>
              <w:rPr>
                <w:sz w:val="24"/>
                <w:szCs w:val="24"/>
              </w:rPr>
              <w:t>уголь</w:t>
            </w:r>
          </w:p>
        </w:tc>
      </w:tr>
      <w:tr w:rsidR="00004830">
        <w:trPr>
          <w:trHeight w:val="324"/>
        </w:trPr>
        <w:tc>
          <w:tcPr>
            <w:tcW w:w="868" w:type="dxa"/>
          </w:tcPr>
          <w:p w:rsidR="00004830" w:rsidRDefault="00494AB7">
            <w:pPr>
              <w:jc w:val="center"/>
              <w:rPr>
                <w:sz w:val="24"/>
                <w:szCs w:val="24"/>
              </w:rPr>
            </w:pPr>
            <w:r>
              <w:rPr>
                <w:sz w:val="24"/>
                <w:szCs w:val="24"/>
              </w:rPr>
              <w:t>5</w:t>
            </w:r>
          </w:p>
        </w:tc>
        <w:tc>
          <w:tcPr>
            <w:tcW w:w="3066" w:type="dxa"/>
          </w:tcPr>
          <w:p w:rsidR="00004830" w:rsidRDefault="00494AB7">
            <w:pPr>
              <w:jc w:val="center"/>
              <w:rPr>
                <w:sz w:val="24"/>
                <w:szCs w:val="24"/>
              </w:rPr>
            </w:pPr>
            <w:r>
              <w:rPr>
                <w:sz w:val="24"/>
                <w:szCs w:val="24"/>
              </w:rPr>
              <w:t>Присоединенные тепловые сети</w:t>
            </w:r>
          </w:p>
        </w:tc>
        <w:tc>
          <w:tcPr>
            <w:tcW w:w="1333" w:type="dxa"/>
          </w:tcPr>
          <w:p w:rsidR="00004830" w:rsidRDefault="00494AB7">
            <w:pPr>
              <w:rPr>
                <w:sz w:val="24"/>
                <w:szCs w:val="24"/>
              </w:rPr>
            </w:pPr>
            <w:r>
              <w:rPr>
                <w:sz w:val="24"/>
                <w:szCs w:val="24"/>
              </w:rPr>
              <w:t>м</w:t>
            </w:r>
          </w:p>
        </w:tc>
        <w:tc>
          <w:tcPr>
            <w:tcW w:w="2814" w:type="dxa"/>
          </w:tcPr>
          <w:p w:rsidR="00004830" w:rsidRDefault="00494AB7">
            <w:pPr>
              <w:jc w:val="center"/>
              <w:rPr>
                <w:sz w:val="24"/>
                <w:szCs w:val="24"/>
              </w:rPr>
            </w:pPr>
            <w:r>
              <w:rPr>
                <w:sz w:val="24"/>
                <w:szCs w:val="24"/>
              </w:rPr>
              <w:t>432</w:t>
            </w:r>
          </w:p>
        </w:tc>
        <w:tc>
          <w:tcPr>
            <w:tcW w:w="2976" w:type="dxa"/>
          </w:tcPr>
          <w:p w:rsidR="00004830" w:rsidRDefault="00494AB7">
            <w:pPr>
              <w:jc w:val="center"/>
              <w:rPr>
                <w:sz w:val="24"/>
                <w:szCs w:val="24"/>
              </w:rPr>
            </w:pPr>
            <w:r>
              <w:rPr>
                <w:sz w:val="24"/>
                <w:szCs w:val="24"/>
              </w:rPr>
              <w:t>771</w:t>
            </w:r>
          </w:p>
        </w:tc>
        <w:tc>
          <w:tcPr>
            <w:tcW w:w="2552" w:type="dxa"/>
          </w:tcPr>
          <w:p w:rsidR="00004830" w:rsidRDefault="00494AB7">
            <w:pPr>
              <w:jc w:val="center"/>
              <w:rPr>
                <w:sz w:val="24"/>
                <w:szCs w:val="24"/>
              </w:rPr>
            </w:pPr>
            <w:r>
              <w:rPr>
                <w:sz w:val="24"/>
                <w:szCs w:val="24"/>
              </w:rPr>
              <w:t>400</w:t>
            </w:r>
          </w:p>
        </w:tc>
        <w:tc>
          <w:tcPr>
            <w:tcW w:w="2409" w:type="dxa"/>
          </w:tcPr>
          <w:p w:rsidR="00004830" w:rsidRDefault="00494AB7">
            <w:pPr>
              <w:jc w:val="center"/>
              <w:rPr>
                <w:sz w:val="24"/>
                <w:szCs w:val="24"/>
              </w:rPr>
            </w:pPr>
            <w:r>
              <w:rPr>
                <w:sz w:val="24"/>
                <w:szCs w:val="24"/>
              </w:rPr>
              <w:t>173</w:t>
            </w:r>
          </w:p>
        </w:tc>
      </w:tr>
      <w:tr w:rsidR="00004830">
        <w:trPr>
          <w:trHeight w:val="126"/>
        </w:trPr>
        <w:tc>
          <w:tcPr>
            <w:tcW w:w="868" w:type="dxa"/>
          </w:tcPr>
          <w:p w:rsidR="00004830" w:rsidRDefault="00494AB7">
            <w:pPr>
              <w:jc w:val="center"/>
              <w:rPr>
                <w:sz w:val="24"/>
                <w:szCs w:val="24"/>
              </w:rPr>
            </w:pPr>
            <w:r>
              <w:rPr>
                <w:sz w:val="24"/>
                <w:szCs w:val="24"/>
              </w:rPr>
              <w:t>6</w:t>
            </w:r>
          </w:p>
        </w:tc>
        <w:tc>
          <w:tcPr>
            <w:tcW w:w="3066" w:type="dxa"/>
          </w:tcPr>
          <w:p w:rsidR="00004830" w:rsidRDefault="00494AB7">
            <w:pPr>
              <w:jc w:val="center"/>
              <w:rPr>
                <w:sz w:val="24"/>
                <w:szCs w:val="24"/>
              </w:rPr>
            </w:pPr>
            <w:r>
              <w:rPr>
                <w:sz w:val="24"/>
                <w:szCs w:val="24"/>
              </w:rPr>
              <w:t>Выработка тепла</w:t>
            </w:r>
          </w:p>
        </w:tc>
        <w:tc>
          <w:tcPr>
            <w:tcW w:w="1333" w:type="dxa"/>
          </w:tcPr>
          <w:p w:rsidR="00004830" w:rsidRDefault="00494AB7">
            <w:pPr>
              <w:rPr>
                <w:sz w:val="24"/>
                <w:szCs w:val="24"/>
              </w:rPr>
            </w:pPr>
            <w:r>
              <w:rPr>
                <w:sz w:val="24"/>
                <w:szCs w:val="24"/>
              </w:rPr>
              <w:t>Гкал/год</w:t>
            </w:r>
          </w:p>
        </w:tc>
        <w:tc>
          <w:tcPr>
            <w:tcW w:w="2814" w:type="dxa"/>
          </w:tcPr>
          <w:p w:rsidR="00004830" w:rsidRDefault="00494AB7">
            <w:pPr>
              <w:jc w:val="center"/>
              <w:rPr>
                <w:sz w:val="24"/>
                <w:szCs w:val="24"/>
              </w:rPr>
            </w:pPr>
            <w:r>
              <w:rPr>
                <w:sz w:val="24"/>
                <w:szCs w:val="24"/>
              </w:rPr>
              <w:t>627,348</w:t>
            </w:r>
          </w:p>
        </w:tc>
        <w:tc>
          <w:tcPr>
            <w:tcW w:w="2976" w:type="dxa"/>
          </w:tcPr>
          <w:p w:rsidR="00004830" w:rsidRDefault="00494AB7">
            <w:pPr>
              <w:jc w:val="center"/>
              <w:rPr>
                <w:sz w:val="24"/>
                <w:szCs w:val="24"/>
              </w:rPr>
            </w:pPr>
            <w:r>
              <w:rPr>
                <w:sz w:val="24"/>
                <w:szCs w:val="24"/>
              </w:rPr>
              <w:t>336,41</w:t>
            </w:r>
          </w:p>
        </w:tc>
        <w:tc>
          <w:tcPr>
            <w:tcW w:w="2552" w:type="dxa"/>
          </w:tcPr>
          <w:p w:rsidR="00004830" w:rsidRDefault="00494AB7">
            <w:pPr>
              <w:jc w:val="center"/>
              <w:rPr>
                <w:sz w:val="24"/>
                <w:szCs w:val="24"/>
              </w:rPr>
            </w:pPr>
            <w:r>
              <w:rPr>
                <w:sz w:val="24"/>
                <w:szCs w:val="24"/>
              </w:rPr>
              <w:t>471,51</w:t>
            </w:r>
          </w:p>
        </w:tc>
        <w:tc>
          <w:tcPr>
            <w:tcW w:w="2409" w:type="dxa"/>
          </w:tcPr>
          <w:p w:rsidR="00004830" w:rsidRDefault="00494AB7">
            <w:pPr>
              <w:jc w:val="center"/>
              <w:rPr>
                <w:sz w:val="24"/>
                <w:szCs w:val="24"/>
              </w:rPr>
            </w:pPr>
            <w:r>
              <w:rPr>
                <w:sz w:val="24"/>
                <w:szCs w:val="24"/>
              </w:rPr>
              <w:t>202</w:t>
            </w:r>
          </w:p>
        </w:tc>
      </w:tr>
      <w:tr w:rsidR="00004830">
        <w:trPr>
          <w:trHeight w:val="206"/>
        </w:trPr>
        <w:tc>
          <w:tcPr>
            <w:tcW w:w="868" w:type="dxa"/>
          </w:tcPr>
          <w:p w:rsidR="00004830" w:rsidRDefault="00494AB7">
            <w:pPr>
              <w:jc w:val="center"/>
              <w:rPr>
                <w:sz w:val="24"/>
                <w:szCs w:val="24"/>
              </w:rPr>
            </w:pPr>
            <w:r>
              <w:rPr>
                <w:sz w:val="24"/>
                <w:szCs w:val="24"/>
              </w:rPr>
              <w:t>7</w:t>
            </w:r>
          </w:p>
        </w:tc>
        <w:tc>
          <w:tcPr>
            <w:tcW w:w="3066" w:type="dxa"/>
          </w:tcPr>
          <w:p w:rsidR="00004830" w:rsidRDefault="00494AB7">
            <w:pPr>
              <w:jc w:val="center"/>
              <w:rPr>
                <w:sz w:val="24"/>
                <w:szCs w:val="24"/>
              </w:rPr>
            </w:pPr>
            <w:r>
              <w:rPr>
                <w:sz w:val="24"/>
                <w:szCs w:val="24"/>
              </w:rPr>
              <w:t>Реализация тепла</w:t>
            </w:r>
          </w:p>
        </w:tc>
        <w:tc>
          <w:tcPr>
            <w:tcW w:w="1333" w:type="dxa"/>
          </w:tcPr>
          <w:p w:rsidR="00004830" w:rsidRDefault="00494AB7">
            <w:pPr>
              <w:rPr>
                <w:sz w:val="24"/>
                <w:szCs w:val="24"/>
              </w:rPr>
            </w:pPr>
            <w:r>
              <w:rPr>
                <w:sz w:val="24"/>
                <w:szCs w:val="24"/>
              </w:rPr>
              <w:t>Гкал/год</w:t>
            </w:r>
          </w:p>
        </w:tc>
        <w:tc>
          <w:tcPr>
            <w:tcW w:w="2814" w:type="dxa"/>
          </w:tcPr>
          <w:p w:rsidR="00004830" w:rsidRDefault="00494AB7">
            <w:pPr>
              <w:jc w:val="center"/>
              <w:rPr>
                <w:sz w:val="24"/>
                <w:szCs w:val="24"/>
              </w:rPr>
            </w:pPr>
            <w:r>
              <w:rPr>
                <w:sz w:val="24"/>
                <w:szCs w:val="24"/>
              </w:rPr>
              <w:t>546,009</w:t>
            </w:r>
          </w:p>
        </w:tc>
        <w:tc>
          <w:tcPr>
            <w:tcW w:w="2976" w:type="dxa"/>
          </w:tcPr>
          <w:p w:rsidR="00004830" w:rsidRDefault="00494AB7">
            <w:pPr>
              <w:jc w:val="center"/>
              <w:rPr>
                <w:sz w:val="24"/>
                <w:szCs w:val="24"/>
              </w:rPr>
            </w:pPr>
            <w:r>
              <w:rPr>
                <w:sz w:val="24"/>
                <w:szCs w:val="24"/>
              </w:rPr>
              <w:t>331,05</w:t>
            </w:r>
          </w:p>
        </w:tc>
        <w:tc>
          <w:tcPr>
            <w:tcW w:w="2552" w:type="dxa"/>
          </w:tcPr>
          <w:p w:rsidR="00004830" w:rsidRDefault="00494AB7">
            <w:pPr>
              <w:jc w:val="center"/>
              <w:rPr>
                <w:sz w:val="24"/>
                <w:szCs w:val="24"/>
              </w:rPr>
            </w:pPr>
            <w:r>
              <w:rPr>
                <w:sz w:val="24"/>
                <w:szCs w:val="24"/>
              </w:rPr>
              <w:t>423,3</w:t>
            </w:r>
          </w:p>
        </w:tc>
        <w:tc>
          <w:tcPr>
            <w:tcW w:w="2409" w:type="dxa"/>
          </w:tcPr>
          <w:p w:rsidR="00004830" w:rsidRDefault="00494AB7">
            <w:pPr>
              <w:jc w:val="center"/>
              <w:rPr>
                <w:sz w:val="24"/>
                <w:szCs w:val="24"/>
              </w:rPr>
            </w:pPr>
            <w:r>
              <w:rPr>
                <w:sz w:val="24"/>
                <w:szCs w:val="24"/>
              </w:rPr>
              <w:t>190,1</w:t>
            </w:r>
          </w:p>
        </w:tc>
      </w:tr>
      <w:tr w:rsidR="00004830">
        <w:trPr>
          <w:trHeight w:val="315"/>
        </w:trPr>
        <w:tc>
          <w:tcPr>
            <w:tcW w:w="868" w:type="dxa"/>
          </w:tcPr>
          <w:p w:rsidR="00004830" w:rsidRDefault="00494AB7">
            <w:pPr>
              <w:jc w:val="center"/>
              <w:rPr>
                <w:sz w:val="24"/>
                <w:szCs w:val="24"/>
              </w:rPr>
            </w:pPr>
            <w:r>
              <w:rPr>
                <w:sz w:val="24"/>
                <w:szCs w:val="24"/>
              </w:rPr>
              <w:t>8</w:t>
            </w:r>
          </w:p>
        </w:tc>
        <w:tc>
          <w:tcPr>
            <w:tcW w:w="3066" w:type="dxa"/>
          </w:tcPr>
          <w:p w:rsidR="00004830" w:rsidRDefault="00494AB7">
            <w:pPr>
              <w:jc w:val="center"/>
              <w:rPr>
                <w:sz w:val="24"/>
                <w:szCs w:val="24"/>
              </w:rPr>
            </w:pPr>
            <w:r>
              <w:rPr>
                <w:sz w:val="24"/>
                <w:szCs w:val="24"/>
              </w:rPr>
              <w:t>Потери в сетях</w:t>
            </w:r>
          </w:p>
        </w:tc>
        <w:tc>
          <w:tcPr>
            <w:tcW w:w="1333" w:type="dxa"/>
          </w:tcPr>
          <w:p w:rsidR="00004830" w:rsidRDefault="00494AB7">
            <w:pPr>
              <w:rPr>
                <w:sz w:val="24"/>
                <w:szCs w:val="24"/>
              </w:rPr>
            </w:pPr>
            <w:r>
              <w:rPr>
                <w:sz w:val="24"/>
                <w:szCs w:val="24"/>
              </w:rPr>
              <w:t>%</w:t>
            </w:r>
          </w:p>
        </w:tc>
        <w:tc>
          <w:tcPr>
            <w:tcW w:w="2814" w:type="dxa"/>
          </w:tcPr>
          <w:p w:rsidR="00004830" w:rsidRDefault="00494AB7">
            <w:pPr>
              <w:jc w:val="center"/>
              <w:rPr>
                <w:sz w:val="24"/>
                <w:szCs w:val="24"/>
              </w:rPr>
            </w:pPr>
            <w:r>
              <w:rPr>
                <w:sz w:val="24"/>
                <w:szCs w:val="24"/>
              </w:rPr>
              <w:t>12,95</w:t>
            </w:r>
          </w:p>
        </w:tc>
        <w:tc>
          <w:tcPr>
            <w:tcW w:w="2976" w:type="dxa"/>
          </w:tcPr>
          <w:p w:rsidR="00004830" w:rsidRDefault="00494AB7">
            <w:pPr>
              <w:jc w:val="center"/>
              <w:rPr>
                <w:sz w:val="24"/>
                <w:szCs w:val="24"/>
              </w:rPr>
            </w:pPr>
            <w:r>
              <w:rPr>
                <w:sz w:val="24"/>
                <w:szCs w:val="24"/>
              </w:rPr>
              <w:t>9,79</w:t>
            </w:r>
          </w:p>
        </w:tc>
        <w:tc>
          <w:tcPr>
            <w:tcW w:w="2552" w:type="dxa"/>
          </w:tcPr>
          <w:p w:rsidR="00004830" w:rsidRDefault="00494AB7">
            <w:pPr>
              <w:jc w:val="center"/>
              <w:rPr>
                <w:sz w:val="24"/>
                <w:szCs w:val="24"/>
              </w:rPr>
            </w:pPr>
            <w:r>
              <w:rPr>
                <w:sz w:val="24"/>
                <w:szCs w:val="24"/>
              </w:rPr>
              <w:t>17,2</w:t>
            </w:r>
          </w:p>
        </w:tc>
        <w:tc>
          <w:tcPr>
            <w:tcW w:w="2409" w:type="dxa"/>
          </w:tcPr>
          <w:p w:rsidR="00004830" w:rsidRDefault="00494AB7">
            <w:pPr>
              <w:jc w:val="center"/>
              <w:rPr>
                <w:sz w:val="24"/>
                <w:szCs w:val="24"/>
              </w:rPr>
            </w:pPr>
            <w:r>
              <w:rPr>
                <w:sz w:val="24"/>
                <w:szCs w:val="24"/>
              </w:rPr>
              <w:t>7</w:t>
            </w:r>
          </w:p>
        </w:tc>
      </w:tr>
    </w:tbl>
    <w:p w:rsidR="00004830" w:rsidRDefault="00004830">
      <w:pPr>
        <w:spacing w:before="120" w:after="120"/>
        <w:ind w:firstLine="708"/>
        <w:jc w:val="center"/>
        <w:rPr>
          <w:spacing w:val="1"/>
        </w:rPr>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pPr>
    </w:p>
    <w:p w:rsidR="00004830" w:rsidRDefault="00004830">
      <w:pPr>
        <w:ind w:firstLine="709"/>
        <w:jc w:val="both"/>
        <w:sectPr w:rsidR="00004830">
          <w:pgSz w:w="16838" w:h="11906" w:orient="landscape"/>
          <w:pgMar w:top="1701" w:right="1134" w:bottom="1134" w:left="1134" w:header="709" w:footer="709" w:gutter="0"/>
          <w:cols w:space="708"/>
          <w:docGrid w:linePitch="360"/>
        </w:sectPr>
      </w:pPr>
    </w:p>
    <w:p w:rsidR="00004830" w:rsidRDefault="00494AB7">
      <w:pPr>
        <w:ind w:firstLine="709"/>
        <w:jc w:val="both"/>
        <w:rPr>
          <w:sz w:val="24"/>
          <w:szCs w:val="24"/>
        </w:rPr>
      </w:pPr>
      <w:r>
        <w:rPr>
          <w:sz w:val="24"/>
          <w:szCs w:val="24"/>
        </w:rPr>
        <w:lastRenderedPageBreak/>
        <w:t xml:space="preserve">Техническое состояние коммунальной инфраструктуры района характеризуется высоким уровнем износа, в связи с  отсутствием водоподготовки, длительным сроком эксплуатации, неэффективным использованием природных ресурсов, отсутствием резервного и аварийного топлива,  загрязнением окружающей среды, сверхнормативной аварийностью, низким коэффициентом полезного действия мощностей. </w:t>
      </w:r>
    </w:p>
    <w:p w:rsidR="00004830" w:rsidRDefault="00494AB7">
      <w:pPr>
        <w:ind w:firstLine="709"/>
        <w:jc w:val="both"/>
        <w:rPr>
          <w:sz w:val="24"/>
          <w:szCs w:val="24"/>
        </w:rPr>
      </w:pPr>
      <w:r>
        <w:rPr>
          <w:sz w:val="24"/>
          <w:szCs w:val="24"/>
        </w:rPr>
        <w:t xml:space="preserve">В качестве основного оборудования в котельных  используются  заводские котлы. Имеющееся котловое оборудование было установлено в период с 1983-2012 годы. Фактический КПД котлового оборудования составляет 65-70 %. </w:t>
      </w:r>
    </w:p>
    <w:p w:rsidR="00004830" w:rsidRDefault="00494AB7">
      <w:pPr>
        <w:ind w:firstLine="709"/>
        <w:jc w:val="both"/>
        <w:rPr>
          <w:spacing w:val="1"/>
          <w:sz w:val="24"/>
          <w:szCs w:val="24"/>
        </w:rPr>
      </w:pPr>
      <w:r>
        <w:rPr>
          <w:spacing w:val="1"/>
          <w:sz w:val="24"/>
          <w:szCs w:val="24"/>
        </w:rPr>
        <w:t>Еще одной причиной неэффективной работы источников теплоснабжения являются сверхнормативные потери при передаче теплоносителя. На территории района находится в эксплуатации 71,176 км тепловых сетей. В качестве изоляции используются деревянные короба с опилками, а также изоляция утеплителем типа «</w:t>
      </w:r>
      <w:proofErr w:type="spellStart"/>
      <w:r>
        <w:rPr>
          <w:spacing w:val="1"/>
          <w:sz w:val="24"/>
          <w:szCs w:val="24"/>
        </w:rPr>
        <w:t>Изовер</w:t>
      </w:r>
      <w:proofErr w:type="spellEnd"/>
      <w:r>
        <w:rPr>
          <w:spacing w:val="1"/>
          <w:sz w:val="24"/>
          <w:szCs w:val="24"/>
        </w:rPr>
        <w:t>» и пленка ПХВ. Большая часть тепловых сетей, проложено в семидесятых-восьмидесятых годах, находятся в аварийном состоянии и  требуют срочной замены. Для уменьшения тепловых потерь необходимо использовать современные изолирующие материалы.</w:t>
      </w:r>
    </w:p>
    <w:p w:rsidR="00004830" w:rsidRDefault="00494AB7">
      <w:pPr>
        <w:shd w:val="clear" w:color="auto" w:fill="FFFFFF"/>
        <w:ind w:firstLine="709"/>
        <w:jc w:val="both"/>
        <w:rPr>
          <w:spacing w:val="5"/>
          <w:sz w:val="24"/>
          <w:szCs w:val="24"/>
        </w:rPr>
      </w:pPr>
      <w:r>
        <w:rPr>
          <w:spacing w:val="1"/>
          <w:sz w:val="24"/>
          <w:szCs w:val="24"/>
        </w:rPr>
        <w:t xml:space="preserve">Учет тепловой энергии на источниках  тепловой энергии отсутствует (или неисправен), у потребителей присутствует лишь частично, что делает невозможным определить величину фактических тепловых потерь и  удельных расходов топлива на выработку 1 Гкал. </w:t>
      </w:r>
      <w:r>
        <w:rPr>
          <w:spacing w:val="5"/>
          <w:sz w:val="24"/>
          <w:szCs w:val="24"/>
        </w:rPr>
        <w:t>Учет и регистрация отпуска тепловой энергии  на источнике тепла позволят:</w:t>
      </w:r>
    </w:p>
    <w:p w:rsidR="00004830" w:rsidRDefault="00494AB7">
      <w:pPr>
        <w:shd w:val="clear" w:color="auto" w:fill="FFFFFF"/>
        <w:ind w:firstLine="709"/>
        <w:jc w:val="both"/>
        <w:rPr>
          <w:spacing w:val="5"/>
          <w:sz w:val="24"/>
          <w:szCs w:val="24"/>
        </w:rPr>
      </w:pPr>
      <w:r>
        <w:rPr>
          <w:spacing w:val="5"/>
          <w:sz w:val="24"/>
          <w:szCs w:val="24"/>
        </w:rPr>
        <w:t xml:space="preserve">- организовать постоянный </w:t>
      </w:r>
      <w:proofErr w:type="gramStart"/>
      <w:r>
        <w:rPr>
          <w:spacing w:val="5"/>
          <w:sz w:val="24"/>
          <w:szCs w:val="24"/>
        </w:rPr>
        <w:t>контроль за</w:t>
      </w:r>
      <w:proofErr w:type="gramEnd"/>
      <w:r>
        <w:rPr>
          <w:spacing w:val="5"/>
          <w:sz w:val="24"/>
          <w:szCs w:val="24"/>
        </w:rPr>
        <w:t xml:space="preserve"> соблюдением режимов работы и эксплуатации котлового оборудования;</w:t>
      </w:r>
    </w:p>
    <w:p w:rsidR="00004830" w:rsidRDefault="00494AB7">
      <w:pPr>
        <w:shd w:val="clear" w:color="auto" w:fill="FFFFFF"/>
        <w:ind w:firstLine="709"/>
        <w:jc w:val="both"/>
        <w:rPr>
          <w:spacing w:val="5"/>
          <w:sz w:val="24"/>
          <w:szCs w:val="24"/>
        </w:rPr>
      </w:pPr>
      <w:r>
        <w:rPr>
          <w:spacing w:val="5"/>
          <w:sz w:val="24"/>
          <w:szCs w:val="24"/>
        </w:rPr>
        <w:t>- осуществлять постоянный контроль удельного расхода топлива на выработку 1 Гкал;</w:t>
      </w:r>
    </w:p>
    <w:p w:rsidR="00004830" w:rsidRDefault="00494AB7">
      <w:pPr>
        <w:shd w:val="clear" w:color="auto" w:fill="FFFFFF"/>
        <w:ind w:firstLine="709"/>
        <w:jc w:val="both"/>
        <w:rPr>
          <w:sz w:val="24"/>
          <w:szCs w:val="24"/>
        </w:rPr>
      </w:pPr>
      <w:r>
        <w:rPr>
          <w:spacing w:val="5"/>
          <w:sz w:val="24"/>
          <w:szCs w:val="24"/>
        </w:rPr>
        <w:t>- организовать эксплуатацию оборудования с максимальным КПД и минимальными потерями;</w:t>
      </w:r>
    </w:p>
    <w:p w:rsidR="00004830" w:rsidRDefault="00494AB7">
      <w:pPr>
        <w:widowControl w:val="0"/>
        <w:shd w:val="clear" w:color="auto" w:fill="FFFFFF"/>
        <w:tabs>
          <w:tab w:val="left" w:pos="835"/>
        </w:tabs>
        <w:ind w:firstLine="709"/>
        <w:jc w:val="both"/>
        <w:rPr>
          <w:sz w:val="24"/>
          <w:szCs w:val="24"/>
        </w:rPr>
      </w:pPr>
      <w:r>
        <w:rPr>
          <w:spacing w:val="1"/>
          <w:sz w:val="24"/>
          <w:szCs w:val="24"/>
        </w:rPr>
        <w:t>- осуществлять расчеты за фактически отпущенную   тепловую энергию</w:t>
      </w:r>
      <w:r>
        <w:rPr>
          <w:spacing w:val="-1"/>
          <w:sz w:val="24"/>
          <w:szCs w:val="24"/>
        </w:rPr>
        <w:t>;</w:t>
      </w:r>
      <w:r>
        <w:rPr>
          <w:spacing w:val="1"/>
          <w:sz w:val="24"/>
          <w:szCs w:val="24"/>
        </w:rPr>
        <w:t xml:space="preserve"> </w:t>
      </w:r>
      <w:r>
        <w:rPr>
          <w:sz w:val="24"/>
          <w:szCs w:val="24"/>
        </w:rPr>
        <w:t xml:space="preserve"> </w:t>
      </w:r>
    </w:p>
    <w:p w:rsidR="00004830" w:rsidRDefault="00494AB7">
      <w:pPr>
        <w:widowControl w:val="0"/>
        <w:shd w:val="clear" w:color="auto" w:fill="FFFFFF"/>
        <w:tabs>
          <w:tab w:val="left" w:pos="835"/>
        </w:tabs>
        <w:ind w:firstLine="709"/>
        <w:jc w:val="both"/>
        <w:rPr>
          <w:sz w:val="24"/>
          <w:szCs w:val="24"/>
        </w:rPr>
      </w:pPr>
      <w:r>
        <w:rPr>
          <w:spacing w:val="2"/>
          <w:sz w:val="24"/>
          <w:szCs w:val="24"/>
        </w:rPr>
        <w:t xml:space="preserve">- осуществлять контроль за тепловыми и гидравлическими режимами работы систем </w:t>
      </w:r>
      <w:r>
        <w:rPr>
          <w:spacing w:val="-1"/>
          <w:sz w:val="24"/>
          <w:szCs w:val="24"/>
        </w:rPr>
        <w:t>теплоснабжения и теплопотребления;</w:t>
      </w:r>
    </w:p>
    <w:p w:rsidR="00004830" w:rsidRDefault="00494AB7">
      <w:pPr>
        <w:widowControl w:val="0"/>
        <w:shd w:val="clear" w:color="auto" w:fill="FFFFFF"/>
        <w:tabs>
          <w:tab w:val="left" w:pos="835"/>
        </w:tabs>
        <w:ind w:firstLine="709"/>
        <w:jc w:val="both"/>
        <w:rPr>
          <w:spacing w:val="-1"/>
          <w:sz w:val="24"/>
          <w:szCs w:val="24"/>
        </w:rPr>
      </w:pPr>
      <w:r>
        <w:rPr>
          <w:spacing w:val="-1"/>
          <w:sz w:val="24"/>
          <w:szCs w:val="24"/>
        </w:rPr>
        <w:t xml:space="preserve">- осуществлять </w:t>
      </w:r>
      <w:proofErr w:type="gramStart"/>
      <w:r>
        <w:rPr>
          <w:spacing w:val="-1"/>
          <w:sz w:val="24"/>
          <w:szCs w:val="24"/>
        </w:rPr>
        <w:t>контроль за</w:t>
      </w:r>
      <w:proofErr w:type="gramEnd"/>
      <w:r>
        <w:rPr>
          <w:spacing w:val="-1"/>
          <w:sz w:val="24"/>
          <w:szCs w:val="24"/>
        </w:rPr>
        <w:t xml:space="preserve"> рациональным использованием тепловой энергии и теплоносителя;</w:t>
      </w:r>
    </w:p>
    <w:p w:rsidR="00004830" w:rsidRDefault="00494AB7">
      <w:pPr>
        <w:widowControl w:val="0"/>
        <w:shd w:val="clear" w:color="auto" w:fill="FFFFFF"/>
        <w:tabs>
          <w:tab w:val="left" w:pos="835"/>
        </w:tabs>
        <w:ind w:firstLine="709"/>
        <w:jc w:val="both"/>
        <w:rPr>
          <w:spacing w:val="-2"/>
          <w:sz w:val="24"/>
          <w:szCs w:val="24"/>
        </w:rPr>
      </w:pPr>
      <w:r>
        <w:rPr>
          <w:spacing w:val="-1"/>
          <w:sz w:val="24"/>
          <w:szCs w:val="24"/>
        </w:rPr>
        <w:t>- документировать</w:t>
      </w:r>
      <w:r>
        <w:rPr>
          <w:spacing w:val="6"/>
          <w:sz w:val="24"/>
          <w:szCs w:val="24"/>
        </w:rPr>
        <w:t xml:space="preserve"> параметры теплоносителя: выработку тепловой энергии, расход, температуру и </w:t>
      </w:r>
      <w:r>
        <w:rPr>
          <w:spacing w:val="-2"/>
          <w:sz w:val="24"/>
          <w:szCs w:val="24"/>
        </w:rPr>
        <w:t>давление.</w:t>
      </w:r>
    </w:p>
    <w:p w:rsidR="00004830" w:rsidRDefault="00494AB7">
      <w:pPr>
        <w:widowControl w:val="0"/>
        <w:shd w:val="clear" w:color="auto" w:fill="FFFFFF"/>
        <w:tabs>
          <w:tab w:val="left" w:pos="835"/>
        </w:tabs>
        <w:ind w:firstLine="709"/>
        <w:jc w:val="both"/>
        <w:rPr>
          <w:spacing w:val="-2"/>
          <w:sz w:val="24"/>
          <w:szCs w:val="24"/>
        </w:rPr>
      </w:pPr>
      <w:r>
        <w:rPr>
          <w:spacing w:val="-2"/>
          <w:sz w:val="24"/>
          <w:szCs w:val="24"/>
        </w:rPr>
        <w:t xml:space="preserve"> Учет тепловой энергии у потребителей организован частично,  в основном на учреждениях бюджетной  сферы и частично у ИЖС и предпринимателей, что не дает возможность определить фактические потери тепловой энергии в тепловых сетях.</w:t>
      </w:r>
    </w:p>
    <w:p w:rsidR="00004830" w:rsidRDefault="00494AB7">
      <w:pPr>
        <w:widowControl w:val="0"/>
        <w:shd w:val="clear" w:color="auto" w:fill="FFFFFF"/>
        <w:tabs>
          <w:tab w:val="left" w:pos="835"/>
        </w:tabs>
        <w:ind w:firstLine="833"/>
        <w:jc w:val="both"/>
        <w:rPr>
          <w:spacing w:val="-2"/>
          <w:sz w:val="24"/>
          <w:szCs w:val="24"/>
        </w:rPr>
      </w:pPr>
      <w:r>
        <w:rPr>
          <w:spacing w:val="-2"/>
          <w:sz w:val="24"/>
          <w:szCs w:val="24"/>
        </w:rPr>
        <w:t xml:space="preserve">Одной из причин неэффективной работы источника тепловой энергии и потребителя  является использование однотрубной системы отопления у потребителей, которая требует повышенного расхода теплоносителя для обеспечения температурного режима  в помещении у потребителя, и не дает невозможностью проведения расчетной гидравлической наладки тепловой сети,  а также применение в системах внутреннего отопления  самодельных регистров трубного исполнения, с большим </w:t>
      </w:r>
      <w:proofErr w:type="spellStart"/>
      <w:r>
        <w:rPr>
          <w:spacing w:val="-2"/>
          <w:sz w:val="24"/>
          <w:szCs w:val="24"/>
        </w:rPr>
        <w:t>обьемом</w:t>
      </w:r>
      <w:proofErr w:type="spellEnd"/>
      <w:r>
        <w:rPr>
          <w:spacing w:val="-2"/>
          <w:sz w:val="24"/>
          <w:szCs w:val="24"/>
        </w:rPr>
        <w:t xml:space="preserve"> теплоносителя</w:t>
      </w:r>
      <w:proofErr w:type="gramStart"/>
      <w:r>
        <w:rPr>
          <w:spacing w:val="-2"/>
          <w:sz w:val="24"/>
          <w:szCs w:val="24"/>
        </w:rPr>
        <w:t xml:space="preserve"> П</w:t>
      </w:r>
      <w:proofErr w:type="gramEnd"/>
      <w:r>
        <w:rPr>
          <w:spacing w:val="-2"/>
          <w:sz w:val="24"/>
          <w:szCs w:val="24"/>
        </w:rPr>
        <w:t xml:space="preserve">ри проведении капитальных ремонтов и реконструкции зданий необходима замена системы отопления на 2-х </w:t>
      </w:r>
      <w:proofErr w:type="gramStart"/>
      <w:r>
        <w:rPr>
          <w:spacing w:val="-2"/>
          <w:sz w:val="24"/>
          <w:szCs w:val="24"/>
        </w:rPr>
        <w:t>трубную</w:t>
      </w:r>
      <w:proofErr w:type="gramEnd"/>
      <w:r>
        <w:rPr>
          <w:spacing w:val="-2"/>
          <w:sz w:val="24"/>
          <w:szCs w:val="24"/>
        </w:rPr>
        <w:t xml:space="preserve"> с установкой АТП (автоматический тепловой пункт),  установка новых регистров с терморегуляторами это приведет к снижению удельного расхода топлива на отпуск тепловой энергии.</w:t>
      </w:r>
    </w:p>
    <w:p w:rsidR="00004830" w:rsidRDefault="00494AB7">
      <w:pPr>
        <w:ind w:firstLine="833"/>
        <w:jc w:val="both"/>
        <w:rPr>
          <w:spacing w:val="1"/>
          <w:sz w:val="24"/>
          <w:szCs w:val="24"/>
        </w:rPr>
      </w:pPr>
      <w:r>
        <w:rPr>
          <w:spacing w:val="1"/>
          <w:sz w:val="24"/>
          <w:szCs w:val="24"/>
        </w:rPr>
        <w:t xml:space="preserve"> Одна из основных причин перерасхода  топлива (газа) - это отсутствие  (неисправность) водоподготовительных установок на котельных что  приводит к преждевременному износу системы теплоснабжения, т.к. подпитка теплосети </w:t>
      </w:r>
      <w:r>
        <w:rPr>
          <w:spacing w:val="1"/>
          <w:sz w:val="24"/>
          <w:szCs w:val="24"/>
        </w:rPr>
        <w:lastRenderedPageBreak/>
        <w:t xml:space="preserve">осуществляется без предварительной очистки, образуются </w:t>
      </w:r>
      <w:proofErr w:type="gramStart"/>
      <w:r>
        <w:rPr>
          <w:spacing w:val="1"/>
          <w:sz w:val="24"/>
          <w:szCs w:val="24"/>
        </w:rPr>
        <w:t>отложения</w:t>
      </w:r>
      <w:proofErr w:type="gramEnd"/>
      <w:r>
        <w:rPr>
          <w:spacing w:val="1"/>
          <w:sz w:val="24"/>
          <w:szCs w:val="24"/>
        </w:rPr>
        <w:t xml:space="preserve"> на дымогарных трубах  вызывая их перегрев, повышенный расход топлива, их прогорания и аварию котла. </w:t>
      </w:r>
    </w:p>
    <w:p w:rsidR="00004830" w:rsidRDefault="00494AB7">
      <w:pPr>
        <w:ind w:firstLine="833"/>
        <w:jc w:val="both"/>
        <w:rPr>
          <w:spacing w:val="1"/>
          <w:sz w:val="24"/>
          <w:szCs w:val="24"/>
        </w:rPr>
      </w:pPr>
      <w:r>
        <w:rPr>
          <w:spacing w:val="1"/>
          <w:sz w:val="24"/>
          <w:szCs w:val="24"/>
        </w:rPr>
        <w:t>Основные мероприятия по повышению энергетической эффективности систем коммунальной инфраструктуры Александровского района:</w:t>
      </w:r>
    </w:p>
    <w:p w:rsidR="00004830" w:rsidRDefault="00494AB7">
      <w:pPr>
        <w:ind w:firstLine="833"/>
        <w:jc w:val="both"/>
        <w:rPr>
          <w:b/>
          <w:sz w:val="24"/>
          <w:szCs w:val="24"/>
        </w:rPr>
      </w:pPr>
      <w:r>
        <w:rPr>
          <w:spacing w:val="1"/>
          <w:sz w:val="24"/>
          <w:szCs w:val="24"/>
        </w:rPr>
        <w:t xml:space="preserve">- организация водоподготовительных мероприятий по водоподготовке </w:t>
      </w:r>
      <w:proofErr w:type="spellStart"/>
      <w:r>
        <w:rPr>
          <w:spacing w:val="1"/>
          <w:sz w:val="24"/>
          <w:szCs w:val="24"/>
        </w:rPr>
        <w:t>подпиточной</w:t>
      </w:r>
      <w:proofErr w:type="spellEnd"/>
      <w:r>
        <w:rPr>
          <w:spacing w:val="1"/>
          <w:sz w:val="24"/>
          <w:szCs w:val="24"/>
        </w:rPr>
        <w:t xml:space="preserve"> и сетевой воды;</w:t>
      </w:r>
    </w:p>
    <w:p w:rsidR="00004830" w:rsidRDefault="00494AB7">
      <w:pPr>
        <w:ind w:firstLine="833"/>
        <w:jc w:val="both"/>
        <w:rPr>
          <w:b/>
          <w:sz w:val="24"/>
          <w:szCs w:val="24"/>
        </w:rPr>
      </w:pPr>
      <w:r>
        <w:rPr>
          <w:b/>
          <w:sz w:val="24"/>
          <w:szCs w:val="24"/>
        </w:rPr>
        <w:t>-</w:t>
      </w:r>
      <w:r>
        <w:rPr>
          <w:sz w:val="24"/>
          <w:szCs w:val="24"/>
        </w:rPr>
        <w:t xml:space="preserve">модернизация оборудования на старых неэкономичных котельных или </w:t>
      </w:r>
      <w:bookmarkStart w:id="1" w:name="_Toc57523900"/>
      <w:bookmarkStart w:id="2" w:name="_Toc59596626"/>
      <w:bookmarkStart w:id="3" w:name="_Toc59597011"/>
      <w:r>
        <w:rPr>
          <w:sz w:val="24"/>
          <w:szCs w:val="24"/>
        </w:rPr>
        <w:t>закрытие таких котельных</w:t>
      </w:r>
      <w:bookmarkEnd w:id="1"/>
      <w:bookmarkEnd w:id="2"/>
      <w:bookmarkEnd w:id="3"/>
      <w:r>
        <w:rPr>
          <w:sz w:val="24"/>
          <w:szCs w:val="24"/>
        </w:rPr>
        <w:t xml:space="preserve"> за счет присоединения потребителей к другим источникам;</w:t>
      </w:r>
    </w:p>
    <w:p w:rsidR="00004830" w:rsidRDefault="00494AB7">
      <w:pPr>
        <w:ind w:firstLine="833"/>
        <w:jc w:val="both"/>
        <w:rPr>
          <w:sz w:val="24"/>
          <w:szCs w:val="24"/>
        </w:rPr>
      </w:pPr>
      <w:r>
        <w:rPr>
          <w:b/>
          <w:sz w:val="24"/>
          <w:szCs w:val="24"/>
        </w:rPr>
        <w:t>-</w:t>
      </w:r>
      <w:r>
        <w:rPr>
          <w:sz w:val="24"/>
          <w:szCs w:val="24"/>
        </w:rPr>
        <w:t>создание комплексной системы учета тепловой энергии и воды;</w:t>
      </w:r>
    </w:p>
    <w:p w:rsidR="00004830" w:rsidRDefault="00494AB7">
      <w:pPr>
        <w:ind w:firstLine="833"/>
        <w:jc w:val="both"/>
        <w:rPr>
          <w:b/>
          <w:sz w:val="24"/>
          <w:szCs w:val="24"/>
        </w:rPr>
      </w:pPr>
      <w:r>
        <w:rPr>
          <w:sz w:val="24"/>
          <w:szCs w:val="24"/>
        </w:rPr>
        <w:t>-организация технической эксплуатации оборудования котельных в соответствии с требованиями ПТЭТЭ;</w:t>
      </w:r>
    </w:p>
    <w:p w:rsidR="00004830" w:rsidRDefault="00494AB7">
      <w:pPr>
        <w:ind w:firstLine="833"/>
        <w:jc w:val="both"/>
        <w:rPr>
          <w:b/>
          <w:sz w:val="24"/>
          <w:szCs w:val="24"/>
        </w:rPr>
      </w:pPr>
      <w:r>
        <w:rPr>
          <w:b/>
          <w:sz w:val="24"/>
          <w:szCs w:val="24"/>
        </w:rPr>
        <w:t>-</w:t>
      </w:r>
      <w:r>
        <w:rPr>
          <w:sz w:val="24"/>
          <w:szCs w:val="24"/>
        </w:rPr>
        <w:t xml:space="preserve">замена изношенных теплотрасс и восстановление  или замена изоляции на более </w:t>
      </w:r>
      <w:proofErr w:type="gramStart"/>
      <w:r>
        <w:rPr>
          <w:sz w:val="24"/>
          <w:szCs w:val="24"/>
        </w:rPr>
        <w:t>современную</w:t>
      </w:r>
      <w:proofErr w:type="gramEnd"/>
      <w:r>
        <w:rPr>
          <w:sz w:val="24"/>
          <w:szCs w:val="24"/>
        </w:rPr>
        <w:t>;</w:t>
      </w:r>
    </w:p>
    <w:p w:rsidR="00004830" w:rsidRDefault="00494AB7">
      <w:pPr>
        <w:ind w:firstLine="833"/>
        <w:jc w:val="both"/>
        <w:rPr>
          <w:b/>
          <w:sz w:val="24"/>
          <w:szCs w:val="24"/>
        </w:rPr>
      </w:pPr>
      <w:r>
        <w:rPr>
          <w:b/>
          <w:sz w:val="24"/>
          <w:szCs w:val="24"/>
        </w:rPr>
        <w:t>-</w:t>
      </w:r>
      <w:r>
        <w:rPr>
          <w:sz w:val="24"/>
          <w:szCs w:val="24"/>
        </w:rPr>
        <w:t>гидравлический расчет и регулировка тепловых сетей;</w:t>
      </w:r>
    </w:p>
    <w:p w:rsidR="00004830" w:rsidRDefault="00494AB7">
      <w:pPr>
        <w:ind w:firstLine="833"/>
        <w:jc w:val="both"/>
        <w:rPr>
          <w:b/>
          <w:sz w:val="24"/>
          <w:szCs w:val="24"/>
        </w:rPr>
      </w:pPr>
      <w:r>
        <w:rPr>
          <w:b/>
          <w:sz w:val="24"/>
          <w:szCs w:val="24"/>
        </w:rPr>
        <w:t>-</w:t>
      </w:r>
      <w:r>
        <w:rPr>
          <w:sz w:val="24"/>
          <w:szCs w:val="24"/>
        </w:rPr>
        <w:t>замена изношенных водопроводных сетей;</w:t>
      </w:r>
    </w:p>
    <w:p w:rsidR="00004830" w:rsidRDefault="00494AB7">
      <w:pPr>
        <w:ind w:firstLine="833"/>
        <w:jc w:val="both"/>
        <w:rPr>
          <w:b/>
          <w:sz w:val="24"/>
          <w:szCs w:val="24"/>
        </w:rPr>
      </w:pPr>
      <w:r>
        <w:rPr>
          <w:b/>
          <w:sz w:val="24"/>
          <w:szCs w:val="24"/>
        </w:rPr>
        <w:t>-</w:t>
      </w:r>
      <w:r>
        <w:rPr>
          <w:sz w:val="24"/>
          <w:szCs w:val="24"/>
        </w:rPr>
        <w:t>установка глубинных насосов в скважинах с частотным регулированием;</w:t>
      </w:r>
    </w:p>
    <w:p w:rsidR="00004830" w:rsidRDefault="00494AB7">
      <w:pPr>
        <w:pStyle w:val="Report"/>
        <w:spacing w:line="240" w:lineRule="auto"/>
        <w:ind w:firstLine="709"/>
        <w:rPr>
          <w:szCs w:val="24"/>
        </w:rPr>
      </w:pPr>
      <w:r>
        <w:rPr>
          <w:szCs w:val="24"/>
        </w:rPr>
        <w:t>-установка запорного оборудования на тепловых сетях и водопроводах для оперативного устранения аварий с наименьшими потерями воды.</w:t>
      </w:r>
    </w:p>
    <w:p w:rsidR="00004830" w:rsidRDefault="00494AB7">
      <w:pPr>
        <w:pStyle w:val="Report"/>
        <w:spacing w:line="240" w:lineRule="auto"/>
        <w:ind w:firstLine="709"/>
        <w:rPr>
          <w:szCs w:val="24"/>
        </w:rPr>
      </w:pPr>
      <w:r>
        <w:rPr>
          <w:szCs w:val="24"/>
        </w:rPr>
        <w:t xml:space="preserve">Теплосети характеризуются изношенностью и  несовершенством  утеплителя. Изношенность сетей по ряду поселений превышает 76%. Аварийность в системах теплоснабжения Александровского района составляет 1,5-2 аварии на 1 км сети в год, </w:t>
      </w:r>
      <w:proofErr w:type="gramStart"/>
      <w:r>
        <w:rPr>
          <w:szCs w:val="24"/>
        </w:rPr>
        <w:t>при</w:t>
      </w:r>
      <w:proofErr w:type="gramEnd"/>
      <w:r>
        <w:rPr>
          <w:szCs w:val="24"/>
        </w:rPr>
        <w:t xml:space="preserve"> допустимых 0,3. Потери в сетях  составляют  около 30%. Всего в районе требуют замены не менее 45 км сетей. </w:t>
      </w:r>
    </w:p>
    <w:p w:rsidR="00004830" w:rsidRDefault="00494AB7">
      <w:pPr>
        <w:pStyle w:val="af9"/>
        <w:widowControl w:val="0"/>
        <w:ind w:firstLine="709"/>
        <w:rPr>
          <w:szCs w:val="24"/>
        </w:rPr>
      </w:pPr>
      <w:r>
        <w:rPr>
          <w:szCs w:val="24"/>
        </w:rPr>
        <w:t xml:space="preserve">На сегодняшний день теплогенерирующие мощности установленных водогрейных котлов (в одной котельной от 1 до 5 котлов) востребованы лишь на 66 %  (вырабатывается  76,13 тыс. Гкал, а потребляется 50 тыс. Гкал) и могут быть частично законсервированы или же заменены на котлы меньшей мощности. Загрузка должна составлять не менее 80%. Часть устаревших теплогенерирующих объектов может быть полностью демонтирована. </w:t>
      </w:r>
      <w:proofErr w:type="gramStart"/>
      <w:r>
        <w:rPr>
          <w:szCs w:val="24"/>
        </w:rPr>
        <w:t xml:space="preserve">При проведении газификации по разрабатываемому проекту «Газоснабжение с. Александровское  Александровского района  Томской области (Обустройство южного микрорайона индивидуальной жилой застройки </w:t>
      </w:r>
      <w:proofErr w:type="spellStart"/>
      <w:r>
        <w:rPr>
          <w:szCs w:val="24"/>
        </w:rPr>
        <w:t>мкр</w:t>
      </w:r>
      <w:proofErr w:type="spellEnd"/>
      <w:r>
        <w:rPr>
          <w:szCs w:val="24"/>
        </w:rPr>
        <w:t>.</w:t>
      </w:r>
      <w:proofErr w:type="gramEnd"/>
      <w:r>
        <w:rPr>
          <w:szCs w:val="24"/>
        </w:rPr>
        <w:t xml:space="preserve"> </w:t>
      </w:r>
      <w:proofErr w:type="gramStart"/>
      <w:r>
        <w:rPr>
          <w:szCs w:val="24"/>
        </w:rPr>
        <w:t>Коммунистическая-Прохладная-Слободская)»; предусматривается  демонтаж котельной №5.</w:t>
      </w:r>
      <w:proofErr w:type="gramEnd"/>
    </w:p>
    <w:p w:rsidR="00004830" w:rsidRDefault="00494AB7">
      <w:pPr>
        <w:pStyle w:val="Report"/>
        <w:spacing w:line="240" w:lineRule="auto"/>
        <w:ind w:firstLine="709"/>
        <w:rPr>
          <w:szCs w:val="24"/>
        </w:rPr>
      </w:pPr>
      <w:r>
        <w:rPr>
          <w:szCs w:val="24"/>
        </w:rPr>
        <w:t xml:space="preserve">Основная доля тепловой энергии потребляется населением (73,6%), бюджетными учреждениями потребляется 16,6%, прочими потребителями 5,7%, собственное потребление – 4.1%.  Количество потребляемой тепловой энергии ежегодно снижается за счет строительства </w:t>
      </w:r>
      <w:proofErr w:type="gramStart"/>
      <w:r>
        <w:rPr>
          <w:szCs w:val="24"/>
        </w:rPr>
        <w:t>в</w:t>
      </w:r>
      <w:proofErr w:type="gramEnd"/>
      <w:r>
        <w:rPr>
          <w:szCs w:val="24"/>
        </w:rPr>
        <w:t xml:space="preserve"> </w:t>
      </w:r>
      <w:proofErr w:type="gramStart"/>
      <w:r>
        <w:rPr>
          <w:szCs w:val="24"/>
        </w:rPr>
        <w:t>с</w:t>
      </w:r>
      <w:proofErr w:type="gramEnd"/>
      <w:r>
        <w:rPr>
          <w:szCs w:val="24"/>
        </w:rPr>
        <w:t>. Александровское газопроводных сетей и подключения населения к автономному газовому отоплению.</w:t>
      </w:r>
    </w:p>
    <w:p w:rsidR="00004830" w:rsidRDefault="00494AB7">
      <w:pPr>
        <w:pStyle w:val="Report"/>
        <w:spacing w:line="240" w:lineRule="auto"/>
        <w:ind w:firstLine="709"/>
        <w:rPr>
          <w:szCs w:val="24"/>
        </w:rPr>
      </w:pPr>
      <w:r>
        <w:rPr>
          <w:szCs w:val="24"/>
        </w:rPr>
        <w:t>Оптимизация режима работы позволит снизить удельные расходы топлива и электроэнергии на выработку единицы тепловой энергии, что скажется на рентабельности производства тепловой энергии и повышении инвестиционного потенциала.</w:t>
      </w:r>
    </w:p>
    <w:p w:rsidR="00004830" w:rsidRDefault="00494AB7">
      <w:pPr>
        <w:pStyle w:val="Report"/>
        <w:spacing w:line="240" w:lineRule="auto"/>
        <w:ind w:firstLine="709"/>
        <w:rPr>
          <w:szCs w:val="24"/>
        </w:rPr>
      </w:pPr>
      <w:r>
        <w:rPr>
          <w:szCs w:val="24"/>
        </w:rPr>
        <w:t>Основными проблемами теплоснабжения в поселениях Александровского района являются:</w:t>
      </w:r>
    </w:p>
    <w:p w:rsidR="00004830" w:rsidRDefault="00494AB7">
      <w:pPr>
        <w:pStyle w:val="af9"/>
        <w:widowControl w:val="0"/>
        <w:numPr>
          <w:ilvl w:val="0"/>
          <w:numId w:val="5"/>
        </w:numPr>
        <w:ind w:left="0" w:firstLine="709"/>
        <w:rPr>
          <w:szCs w:val="24"/>
        </w:rPr>
      </w:pPr>
      <w:r>
        <w:rPr>
          <w:szCs w:val="24"/>
        </w:rPr>
        <w:t>низкая ресурсная эффективность;</w:t>
      </w:r>
    </w:p>
    <w:p w:rsidR="00004830" w:rsidRDefault="00494AB7">
      <w:pPr>
        <w:pStyle w:val="af9"/>
        <w:widowControl w:val="0"/>
        <w:numPr>
          <w:ilvl w:val="0"/>
          <w:numId w:val="5"/>
        </w:numPr>
        <w:tabs>
          <w:tab w:val="clear" w:pos="720"/>
          <w:tab w:val="num" w:pos="0"/>
        </w:tabs>
        <w:ind w:left="0" w:firstLine="709"/>
        <w:rPr>
          <w:szCs w:val="24"/>
        </w:rPr>
      </w:pPr>
      <w:r>
        <w:rPr>
          <w:szCs w:val="24"/>
        </w:rPr>
        <w:t>низкая надежность сетей, высокий уровень потерь (вследствие недостаточно эффективной теплоизоляции трубопроводов, а так же из–за того, что трубопроводы теплоснабжения проложены совместно с трубопроводами холодного водоснабжения);</w:t>
      </w:r>
    </w:p>
    <w:p w:rsidR="00004830" w:rsidRDefault="00494AB7">
      <w:pPr>
        <w:pStyle w:val="af9"/>
        <w:widowControl w:val="0"/>
        <w:numPr>
          <w:ilvl w:val="0"/>
          <w:numId w:val="5"/>
        </w:numPr>
        <w:ind w:left="0" w:firstLine="709"/>
        <w:rPr>
          <w:szCs w:val="24"/>
        </w:rPr>
      </w:pPr>
      <w:r>
        <w:rPr>
          <w:szCs w:val="24"/>
        </w:rPr>
        <w:t>большая протяженность теплосетей;</w:t>
      </w:r>
    </w:p>
    <w:p w:rsidR="00004830" w:rsidRDefault="00494AB7">
      <w:pPr>
        <w:pStyle w:val="af9"/>
        <w:widowControl w:val="0"/>
        <w:numPr>
          <w:ilvl w:val="0"/>
          <w:numId w:val="5"/>
        </w:numPr>
        <w:ind w:left="0" w:firstLine="709"/>
        <w:rPr>
          <w:szCs w:val="24"/>
        </w:rPr>
      </w:pPr>
      <w:r>
        <w:rPr>
          <w:szCs w:val="24"/>
        </w:rPr>
        <w:lastRenderedPageBreak/>
        <w:t>снижение количества потребителей;</w:t>
      </w:r>
    </w:p>
    <w:p w:rsidR="00004830" w:rsidRDefault="00494AB7">
      <w:pPr>
        <w:pStyle w:val="af9"/>
        <w:widowControl w:val="0"/>
        <w:numPr>
          <w:ilvl w:val="0"/>
          <w:numId w:val="5"/>
        </w:numPr>
        <w:tabs>
          <w:tab w:val="clear" w:pos="720"/>
          <w:tab w:val="num" w:pos="0"/>
        </w:tabs>
        <w:ind w:left="0" w:firstLine="709"/>
        <w:rPr>
          <w:szCs w:val="24"/>
        </w:rPr>
      </w:pPr>
      <w:r>
        <w:rPr>
          <w:szCs w:val="24"/>
        </w:rPr>
        <w:t xml:space="preserve">износ котельного оборудования из-за отсутствия водоподготовки, </w:t>
      </w:r>
    </w:p>
    <w:p w:rsidR="00004830" w:rsidRDefault="00494AB7">
      <w:pPr>
        <w:pStyle w:val="af9"/>
        <w:widowControl w:val="0"/>
        <w:numPr>
          <w:ilvl w:val="0"/>
          <w:numId w:val="5"/>
        </w:numPr>
        <w:tabs>
          <w:tab w:val="clear" w:pos="720"/>
          <w:tab w:val="num" w:pos="0"/>
        </w:tabs>
        <w:ind w:left="0" w:firstLine="709"/>
        <w:rPr>
          <w:szCs w:val="24"/>
        </w:rPr>
      </w:pPr>
      <w:r>
        <w:rPr>
          <w:szCs w:val="24"/>
        </w:rPr>
        <w:t>завышенная мощность сетевых насосов котельной, в связи с применением однотрубной системы отопления.</w:t>
      </w:r>
    </w:p>
    <w:p w:rsidR="00004830" w:rsidRDefault="00494AB7">
      <w:pPr>
        <w:pStyle w:val="af9"/>
        <w:widowControl w:val="0"/>
        <w:ind w:firstLine="709"/>
        <w:rPr>
          <w:szCs w:val="24"/>
        </w:rPr>
      </w:pPr>
      <w:r>
        <w:rPr>
          <w:szCs w:val="24"/>
        </w:rPr>
        <w:t>Но самой эффективной мерой модернизации системы теплоснабжения является газификация районного центра. В настоящее время разработаны проектно-сметные документации по объектам:</w:t>
      </w:r>
    </w:p>
    <w:p w:rsidR="00004830" w:rsidRDefault="00494AB7">
      <w:pPr>
        <w:pStyle w:val="af9"/>
        <w:widowControl w:val="0"/>
        <w:ind w:firstLine="709"/>
        <w:rPr>
          <w:szCs w:val="24"/>
        </w:rPr>
      </w:pPr>
      <w:proofErr w:type="gramStart"/>
      <w:r>
        <w:rPr>
          <w:szCs w:val="24"/>
        </w:rPr>
        <w:t xml:space="preserve">-«Газоснабжение с. Александровское  Александровского района  Томской области (Обустройство южного микрорайона индивидуальной жилой застройки </w:t>
      </w:r>
      <w:proofErr w:type="spellStart"/>
      <w:r>
        <w:rPr>
          <w:szCs w:val="24"/>
        </w:rPr>
        <w:t>мкр</w:t>
      </w:r>
      <w:proofErr w:type="spellEnd"/>
      <w:r>
        <w:rPr>
          <w:szCs w:val="24"/>
        </w:rPr>
        <w:t>.</w:t>
      </w:r>
      <w:proofErr w:type="gramEnd"/>
      <w:r>
        <w:rPr>
          <w:szCs w:val="24"/>
        </w:rPr>
        <w:t xml:space="preserve"> </w:t>
      </w:r>
      <w:proofErr w:type="gramStart"/>
      <w:r>
        <w:rPr>
          <w:szCs w:val="24"/>
        </w:rPr>
        <w:t>Коммунистическая-Прохладная-Слободская)»;</w:t>
      </w:r>
      <w:proofErr w:type="gramEnd"/>
    </w:p>
    <w:p w:rsidR="00004830" w:rsidRDefault="00494AB7">
      <w:pPr>
        <w:pStyle w:val="af9"/>
        <w:widowControl w:val="0"/>
        <w:ind w:firstLine="709"/>
        <w:rPr>
          <w:szCs w:val="24"/>
        </w:rPr>
      </w:pPr>
      <w:r>
        <w:rPr>
          <w:szCs w:val="24"/>
        </w:rPr>
        <w:t xml:space="preserve">-«Газоснабжение южного микрорайона индивидуальной жилой застройки </w:t>
      </w:r>
      <w:proofErr w:type="spellStart"/>
      <w:r>
        <w:rPr>
          <w:szCs w:val="24"/>
        </w:rPr>
        <w:t>мкр</w:t>
      </w:r>
      <w:proofErr w:type="spellEnd"/>
      <w:r>
        <w:rPr>
          <w:szCs w:val="24"/>
        </w:rPr>
        <w:t>. Коммунистическая-Прохладная-Слободская».</w:t>
      </w:r>
    </w:p>
    <w:p w:rsidR="00004830" w:rsidRDefault="00494AB7">
      <w:pPr>
        <w:pStyle w:val="af9"/>
        <w:widowControl w:val="0"/>
        <w:ind w:firstLine="709"/>
        <w:rPr>
          <w:szCs w:val="24"/>
        </w:rPr>
      </w:pPr>
      <w:r>
        <w:rPr>
          <w:szCs w:val="24"/>
        </w:rPr>
        <w:t xml:space="preserve">Строительство газопровода в этих микрорайонах районного центра </w:t>
      </w:r>
      <w:proofErr w:type="gramStart"/>
      <w:r>
        <w:rPr>
          <w:szCs w:val="24"/>
        </w:rPr>
        <w:t>позволит достичь уровень</w:t>
      </w:r>
      <w:proofErr w:type="gramEnd"/>
      <w:r>
        <w:rPr>
          <w:szCs w:val="24"/>
        </w:rPr>
        <w:t xml:space="preserve"> газификации до 70% и упразднить котельные, оказывающие услуги теплоснабжения.</w:t>
      </w:r>
    </w:p>
    <w:p w:rsidR="00004830" w:rsidRDefault="00494AB7">
      <w:pPr>
        <w:pStyle w:val="af9"/>
        <w:widowControl w:val="0"/>
        <w:ind w:firstLine="709"/>
        <w:rPr>
          <w:szCs w:val="24"/>
        </w:rPr>
      </w:pPr>
      <w:r>
        <w:rPr>
          <w:szCs w:val="24"/>
        </w:rPr>
        <w:t xml:space="preserve">Стоит отметить, что строительство газопровода должно осуществляться параллельно со строительством </w:t>
      </w:r>
      <w:proofErr w:type="spellStart"/>
      <w:r>
        <w:rPr>
          <w:szCs w:val="24"/>
        </w:rPr>
        <w:t>водосетей</w:t>
      </w:r>
      <w:proofErr w:type="spellEnd"/>
      <w:r>
        <w:rPr>
          <w:szCs w:val="24"/>
        </w:rPr>
        <w:t xml:space="preserve"> в подземном исполнении.</w:t>
      </w:r>
    </w:p>
    <w:p w:rsidR="00004830" w:rsidRDefault="00494AB7">
      <w:pPr>
        <w:pStyle w:val="af9"/>
        <w:widowControl w:val="0"/>
        <w:ind w:firstLine="709"/>
      </w:pPr>
      <w:r>
        <w:rPr>
          <w:szCs w:val="24"/>
        </w:rPr>
        <w:t xml:space="preserve">Необходимо произвести подключение, к уже смонтированной системе подземного водоснабжения, всех  газифицированных потребителей,  отключить все </w:t>
      </w:r>
      <w:proofErr w:type="spellStart"/>
      <w:r>
        <w:rPr>
          <w:szCs w:val="24"/>
        </w:rPr>
        <w:t>теплоспутники</w:t>
      </w:r>
      <w:proofErr w:type="spellEnd"/>
      <w:r>
        <w:rPr>
          <w:szCs w:val="24"/>
        </w:rPr>
        <w:t>, что позволит сократить потери тепловой энергии, и утечки сетевой</w:t>
      </w:r>
      <w:r>
        <w:t xml:space="preserve"> воды.</w:t>
      </w:r>
    </w:p>
    <w:p w:rsidR="00004830" w:rsidRDefault="00494AB7">
      <w:pPr>
        <w:pStyle w:val="af9"/>
        <w:widowControl w:val="0"/>
        <w:ind w:firstLine="709"/>
      </w:pPr>
      <w:r>
        <w:t xml:space="preserve">Кроме того необходимо  предусмотреть строительство (реконструкцию) </w:t>
      </w:r>
      <w:proofErr w:type="spellStart"/>
      <w:r>
        <w:t>блочно</w:t>
      </w:r>
      <w:proofErr w:type="spellEnd"/>
      <w:r>
        <w:t xml:space="preserve">-модульной котельной № 4 в </w:t>
      </w:r>
      <w:proofErr w:type="spellStart"/>
      <w:r>
        <w:t>мкр</w:t>
      </w:r>
      <w:proofErr w:type="spellEnd"/>
      <w:r>
        <w:t>. Казахстан, так как  здание котельной</w:t>
      </w:r>
      <w:proofErr w:type="gramStart"/>
      <w:r>
        <w:t xml:space="preserve"> ,</w:t>
      </w:r>
      <w:proofErr w:type="gramEnd"/>
      <w:r>
        <w:t xml:space="preserve"> оборудование находится в ветхом и аварийном состоянии.</w:t>
      </w:r>
    </w:p>
    <w:p w:rsidR="00004830" w:rsidRDefault="00494AB7">
      <w:pPr>
        <w:pStyle w:val="af9"/>
        <w:widowControl w:val="0"/>
        <w:ind w:firstLine="709"/>
      </w:pPr>
      <w:r>
        <w:t xml:space="preserve">Также ввиду того, что улицы районного центра Березовая, Кедровая, Новая газифицированы, необходимо строительство системы водоснабжения в подземном исполнении. В этом случае существующие </w:t>
      </w:r>
      <w:proofErr w:type="spellStart"/>
      <w:r>
        <w:t>тепловодосети</w:t>
      </w:r>
      <w:proofErr w:type="spellEnd"/>
      <w:r>
        <w:t xml:space="preserve"> будут ликвидированы, тем самым снизится нагрузка на котельную № 7.</w:t>
      </w:r>
    </w:p>
    <w:p w:rsidR="00004830" w:rsidRDefault="00494AB7">
      <w:pPr>
        <w:pStyle w:val="Report"/>
        <w:spacing w:line="240" w:lineRule="auto"/>
        <w:ind w:firstLine="709"/>
        <w:rPr>
          <w:b/>
          <w:szCs w:val="24"/>
        </w:rPr>
      </w:pPr>
      <w:r>
        <w:rPr>
          <w:b/>
          <w:szCs w:val="24"/>
        </w:rPr>
        <w:t>Водоснабжение</w:t>
      </w:r>
    </w:p>
    <w:p w:rsidR="00004830" w:rsidRDefault="00494AB7">
      <w:pPr>
        <w:pStyle w:val="Report"/>
        <w:spacing w:line="240" w:lineRule="auto"/>
        <w:ind w:firstLine="709"/>
        <w:rPr>
          <w:szCs w:val="24"/>
        </w:rPr>
      </w:pPr>
      <w:r>
        <w:rPr>
          <w:szCs w:val="24"/>
        </w:rPr>
        <w:t xml:space="preserve">В Александровском районе услуги централизованного водоснабжения предоставляются в основном </w:t>
      </w:r>
      <w:proofErr w:type="gramStart"/>
      <w:r>
        <w:rPr>
          <w:szCs w:val="24"/>
        </w:rPr>
        <w:t>в</w:t>
      </w:r>
      <w:proofErr w:type="gramEnd"/>
      <w:r>
        <w:rPr>
          <w:szCs w:val="24"/>
        </w:rPr>
        <w:t xml:space="preserve"> с. Александровское. </w:t>
      </w:r>
      <w:r>
        <w:t xml:space="preserve">Центральное водоснабжение имеется только </w:t>
      </w:r>
      <w:proofErr w:type="gramStart"/>
      <w:r>
        <w:t>в</w:t>
      </w:r>
      <w:proofErr w:type="gramEnd"/>
      <w:r>
        <w:t xml:space="preserve"> с. Александровское. В поселениях Александровского района центральным водоснабжением </w:t>
      </w:r>
      <w:proofErr w:type="gramStart"/>
      <w:r>
        <w:t>охвачены</w:t>
      </w:r>
      <w:proofErr w:type="gramEnd"/>
      <w:r>
        <w:t xml:space="preserve"> как правило, здания школы, администрации сельских поселений, клуба и других подразделений бюджетной сферы. </w:t>
      </w:r>
      <w:proofErr w:type="gramStart"/>
      <w:r>
        <w:rPr>
          <w:szCs w:val="24"/>
        </w:rPr>
        <w:t>Общая протяженность водопроводных сетей составляет 78,504 км, из них в с. Александровское – 77,5, или 98.7% от общей протяженности водопроводных сетей в районе.</w:t>
      </w:r>
      <w:proofErr w:type="gramEnd"/>
      <w:r>
        <w:rPr>
          <w:szCs w:val="24"/>
        </w:rPr>
        <w:t xml:space="preserve"> Водопроводных башен числится 13, из них 7 – </w:t>
      </w:r>
      <w:proofErr w:type="gramStart"/>
      <w:r>
        <w:rPr>
          <w:szCs w:val="24"/>
        </w:rPr>
        <w:t>в</w:t>
      </w:r>
      <w:proofErr w:type="gramEnd"/>
      <w:r>
        <w:rPr>
          <w:szCs w:val="24"/>
        </w:rPr>
        <w:t xml:space="preserve"> с. Александровское. </w:t>
      </w:r>
      <w:r>
        <w:t>Существующая инженерная инфраструктура эксплуатируется более 40 лет, средний износ сетей водоснабжения превышает 70%.</w:t>
      </w:r>
      <w:r>
        <w:rPr>
          <w:szCs w:val="24"/>
        </w:rPr>
        <w:t xml:space="preserve"> Высокая протяженность сетей связана с одной стороны с очень низкой плотностью поселения (при малой численности и высокой протяженности поселения) и с другой стороны с достаточно высокой долей централизованного водоснабжения в поселении. Все это в свою очередь определяет дополнительные затраты на их обслуживание. </w:t>
      </w:r>
    </w:p>
    <w:p w:rsidR="00004830" w:rsidRDefault="00494AB7">
      <w:pPr>
        <w:pStyle w:val="Report"/>
        <w:spacing w:line="240" w:lineRule="auto"/>
        <w:ind w:firstLine="709"/>
      </w:pPr>
      <w:r>
        <w:t xml:space="preserve">Проблемы централизованного водоснабжения  определяются изношенностью сетей,  более 40-45% водопроводных сетей нуждаются в срочной замене.  В настоящее время  большая часть </w:t>
      </w:r>
      <w:proofErr w:type="spellStart"/>
      <w:r>
        <w:t>водосетей</w:t>
      </w:r>
      <w:proofErr w:type="spellEnd"/>
      <w:r>
        <w:t xml:space="preserve"> надземная, из металлических труб. Подземные сети, проложенные в 1985 годах,   находятся в аварийном состоянии,  часто выходят из строя  и  требуют срочной замены. Потери в </w:t>
      </w:r>
      <w:proofErr w:type="spellStart"/>
      <w:r>
        <w:t>водосетях</w:t>
      </w:r>
      <w:proofErr w:type="spellEnd"/>
      <w:r>
        <w:t xml:space="preserve">  составляют 25-30%. </w:t>
      </w:r>
    </w:p>
    <w:p w:rsidR="00004830" w:rsidRDefault="00494AB7">
      <w:pPr>
        <w:pStyle w:val="afffc"/>
        <w:spacing w:line="240" w:lineRule="auto"/>
      </w:pPr>
      <w:r>
        <w:t xml:space="preserve">В поселениях Александровского района центральным водоснабжением </w:t>
      </w:r>
      <w:proofErr w:type="gramStart"/>
      <w:r>
        <w:t>охвачены</w:t>
      </w:r>
      <w:proofErr w:type="gramEnd"/>
      <w:r>
        <w:t xml:space="preserve"> как правило, здания школы, администрации сельских поселений, клуба и других подразделений бюджетной сферы. Источником хозяйственно-питьевого </w:t>
      </w:r>
      <w:r>
        <w:lastRenderedPageBreak/>
        <w:t>водоснабжения</w:t>
      </w:r>
      <w:r>
        <w:rPr>
          <w:b/>
        </w:rPr>
        <w:t xml:space="preserve"> </w:t>
      </w:r>
      <w:r>
        <w:t xml:space="preserve">населения сельских поселений Александровского района являются подземные воды. </w:t>
      </w:r>
      <w:proofErr w:type="spellStart"/>
      <w:r>
        <w:t>Водоразбор</w:t>
      </w:r>
      <w:proofErr w:type="spellEnd"/>
      <w:r>
        <w:t xml:space="preserve"> осуществляется либо от водонапорных башен, либо от колонок  находящихся непосредственно на скважинах. Водоносный горизонт является основным источником водоснабжения.  Качество воды не позволяет обходиться  без очистных сооружений, так как в воде находится большое содержание железа. Для очистки воды используются  станции обезжелезивания. </w:t>
      </w:r>
    </w:p>
    <w:p w:rsidR="00004830" w:rsidRDefault="00494AB7">
      <w:pPr>
        <w:pStyle w:val="af9"/>
        <w:widowControl w:val="0"/>
        <w:ind w:firstLine="709"/>
      </w:pPr>
      <w:r>
        <w:t>Основными проблемами водоснабжения в поселениях Александровского района являются:</w:t>
      </w:r>
    </w:p>
    <w:p w:rsidR="00004830" w:rsidRDefault="00494AB7">
      <w:pPr>
        <w:pStyle w:val="af9"/>
        <w:widowControl w:val="0"/>
        <w:ind w:firstLine="709"/>
      </w:pPr>
      <w:r>
        <w:t>1) отсутствие достаточной степени очистки воды (в том числе отсутствие обеззараживания очищенной воды);</w:t>
      </w:r>
    </w:p>
    <w:p w:rsidR="00004830" w:rsidRDefault="00494AB7">
      <w:pPr>
        <w:pStyle w:val="af9"/>
        <w:widowControl w:val="0"/>
        <w:ind w:firstLine="709"/>
      </w:pPr>
      <w:r>
        <w:t>2)низкая ресурсная эффективность;</w:t>
      </w:r>
    </w:p>
    <w:p w:rsidR="00004830" w:rsidRDefault="00494AB7">
      <w:pPr>
        <w:pStyle w:val="af9"/>
        <w:widowControl w:val="0"/>
        <w:ind w:firstLine="709"/>
      </w:pPr>
      <w:r>
        <w:t>3) низкая надежность сетей;</w:t>
      </w:r>
    </w:p>
    <w:p w:rsidR="00004830" w:rsidRDefault="00494AB7">
      <w:pPr>
        <w:pStyle w:val="af9"/>
        <w:widowControl w:val="0"/>
        <w:ind w:firstLine="709"/>
      </w:pPr>
      <w:r>
        <w:t>4)несоответствие установленных мощностей водозаборов и объемов подключенной нагрузки;</w:t>
      </w:r>
    </w:p>
    <w:p w:rsidR="00004830" w:rsidRDefault="00494AB7">
      <w:pPr>
        <w:pStyle w:val="af9"/>
        <w:widowControl w:val="0"/>
        <w:ind w:firstLine="709"/>
      </w:pPr>
      <w:r>
        <w:t>5)убыточность производства воды водонапорными колонками.</w:t>
      </w:r>
    </w:p>
    <w:p w:rsidR="00004830" w:rsidRDefault="00494AB7">
      <w:pPr>
        <w:pStyle w:val="afffc"/>
        <w:spacing w:line="240" w:lineRule="auto"/>
      </w:pPr>
      <w:r>
        <w:t xml:space="preserve">В настоящее время в Томской области принята областная целевая программа «Чистая вода Томской области», основной целью которой является повышение качества воды, используемой населением для питьевых нужд, приведение в соответствие с требованиями санитарно-гигиеническими нормативами, а также развитие систем водоснабжения за счет строительства и реконструкции водозаборных скважин, водопроводных сетей и станций водоподготовки. </w:t>
      </w:r>
    </w:p>
    <w:p w:rsidR="00004830" w:rsidRDefault="00494AB7">
      <w:pPr>
        <w:pStyle w:val="afffc"/>
        <w:spacing w:line="240" w:lineRule="auto"/>
      </w:pPr>
      <w:r>
        <w:t>В период  2013-2016 гг. за счет средств районного бюджета, в том числе при привлечении в бюджет средств по договорам о социальном партнерстве, были выполнены работы по поставке оборудования, проведению монтажа, пусконаладочных работ станций обезжелезивания воды производительностью 7,5м3/час в котельных № 5 и 6 с. Александровского.</w:t>
      </w:r>
    </w:p>
    <w:p w:rsidR="00004830" w:rsidRDefault="00494AB7">
      <w:pPr>
        <w:pStyle w:val="afffc"/>
        <w:spacing w:line="240" w:lineRule="auto"/>
      </w:pPr>
      <w:r>
        <w:t>Общий объем средств на монтаж станций водоочистки составил 10 млн. 292 тыс. рублей.</w:t>
      </w:r>
    </w:p>
    <w:p w:rsidR="00004830" w:rsidRDefault="00494AB7">
      <w:pPr>
        <w:pStyle w:val="afffc"/>
        <w:spacing w:line="240" w:lineRule="auto"/>
      </w:pPr>
      <w:r>
        <w:t xml:space="preserve">В 2020 году Администрацией района привлечены областные средства в рамках государственной программы «Развитие коммунальной и коммуникационной инфраструктуры в Томской области» на восстановление станции обезжелезивания воды «Водолей-10» </w:t>
      </w:r>
      <w:proofErr w:type="gramStart"/>
      <w:r>
        <w:t>в</w:t>
      </w:r>
      <w:proofErr w:type="gramEnd"/>
      <w:r>
        <w:t xml:space="preserve"> с. Александровское (котельная № 7).</w:t>
      </w:r>
    </w:p>
    <w:p w:rsidR="00004830" w:rsidRDefault="00494AB7">
      <w:pPr>
        <w:pStyle w:val="afffc"/>
        <w:spacing w:line="240" w:lineRule="auto"/>
      </w:pPr>
      <w:proofErr w:type="gramStart"/>
      <w:r>
        <w:t xml:space="preserve">В рамках губернаторской программы «Чистая вода Томской области» в период 2017-2019 гг. на сегодняшний день водоочистные комплексы установлены во всех малых сёлах Александровского района: в с. </w:t>
      </w:r>
      <w:proofErr w:type="spellStart"/>
      <w:r>
        <w:t>Назино</w:t>
      </w:r>
      <w:proofErr w:type="spellEnd"/>
      <w:r>
        <w:t>, Лукашкин Яр, Новоникольское, п. Октябрьский, п. Северный, д. Ларино.</w:t>
      </w:r>
      <w:proofErr w:type="gramEnd"/>
      <w:r>
        <w:t xml:space="preserve"> Общий объем областных средств, направленных на улучшение качества воды в сёлах, составил 8 млн. 360 тыс. руб.</w:t>
      </w:r>
    </w:p>
    <w:p w:rsidR="00004830" w:rsidRDefault="00494AB7">
      <w:pPr>
        <w:pStyle w:val="afffc"/>
        <w:spacing w:line="240" w:lineRule="auto"/>
      </w:pPr>
      <w:r>
        <w:t>В 2018 году для станций очистки воды в котельных № 1 и № 4 приобретен Сорбент для очистки на сумму 88,2 тыс. рублей.</w:t>
      </w:r>
    </w:p>
    <w:p w:rsidR="00004830" w:rsidRDefault="00494AB7">
      <w:pPr>
        <w:pStyle w:val="afffc"/>
        <w:spacing w:line="240" w:lineRule="auto"/>
      </w:pPr>
      <w:r>
        <w:t>В 2019 году для комплекса очистных сооружений приобретен компрессор на сумму 290,6 тыс. рублей.</w:t>
      </w:r>
    </w:p>
    <w:p w:rsidR="00004830" w:rsidRDefault="00494AB7">
      <w:pPr>
        <w:pStyle w:val="afffc"/>
        <w:spacing w:line="240" w:lineRule="auto"/>
      </w:pPr>
      <w:r>
        <w:t xml:space="preserve">Кроме того, В 2020 году Александровский район вошел в федеральную программу «Современный облик села», с участием финансирования федерального областного и районного бюджетов. </w:t>
      </w:r>
      <w:proofErr w:type="gramStart"/>
      <w:r>
        <w:t>В рамках программы в с. Александровском реализуется проект «Водопровод и станция обезжелезивания воды в с. Александровском Томской области (ул. Мира-ул.</w:t>
      </w:r>
      <w:proofErr w:type="gramEnd"/>
      <w:r>
        <w:t xml:space="preserve"> </w:t>
      </w:r>
      <w:proofErr w:type="gramStart"/>
      <w:r>
        <w:t>Майская)».</w:t>
      </w:r>
      <w:proofErr w:type="gramEnd"/>
      <w:r>
        <w:t xml:space="preserve"> </w:t>
      </w:r>
      <w:proofErr w:type="gramStart"/>
      <w:r>
        <w:t>Стоимость проекта – 31 млн. 632 тыс. рублей, в том числе средств федерального и областного бюджета – 26 млн. 777 тыс. рублей, районного бюджета – 4 млн. 855 тыс. рублей.</w:t>
      </w:r>
      <w:proofErr w:type="gramEnd"/>
    </w:p>
    <w:p w:rsidR="00004830" w:rsidRDefault="00494AB7">
      <w:pPr>
        <w:pStyle w:val="afffc"/>
        <w:spacing w:line="240" w:lineRule="auto"/>
      </w:pPr>
      <w:r>
        <w:t>Однако необходимо участие  в данной программе в целях реконструкции станций обезжелезивания воды, которые находятся в районном центре.</w:t>
      </w:r>
    </w:p>
    <w:p w:rsidR="00004830" w:rsidRDefault="00494AB7">
      <w:pPr>
        <w:pStyle w:val="af9"/>
        <w:widowControl w:val="0"/>
        <w:ind w:firstLine="709"/>
      </w:pPr>
      <w:proofErr w:type="gramStart"/>
      <w:r>
        <w:t xml:space="preserve">В связи с разработкой проекта - «Водоснабжение с. Александровское  </w:t>
      </w:r>
      <w:r>
        <w:lastRenderedPageBreak/>
        <w:t xml:space="preserve">Александровского района  Томской области (Обустройство южного микрорайона индивидуальной жилой застройки </w:t>
      </w:r>
      <w:proofErr w:type="spellStart"/>
      <w:r>
        <w:t>мкр</w:t>
      </w:r>
      <w:proofErr w:type="spellEnd"/>
      <w:r>
        <w:t>.</w:t>
      </w:r>
      <w:proofErr w:type="gramEnd"/>
      <w:r>
        <w:t xml:space="preserve"> </w:t>
      </w:r>
      <w:proofErr w:type="gramStart"/>
      <w:r>
        <w:t>Коммунистическая-Прохладная-Слободская)»; необходимо  предусмотреть разработку проекта на установку  водоочистного комплекса в районе котельной №6 для обеспечения потребителей качественной питьевой водой.</w:t>
      </w:r>
      <w:proofErr w:type="gramEnd"/>
    </w:p>
    <w:p w:rsidR="00004830" w:rsidRDefault="00494AB7">
      <w:pPr>
        <w:pStyle w:val="afffc"/>
        <w:spacing w:line="240" w:lineRule="auto"/>
      </w:pPr>
      <w:r>
        <w:t>Реализация данных проектов будет способствовать:</w:t>
      </w:r>
    </w:p>
    <w:p w:rsidR="00004830" w:rsidRDefault="00494AB7">
      <w:pPr>
        <w:pStyle w:val="afffc"/>
        <w:spacing w:line="240" w:lineRule="auto"/>
      </w:pPr>
      <w:r>
        <w:t>-снижению заболеваемости населения, связанной с потреблением ненормативного качества,</w:t>
      </w:r>
    </w:p>
    <w:p w:rsidR="00004830" w:rsidRDefault="00494AB7">
      <w:pPr>
        <w:pStyle w:val="afffc"/>
        <w:spacing w:line="240" w:lineRule="auto"/>
      </w:pPr>
      <w:r>
        <w:t>-улучшению экологической ситуации района,</w:t>
      </w:r>
    </w:p>
    <w:p w:rsidR="00004830" w:rsidRDefault="00494AB7">
      <w:pPr>
        <w:pStyle w:val="afffc"/>
        <w:spacing w:line="240" w:lineRule="auto"/>
      </w:pPr>
      <w:r>
        <w:t>-рациональному использованию и охране подземных водных объектов.</w:t>
      </w:r>
    </w:p>
    <w:p w:rsidR="00004830" w:rsidRDefault="00494AB7">
      <w:pPr>
        <w:pStyle w:val="af9"/>
        <w:widowControl w:val="0"/>
        <w:ind w:firstLine="709"/>
        <w:rPr>
          <w:b/>
          <w:szCs w:val="24"/>
        </w:rPr>
      </w:pPr>
      <w:r>
        <w:rPr>
          <w:b/>
          <w:szCs w:val="24"/>
        </w:rPr>
        <w:t>Водоотведение, сбор и утилизация твердых бытовых отходов</w:t>
      </w:r>
    </w:p>
    <w:p w:rsidR="00004830" w:rsidRDefault="00494AB7">
      <w:pPr>
        <w:ind w:firstLine="709"/>
        <w:jc w:val="both"/>
        <w:rPr>
          <w:sz w:val="24"/>
          <w:szCs w:val="24"/>
        </w:rPr>
      </w:pPr>
      <w:r>
        <w:rPr>
          <w:sz w:val="24"/>
          <w:szCs w:val="24"/>
        </w:rPr>
        <w:t xml:space="preserve">В муниципальном образовании «Александровский район» решение  проблемы сбора, переработки и утилизации бытовых отходов приобретает особую актуальность.  Свалки не отвечают техническим и санитарным требованиям. </w:t>
      </w:r>
    </w:p>
    <w:p w:rsidR="00004830" w:rsidRDefault="00494AB7">
      <w:pPr>
        <w:ind w:firstLine="709"/>
        <w:jc w:val="both"/>
        <w:rPr>
          <w:sz w:val="24"/>
          <w:szCs w:val="24"/>
        </w:rPr>
      </w:pPr>
      <w:r>
        <w:rPr>
          <w:sz w:val="24"/>
          <w:szCs w:val="24"/>
        </w:rPr>
        <w:t>Согласно Территориальной схеме обращения с отходами Томской области в регионе с 1 января 2019 года сформирована новая система обращения с ТКО, которая включает в себя восемь зон деятельности. Александровский район и г. Стрежевой входят в первую зону регионального оператора. Победителем в результате конкурсного отборе стал</w:t>
      </w:r>
      <w:proofErr w:type="gramStart"/>
      <w:r>
        <w:rPr>
          <w:sz w:val="24"/>
          <w:szCs w:val="24"/>
        </w:rPr>
        <w:t>о ООО</w:t>
      </w:r>
      <w:proofErr w:type="gramEnd"/>
      <w:r>
        <w:rPr>
          <w:sz w:val="24"/>
          <w:szCs w:val="24"/>
        </w:rPr>
        <w:t xml:space="preserve"> «ТРАНССИБ» (г. Стрежевой).</w:t>
      </w:r>
    </w:p>
    <w:p w:rsidR="00004830" w:rsidRDefault="00494AB7">
      <w:pPr>
        <w:ind w:firstLine="709"/>
        <w:jc w:val="both"/>
        <w:rPr>
          <w:sz w:val="24"/>
          <w:szCs w:val="24"/>
        </w:rPr>
      </w:pPr>
      <w:r>
        <w:rPr>
          <w:sz w:val="24"/>
          <w:szCs w:val="24"/>
        </w:rPr>
        <w:t xml:space="preserve">В 2019 году из бюджета Томской области в рамках государственной программы «Воспроизводство и использование природных ресурсов Томской области» бюджету МО «Александровский район» были направлены финансовые средства на реализацию мероприятия «Строительство полигона твердых коммунальных отходов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Александровское Александровского района (разработка ПСД).</w:t>
      </w:r>
    </w:p>
    <w:p w:rsidR="00004830" w:rsidRDefault="00494AB7">
      <w:pPr>
        <w:ind w:firstLine="709"/>
        <w:jc w:val="both"/>
        <w:rPr>
          <w:bCs/>
          <w:sz w:val="24"/>
          <w:szCs w:val="24"/>
        </w:rPr>
      </w:pPr>
      <w:r>
        <w:rPr>
          <w:sz w:val="24"/>
          <w:szCs w:val="24"/>
        </w:rPr>
        <w:t>26 июня 2019 года заключен контракт с ООО «АКБ Архетип» (г. Кемерово) на изготовление проектно-сметной документации. Однако п</w:t>
      </w:r>
      <w:r>
        <w:rPr>
          <w:bCs/>
          <w:sz w:val="24"/>
          <w:szCs w:val="24"/>
        </w:rPr>
        <w:t xml:space="preserve">одрядчик свои обязательства не исполнил. </w:t>
      </w:r>
      <w:proofErr w:type="gramStart"/>
      <w:r>
        <w:rPr>
          <w:bCs/>
          <w:sz w:val="24"/>
          <w:szCs w:val="24"/>
        </w:rPr>
        <w:t xml:space="preserve">Кроме того, по результатам проведенных экологических изысканий сделано заключение о невозможности строительства полигона ТКО на территории района из-за сильной </w:t>
      </w:r>
      <w:proofErr w:type="spellStart"/>
      <w:r>
        <w:rPr>
          <w:bCs/>
          <w:sz w:val="24"/>
          <w:szCs w:val="24"/>
        </w:rPr>
        <w:t>наводненности</w:t>
      </w:r>
      <w:proofErr w:type="spellEnd"/>
      <w:r>
        <w:rPr>
          <w:bCs/>
          <w:sz w:val="24"/>
          <w:szCs w:val="24"/>
        </w:rPr>
        <w:t xml:space="preserve"> грунтов.</w:t>
      </w:r>
      <w:proofErr w:type="gramEnd"/>
    </w:p>
    <w:p w:rsidR="00004830" w:rsidRDefault="00494AB7">
      <w:pPr>
        <w:ind w:firstLine="709"/>
        <w:jc w:val="both"/>
        <w:rPr>
          <w:sz w:val="24"/>
          <w:szCs w:val="24"/>
        </w:rPr>
      </w:pPr>
      <w:r>
        <w:rPr>
          <w:bCs/>
          <w:sz w:val="24"/>
          <w:szCs w:val="24"/>
        </w:rPr>
        <w:t xml:space="preserve">Необходимо изыскать возможность проектирования строительства площадки накопления ТКО </w:t>
      </w:r>
      <w:proofErr w:type="gramStart"/>
      <w:r>
        <w:rPr>
          <w:bCs/>
          <w:sz w:val="24"/>
          <w:szCs w:val="24"/>
        </w:rPr>
        <w:t>в</w:t>
      </w:r>
      <w:proofErr w:type="gramEnd"/>
      <w:r>
        <w:rPr>
          <w:bCs/>
          <w:sz w:val="24"/>
          <w:szCs w:val="24"/>
        </w:rPr>
        <w:t xml:space="preserve"> </w:t>
      </w:r>
      <w:proofErr w:type="gramStart"/>
      <w:r>
        <w:rPr>
          <w:bCs/>
          <w:sz w:val="24"/>
          <w:szCs w:val="24"/>
        </w:rPr>
        <w:t>с</w:t>
      </w:r>
      <w:proofErr w:type="gramEnd"/>
      <w:r>
        <w:rPr>
          <w:bCs/>
          <w:sz w:val="24"/>
          <w:szCs w:val="24"/>
        </w:rPr>
        <w:t>. Александровское в 2021-2022 году с участием средств областного бюджета</w:t>
      </w:r>
      <w:r>
        <w:rPr>
          <w:sz w:val="24"/>
          <w:szCs w:val="24"/>
        </w:rPr>
        <w:t>.</w:t>
      </w:r>
    </w:p>
    <w:p w:rsidR="00004830" w:rsidRDefault="00494AB7">
      <w:pPr>
        <w:ind w:firstLine="709"/>
        <w:jc w:val="both"/>
        <w:rPr>
          <w:sz w:val="24"/>
          <w:szCs w:val="24"/>
        </w:rPr>
      </w:pPr>
      <w:r>
        <w:rPr>
          <w:sz w:val="24"/>
          <w:szCs w:val="24"/>
        </w:rPr>
        <w:t xml:space="preserve">На 01.01.2019 года </w:t>
      </w:r>
      <w:proofErr w:type="gramStart"/>
      <w:r>
        <w:rPr>
          <w:sz w:val="24"/>
          <w:szCs w:val="24"/>
        </w:rPr>
        <w:t>в</w:t>
      </w:r>
      <w:proofErr w:type="gramEnd"/>
      <w:r>
        <w:rPr>
          <w:sz w:val="24"/>
          <w:szCs w:val="24"/>
        </w:rPr>
        <w:t xml:space="preserve"> с. Александровское функционировали 185 контейнерных площадок (340 контейнеров). </w:t>
      </w:r>
      <w:proofErr w:type="gramStart"/>
      <w:r>
        <w:rPr>
          <w:sz w:val="24"/>
          <w:szCs w:val="24"/>
        </w:rPr>
        <w:t>На 01.08.2019 г. имеется 185 контейнерных площадок и 364 единицы контейнеров (дополнительный контейнеры приобретены за счет средств регионального оператора).</w:t>
      </w:r>
      <w:proofErr w:type="gramEnd"/>
      <w:r>
        <w:rPr>
          <w:sz w:val="24"/>
          <w:szCs w:val="24"/>
        </w:rPr>
        <w:t xml:space="preserve"> Потребность в контейнерных площадках составляет 29 единиц, в контейнерах - отсутствует.</w:t>
      </w:r>
    </w:p>
    <w:p w:rsidR="00004830" w:rsidRDefault="00494AB7">
      <w:pPr>
        <w:ind w:firstLine="709"/>
        <w:jc w:val="both"/>
        <w:rPr>
          <w:sz w:val="24"/>
          <w:szCs w:val="24"/>
        </w:rPr>
      </w:pPr>
      <w:r>
        <w:rPr>
          <w:sz w:val="24"/>
          <w:szCs w:val="24"/>
        </w:rPr>
        <w:t>В 2019 году за счет средств областного бюджета были приобретены еще 201 единицы контейнеров, которые станут заменой контейнерам, пришедшим в негодность.</w:t>
      </w:r>
    </w:p>
    <w:p w:rsidR="00004830" w:rsidRDefault="00494AB7">
      <w:pPr>
        <w:ind w:firstLine="709"/>
        <w:jc w:val="both"/>
        <w:rPr>
          <w:sz w:val="24"/>
          <w:szCs w:val="24"/>
        </w:rPr>
      </w:pPr>
      <w:r>
        <w:rPr>
          <w:sz w:val="24"/>
          <w:szCs w:val="24"/>
        </w:rPr>
        <w:t>Также существует острая необходимость в выполнении работ по обустройству мест накопления ТКО (контейнерных площадок). Потребность в контейнерных площадках составляет 174 единицы, и в соответствии со сметными расчетами на 100%-</w:t>
      </w:r>
      <w:proofErr w:type="spellStart"/>
      <w:r>
        <w:rPr>
          <w:sz w:val="24"/>
          <w:szCs w:val="24"/>
        </w:rPr>
        <w:t>ное</w:t>
      </w:r>
      <w:proofErr w:type="spellEnd"/>
      <w:r>
        <w:rPr>
          <w:sz w:val="24"/>
          <w:szCs w:val="24"/>
        </w:rPr>
        <w:t xml:space="preserve"> оснащение всех населенных пунктов района контейнерными площадками потребность в финансировании составляет 14 млн. 567 тыс. рублей. </w:t>
      </w:r>
    </w:p>
    <w:p w:rsidR="00004830" w:rsidRDefault="00494AB7">
      <w:pPr>
        <w:ind w:firstLine="709"/>
        <w:jc w:val="both"/>
        <w:rPr>
          <w:sz w:val="24"/>
          <w:szCs w:val="24"/>
        </w:rPr>
      </w:pPr>
      <w:r>
        <w:rPr>
          <w:sz w:val="24"/>
          <w:szCs w:val="24"/>
        </w:rPr>
        <w:t>Также абсолютно не решен вопрос об организации сбора и вывоза крупногабаритного мусора и сбора и вывоза ТКО в труднодоступных сёлах района, при этом расходы по организации деятельности по сбору твердых коммунальных отходов несет районный бюджет – ежегодно на эти цели выделяется по 300 тыс. рублей. Стоит отметить, что все расходы по сбору и вывозу крупногабаритного мусора сейчас берет на себя Администрация поселения, в то время как в районе нет ни одной площадки для складирования крупногабаритных отходов.</w:t>
      </w:r>
    </w:p>
    <w:p w:rsidR="00004830" w:rsidRDefault="00494AB7">
      <w:pPr>
        <w:ind w:firstLine="709"/>
        <w:jc w:val="both"/>
        <w:rPr>
          <w:sz w:val="24"/>
          <w:szCs w:val="24"/>
        </w:rPr>
      </w:pPr>
      <w:proofErr w:type="gramStart"/>
      <w:r>
        <w:rPr>
          <w:sz w:val="24"/>
          <w:szCs w:val="24"/>
        </w:rPr>
        <w:lastRenderedPageBreak/>
        <w:t>Твердые бытовые отходы в с. Александровское складируются в контейнеры и вывозятся специализированным транспортом на существующую свалку.</w:t>
      </w:r>
      <w:proofErr w:type="gramEnd"/>
      <w:r>
        <w:rPr>
          <w:sz w:val="24"/>
          <w:szCs w:val="24"/>
        </w:rPr>
        <w:t xml:space="preserve"> Существующая свалка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xml:space="preserve">. Александровское площадью 5.7 га эксплуатируется с 1989  года. Мощность действующей свалки  1500 т/год. Возрастание нормы накопления по объему составляет 3% в год. Ежегодно на полигон вывозится около 1000 тонн твердых бытовых отходов. Количество фактического размещения отходов на санкционированных местах размещения ТБО </w:t>
      </w:r>
      <w:proofErr w:type="gramStart"/>
      <w:r>
        <w:rPr>
          <w:sz w:val="24"/>
          <w:szCs w:val="24"/>
        </w:rPr>
        <w:t>в</w:t>
      </w:r>
      <w:proofErr w:type="gramEnd"/>
      <w:r>
        <w:rPr>
          <w:sz w:val="24"/>
          <w:szCs w:val="24"/>
        </w:rPr>
        <w:t xml:space="preserve"> </w:t>
      </w:r>
      <w:proofErr w:type="gramStart"/>
      <w:r>
        <w:rPr>
          <w:sz w:val="24"/>
          <w:szCs w:val="24"/>
        </w:rPr>
        <w:t>с</w:t>
      </w:r>
      <w:proofErr w:type="gramEnd"/>
      <w:r>
        <w:rPr>
          <w:sz w:val="24"/>
          <w:szCs w:val="24"/>
        </w:rPr>
        <w:t xml:space="preserve">. Александровское на сегодняшний день (с учетом возрастных норм накопления в год)   превышает мощность существующего  объекта. </w:t>
      </w:r>
    </w:p>
    <w:p w:rsidR="00004830" w:rsidRDefault="00494AB7">
      <w:pPr>
        <w:ind w:firstLine="709"/>
        <w:jc w:val="both"/>
        <w:rPr>
          <w:sz w:val="24"/>
          <w:szCs w:val="24"/>
        </w:rPr>
      </w:pPr>
      <w:r>
        <w:rPr>
          <w:sz w:val="24"/>
          <w:szCs w:val="24"/>
        </w:rPr>
        <w:t xml:space="preserve">В селах района (кроме п. </w:t>
      </w:r>
      <w:proofErr w:type="gramStart"/>
      <w:r>
        <w:rPr>
          <w:sz w:val="24"/>
          <w:szCs w:val="24"/>
        </w:rPr>
        <w:t>Северный</w:t>
      </w:r>
      <w:proofErr w:type="gramEnd"/>
      <w:r>
        <w:rPr>
          <w:sz w:val="24"/>
          <w:szCs w:val="24"/>
        </w:rPr>
        <w:t xml:space="preserve"> и с. </w:t>
      </w:r>
      <w:proofErr w:type="spellStart"/>
      <w:r>
        <w:rPr>
          <w:sz w:val="24"/>
          <w:szCs w:val="24"/>
        </w:rPr>
        <w:t>Назино</w:t>
      </w:r>
      <w:proofErr w:type="spellEnd"/>
      <w:r>
        <w:rPr>
          <w:sz w:val="24"/>
          <w:szCs w:val="24"/>
        </w:rPr>
        <w:t>) под санкционированные объекты размещения отходов  отведены только  земельные участки. До нормативного состояния участки под складирование твердых бытовых отходов не доведены.</w:t>
      </w:r>
    </w:p>
    <w:p w:rsidR="00004830" w:rsidRDefault="00494AB7">
      <w:pPr>
        <w:ind w:firstLine="709"/>
        <w:jc w:val="both"/>
        <w:rPr>
          <w:sz w:val="24"/>
          <w:szCs w:val="24"/>
        </w:rPr>
      </w:pPr>
      <w:r>
        <w:rPr>
          <w:sz w:val="24"/>
          <w:szCs w:val="24"/>
        </w:rPr>
        <w:t xml:space="preserve">Основной объем твердых бытовых отходов в населенных пунктах  накапливается у населения. Твердые бытовые отходы складируются в короба или тракторные телеги, затем при чистке территории населенных пунктов (в весенний период) вывозятся за пределы населенного пункта.   </w:t>
      </w:r>
    </w:p>
    <w:p w:rsidR="00004830" w:rsidRDefault="00494AB7">
      <w:pPr>
        <w:ind w:firstLine="709"/>
        <w:jc w:val="both"/>
        <w:rPr>
          <w:sz w:val="24"/>
          <w:szCs w:val="24"/>
        </w:rPr>
      </w:pPr>
      <w:r>
        <w:rPr>
          <w:sz w:val="24"/>
          <w:szCs w:val="24"/>
        </w:rPr>
        <w:t xml:space="preserve">Кроме того, в районе имеются несанкционированные места размещения ТБО – несанкционированные свалки. Их насчитывается порядка 20 шт./год. </w:t>
      </w:r>
    </w:p>
    <w:p w:rsidR="00004830" w:rsidRDefault="00494AB7">
      <w:pPr>
        <w:ind w:firstLine="709"/>
        <w:jc w:val="both"/>
        <w:rPr>
          <w:sz w:val="24"/>
          <w:szCs w:val="24"/>
        </w:rPr>
      </w:pPr>
      <w:r>
        <w:rPr>
          <w:sz w:val="24"/>
          <w:szCs w:val="24"/>
        </w:rPr>
        <w:t xml:space="preserve">Согласно проекту Территориальной схемы обращение с твердыми бытовыми отходами в Томской </w:t>
      </w:r>
      <w:proofErr w:type="gramStart"/>
      <w:r>
        <w:rPr>
          <w:sz w:val="24"/>
          <w:szCs w:val="24"/>
        </w:rPr>
        <w:t>области</w:t>
      </w:r>
      <w:proofErr w:type="gramEnd"/>
      <w:r>
        <w:rPr>
          <w:sz w:val="24"/>
          <w:szCs w:val="24"/>
        </w:rPr>
        <w:t xml:space="preserve"> планируемые технологические решения для Александровского района выглядят следующим образом.</w:t>
      </w:r>
    </w:p>
    <w:p w:rsidR="00004830" w:rsidRPr="00494AB7" w:rsidRDefault="00494AB7">
      <w:pPr>
        <w:pStyle w:val="-"/>
        <w:widowControl/>
        <w:tabs>
          <w:tab w:val="left" w:pos="1134"/>
        </w:tabs>
        <w:spacing w:line="240" w:lineRule="auto"/>
        <w:ind w:left="0" w:right="0" w:firstLine="709"/>
        <w:rPr>
          <w:b w:val="0"/>
          <w:sz w:val="24"/>
          <w:lang w:val="ru-RU"/>
        </w:rPr>
      </w:pPr>
      <w:proofErr w:type="gramStart"/>
      <w:r w:rsidRPr="00494AB7">
        <w:rPr>
          <w:b w:val="0"/>
          <w:bCs w:val="0"/>
          <w:sz w:val="24"/>
          <w:lang w:val="ru-RU"/>
        </w:rPr>
        <w:t>В условиях</w:t>
      </w:r>
      <w:r>
        <w:rPr>
          <w:b w:val="0"/>
          <w:sz w:val="24"/>
          <w:lang w:val="ru-RU"/>
        </w:rPr>
        <w:t xml:space="preserve"> труднодоступности и удаленности населенного пункта от объекта обработки (грунтовые или зимние автодороги и паромные переправы), а также большого количества проживающего населения, отходы предполагается направлять на площадки временного накопления ТКО арочного типа, для возможности накопления твердых коммунальных отходов сроком до 11 месяцев с последующим вывозом ТКО в период улучшения дорожных условий или появление транспортной доступности (зимние автодороги).</w:t>
      </w:r>
      <w:proofErr w:type="gramEnd"/>
    </w:p>
    <w:p w:rsidR="00004830" w:rsidRPr="00494AB7" w:rsidRDefault="003E60B8">
      <w:pPr>
        <w:pStyle w:val="-"/>
        <w:tabs>
          <w:tab w:val="left" w:pos="1134"/>
        </w:tabs>
        <w:ind w:left="0" w:right="0" w:firstLine="567"/>
        <w:jc w:val="left"/>
        <w:rPr>
          <w:i/>
          <w:sz w:val="24"/>
          <w:u w:val="single"/>
          <w:lang w:val="ru-RU"/>
        </w:rPr>
      </w:pPr>
      <w:r>
        <w:rPr>
          <w:noProof/>
          <w:lang w:val="ru-RU" w:eastAsia="ru-RU"/>
        </w:rPr>
        <w:drawing>
          <wp:anchor distT="0" distB="0" distL="114300" distR="114300" simplePos="0" relativeHeight="251657728" behindDoc="0" locked="0" layoutInCell="1" allowOverlap="1">
            <wp:simplePos x="0" y="0"/>
            <wp:positionH relativeFrom="margin">
              <wp:posOffset>-410845</wp:posOffset>
            </wp:positionH>
            <wp:positionV relativeFrom="paragraph">
              <wp:posOffset>275590</wp:posOffset>
            </wp:positionV>
            <wp:extent cx="6447155" cy="3191510"/>
            <wp:effectExtent l="0" t="0" r="0" b="889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7155" cy="3191510"/>
                    </a:xfrm>
                    <a:prstGeom prst="rect">
                      <a:avLst/>
                    </a:prstGeom>
                    <a:noFill/>
                  </pic:spPr>
                </pic:pic>
              </a:graphicData>
            </a:graphic>
            <wp14:sizeRelH relativeFrom="page">
              <wp14:pctWidth>0</wp14:pctWidth>
            </wp14:sizeRelH>
            <wp14:sizeRelV relativeFrom="page">
              <wp14:pctHeight>0</wp14:pctHeight>
            </wp14:sizeRelV>
          </wp:anchor>
        </w:drawing>
      </w:r>
      <w:r w:rsidR="00494AB7">
        <w:rPr>
          <w:i/>
          <w:sz w:val="24"/>
          <w:u w:val="single"/>
          <w:lang w:val="ru-RU"/>
        </w:rPr>
        <w:t>Состав площадки:</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1. </w:t>
      </w:r>
      <w:proofErr w:type="gramStart"/>
      <w:r>
        <w:rPr>
          <w:b w:val="0"/>
          <w:sz w:val="24"/>
          <w:lang w:val="ru-RU"/>
        </w:rPr>
        <w:t xml:space="preserve">Площадка временного накопления арочного типа (одноэтажный объем, перекрытый тонкостенной самонесущей стальной гофрированной оболочкой, толщина оболочки 1,5 мм, торцевых стенах площадки накопления предусмотрены ворота для заезда колесной техники, пол площадки накопления предусмотрен железобетонными </w:t>
      </w:r>
      <w:r>
        <w:rPr>
          <w:b w:val="0"/>
          <w:sz w:val="24"/>
          <w:lang w:val="ru-RU"/>
        </w:rPr>
        <w:lastRenderedPageBreak/>
        <w:t xml:space="preserve">плитами ПДН, с </w:t>
      </w:r>
      <w:proofErr w:type="spellStart"/>
      <w:r>
        <w:rPr>
          <w:b w:val="0"/>
          <w:sz w:val="24"/>
          <w:lang w:val="ru-RU"/>
        </w:rPr>
        <w:t>замоноличиванием</w:t>
      </w:r>
      <w:proofErr w:type="spellEnd"/>
      <w:r>
        <w:rPr>
          <w:b w:val="0"/>
          <w:sz w:val="24"/>
          <w:lang w:val="ru-RU"/>
        </w:rPr>
        <w:t xml:space="preserve"> стыков, с лотками по периметру для сбора стоков и отвода их в ёмкость-накопитель).</w:t>
      </w:r>
      <w:proofErr w:type="gramEnd"/>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2. Пожарные резервуары (количество в зависимости от размера ПВН).</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3. Пункт весового контроля с автомобильными весами.</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4. Емкость для сбора фильтрата.</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5. Контейнеры для накопления органики (тип </w:t>
      </w:r>
      <w:proofErr w:type="spellStart"/>
      <w:r>
        <w:rPr>
          <w:b w:val="0"/>
          <w:sz w:val="24"/>
          <w:lang w:val="ru-RU"/>
        </w:rPr>
        <w:t>мультилифт</w:t>
      </w:r>
      <w:proofErr w:type="spellEnd"/>
      <w:r>
        <w:rPr>
          <w:b w:val="0"/>
          <w:sz w:val="24"/>
          <w:lang w:val="ru-RU"/>
        </w:rPr>
        <w:t xml:space="preserve"> 36 м3).</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6. Ограждение территории, площадки и проезды.</w:t>
      </w:r>
    </w:p>
    <w:p w:rsidR="00004830" w:rsidRPr="00494AB7" w:rsidRDefault="00494AB7">
      <w:pPr>
        <w:pStyle w:val="-"/>
        <w:tabs>
          <w:tab w:val="left" w:pos="1134"/>
        </w:tabs>
        <w:spacing w:line="240" w:lineRule="auto"/>
        <w:ind w:left="0" w:right="0" w:firstLine="709"/>
        <w:rPr>
          <w:bCs w:val="0"/>
          <w:i/>
          <w:iCs/>
          <w:sz w:val="24"/>
          <w:u w:val="single"/>
          <w:lang w:val="ru-RU"/>
        </w:rPr>
      </w:pPr>
      <w:r>
        <w:rPr>
          <w:bCs w:val="0"/>
          <w:i/>
          <w:iCs/>
          <w:sz w:val="24"/>
          <w:u w:val="single"/>
          <w:lang w:val="ru-RU"/>
        </w:rPr>
        <w:t>Площадка временного накопления ТКО арочного типа позволит:</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Накапливать значительный объём коммунальных отходов до 5000 м3 в труднодоступных или удаленных населенных пунктах.</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Хранить твердые коммунальные отходы сроком до 11 месяцев.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Предотвратить разлет отхода и попадание осадков в накапливаемый объём коммунального отхода, за счет конструкции ПВН АТ.</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Осуществлять сбор ТКО как внутри крупного населенного пункта, так и принимать ТКО с ряда населенных пунктов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Перемещать отходы с ПВН АТ на объекты обработки от нескольких раз до 1 раза в 11 месяцев.</w:t>
      </w:r>
    </w:p>
    <w:p w:rsidR="00004830" w:rsidRPr="00494AB7" w:rsidRDefault="00494AB7">
      <w:pPr>
        <w:pStyle w:val="-"/>
        <w:numPr>
          <w:ilvl w:val="0"/>
          <w:numId w:val="39"/>
        </w:numPr>
        <w:tabs>
          <w:tab w:val="left" w:pos="1134"/>
        </w:tabs>
        <w:spacing w:line="240" w:lineRule="auto"/>
        <w:ind w:left="0" w:right="0" w:firstLine="709"/>
        <w:rPr>
          <w:b w:val="0"/>
          <w:sz w:val="24"/>
          <w:lang w:val="ru-RU"/>
        </w:rPr>
      </w:pPr>
      <w:r>
        <w:rPr>
          <w:b w:val="0"/>
          <w:sz w:val="24"/>
          <w:lang w:val="ru-RU"/>
        </w:rPr>
        <w:t>Сократить логистические расходы перемещения ТКО на объекты обработки путем использования автопоезда типа «</w:t>
      </w:r>
      <w:proofErr w:type="spellStart"/>
      <w:r>
        <w:rPr>
          <w:b w:val="0"/>
          <w:sz w:val="24"/>
          <w:lang w:val="ru-RU"/>
        </w:rPr>
        <w:t>мультилифт</w:t>
      </w:r>
      <w:proofErr w:type="spellEnd"/>
      <w:r>
        <w:rPr>
          <w:b w:val="0"/>
          <w:sz w:val="24"/>
          <w:lang w:val="ru-RU"/>
        </w:rPr>
        <w:t>» (</w:t>
      </w:r>
      <w:proofErr w:type="spellStart"/>
      <w:r>
        <w:rPr>
          <w:b w:val="0"/>
          <w:sz w:val="24"/>
          <w:lang w:val="ru-RU"/>
        </w:rPr>
        <w:t>мультилифт</w:t>
      </w:r>
      <w:proofErr w:type="spellEnd"/>
      <w:r>
        <w:rPr>
          <w:b w:val="0"/>
          <w:sz w:val="24"/>
          <w:lang w:val="ru-RU"/>
        </w:rPr>
        <w:t xml:space="preserve"> + прицеп) контейнерами объёмом 32 м3 с </w:t>
      </w:r>
      <w:proofErr w:type="spellStart"/>
      <w:r>
        <w:rPr>
          <w:b w:val="0"/>
          <w:sz w:val="24"/>
          <w:lang w:val="ru-RU"/>
        </w:rPr>
        <w:t>компактированными</w:t>
      </w:r>
      <w:proofErr w:type="spellEnd"/>
      <w:r>
        <w:rPr>
          <w:b w:val="0"/>
          <w:sz w:val="24"/>
          <w:lang w:val="ru-RU"/>
        </w:rPr>
        <w:t xml:space="preserve"> отходами (при наличии пресс-</w:t>
      </w:r>
      <w:proofErr w:type="spellStart"/>
      <w:r>
        <w:rPr>
          <w:b w:val="0"/>
          <w:sz w:val="24"/>
          <w:lang w:val="ru-RU"/>
        </w:rPr>
        <w:t>компактора</w:t>
      </w:r>
      <w:proofErr w:type="spellEnd"/>
      <w:r>
        <w:rPr>
          <w:b w:val="0"/>
          <w:sz w:val="24"/>
          <w:lang w:val="ru-RU"/>
        </w:rPr>
        <w:t>)</w:t>
      </w:r>
    </w:p>
    <w:p w:rsidR="00004830" w:rsidRPr="00494AB7" w:rsidRDefault="00494AB7">
      <w:pPr>
        <w:pStyle w:val="-"/>
        <w:tabs>
          <w:tab w:val="left" w:pos="1134"/>
        </w:tabs>
        <w:spacing w:line="240" w:lineRule="auto"/>
        <w:ind w:left="0" w:right="0" w:firstLine="709"/>
        <w:rPr>
          <w:i/>
          <w:sz w:val="24"/>
          <w:u w:val="single"/>
          <w:lang w:val="ru-RU"/>
        </w:rPr>
      </w:pPr>
      <w:r>
        <w:rPr>
          <w:i/>
          <w:sz w:val="24"/>
          <w:u w:val="single"/>
          <w:lang w:val="ru-RU"/>
        </w:rPr>
        <w:t>Технологический процесс площадки временного накопления ТКО арочного типа:</w:t>
      </w:r>
    </w:p>
    <w:p w:rsidR="00004830" w:rsidRPr="00494AB7" w:rsidRDefault="00494AB7">
      <w:pPr>
        <w:pStyle w:val="-"/>
        <w:tabs>
          <w:tab w:val="left" w:pos="567"/>
        </w:tabs>
        <w:spacing w:line="240" w:lineRule="auto"/>
        <w:ind w:left="0" w:right="0" w:firstLine="709"/>
        <w:rPr>
          <w:b w:val="0"/>
          <w:sz w:val="24"/>
          <w:lang w:val="ru-RU"/>
        </w:rPr>
      </w:pPr>
      <w:r>
        <w:rPr>
          <w:b w:val="0"/>
          <w:sz w:val="24"/>
          <w:lang w:val="ru-RU"/>
        </w:rPr>
        <w:t xml:space="preserve">Мусоровозы заезжают на территорию ПВН арочного типа, на пункте весового контроля они взвешиваются и разгружаются в одноэтажном объёме непосредственно площадки временного накопления. В случае появления транспортной доступности (зимние автодороги и т.п.) на площадку временного накопления направляются автопоезда в составе </w:t>
      </w:r>
      <w:proofErr w:type="spellStart"/>
      <w:r>
        <w:rPr>
          <w:b w:val="0"/>
          <w:sz w:val="24"/>
          <w:lang w:val="ru-RU"/>
        </w:rPr>
        <w:t>мультилифтов</w:t>
      </w:r>
      <w:proofErr w:type="spellEnd"/>
      <w:r>
        <w:rPr>
          <w:b w:val="0"/>
          <w:sz w:val="24"/>
          <w:lang w:val="ru-RU"/>
        </w:rPr>
        <w:t xml:space="preserve"> с прицепами, а также пресс-</w:t>
      </w:r>
      <w:proofErr w:type="spellStart"/>
      <w:r>
        <w:rPr>
          <w:b w:val="0"/>
          <w:sz w:val="24"/>
          <w:lang w:val="ru-RU"/>
        </w:rPr>
        <w:t>компактор</w:t>
      </w:r>
      <w:proofErr w:type="spellEnd"/>
      <w:r>
        <w:rPr>
          <w:b w:val="0"/>
          <w:sz w:val="24"/>
          <w:lang w:val="ru-RU"/>
        </w:rPr>
        <w:t xml:space="preserve">. Отходы с ПВН </w:t>
      </w:r>
      <w:proofErr w:type="spellStart"/>
      <w:r>
        <w:rPr>
          <w:b w:val="0"/>
          <w:sz w:val="24"/>
          <w:lang w:val="ru-RU"/>
        </w:rPr>
        <w:t>компактируются</w:t>
      </w:r>
      <w:proofErr w:type="spellEnd"/>
      <w:r>
        <w:rPr>
          <w:b w:val="0"/>
          <w:sz w:val="24"/>
          <w:lang w:val="ru-RU"/>
        </w:rPr>
        <w:t xml:space="preserve"> в специализированные бункера и осуществляется их централизованный вывоз на объект обработки.</w:t>
      </w:r>
    </w:p>
    <w:p w:rsidR="00004830" w:rsidRPr="00494AB7" w:rsidRDefault="00494AB7">
      <w:pPr>
        <w:pStyle w:val="-"/>
        <w:widowControl/>
        <w:tabs>
          <w:tab w:val="left" w:pos="1134"/>
        </w:tabs>
        <w:spacing w:line="240" w:lineRule="auto"/>
        <w:ind w:left="0" w:right="0" w:firstLine="709"/>
        <w:rPr>
          <w:lang w:val="ru-RU"/>
        </w:rPr>
      </w:pPr>
      <w:r w:rsidRPr="00494AB7">
        <w:rPr>
          <w:sz w:val="24"/>
          <w:lang w:val="ru-RU"/>
        </w:rPr>
        <w:t>Для сельских поселений района предлагается следующее решение:</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Для сокращения логистических затрат и уменьшения тарифа на вывоз в труднодоступных и удаленных населенных пунктах Томской области предлагается разместить объекты обработки контейнерного типа. В зависимости от численности населенного пункта</w:t>
      </w:r>
      <w:r w:rsidRPr="00494AB7">
        <w:rPr>
          <w:b w:val="0"/>
          <w:sz w:val="24"/>
          <w:lang w:val="ru-RU"/>
        </w:rPr>
        <w:t xml:space="preserve"> </w:t>
      </w:r>
      <w:r>
        <w:rPr>
          <w:b w:val="0"/>
          <w:sz w:val="24"/>
          <w:lang w:val="ru-RU"/>
        </w:rPr>
        <w:t>объекты обработки контейнерного типа могут быть нескольких видов – количество контейнеров для сбора полезных фракций определяется от объёма накопления ТКО для каждого конкретного населенного пункта, а также от его транспортной доступности. При транспортной доступности размер контейнерного объекта обработки ТКО может быть уменьшен.</w:t>
      </w:r>
    </w:p>
    <w:p w:rsidR="00004830" w:rsidRDefault="00494AB7">
      <w:pPr>
        <w:pStyle w:val="-"/>
        <w:tabs>
          <w:tab w:val="left" w:pos="1134"/>
        </w:tabs>
        <w:spacing w:line="240" w:lineRule="auto"/>
        <w:ind w:left="0" w:right="0" w:firstLine="709"/>
        <w:rPr>
          <w:b w:val="0"/>
          <w:sz w:val="24"/>
        </w:rPr>
      </w:pPr>
      <w:r>
        <w:rPr>
          <w:b w:val="0"/>
          <w:sz w:val="24"/>
          <w:lang w:val="ru-RU"/>
        </w:rPr>
        <w:t>Вариант контейнерной площадки (4 контейнера) для населенного пункта численностью 200-300 человек.</w:t>
      </w:r>
    </w:p>
    <w:p w:rsidR="00004830" w:rsidRDefault="003E60B8">
      <w:pPr>
        <w:pStyle w:val="-"/>
        <w:tabs>
          <w:tab w:val="left" w:pos="1134"/>
        </w:tabs>
        <w:ind w:left="0" w:right="0" w:firstLine="0"/>
        <w:rPr>
          <w:b w:val="0"/>
          <w:sz w:val="24"/>
        </w:rPr>
      </w:pPr>
      <w:r>
        <w:rPr>
          <w:b w:val="0"/>
          <w:noProof/>
          <w:sz w:val="24"/>
          <w:lang w:val="ru-RU" w:eastAsia="ru-RU"/>
        </w:rPr>
        <w:lastRenderedPageBreak/>
        <w:drawing>
          <wp:inline distT="0" distB="0" distL="0" distR="0">
            <wp:extent cx="5619750" cy="30099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750" cy="3009900"/>
                    </a:xfrm>
                    <a:prstGeom prst="rect">
                      <a:avLst/>
                    </a:prstGeom>
                    <a:noFill/>
                    <a:ln>
                      <a:noFill/>
                    </a:ln>
                  </pic:spPr>
                </pic:pic>
              </a:graphicData>
            </a:graphic>
          </wp:inline>
        </w:drawing>
      </w:r>
    </w:p>
    <w:p w:rsidR="00004830" w:rsidRPr="00494AB7" w:rsidRDefault="00494AB7">
      <w:pPr>
        <w:pStyle w:val="-"/>
        <w:tabs>
          <w:tab w:val="left" w:pos="1134"/>
        </w:tabs>
        <w:spacing w:line="240" w:lineRule="auto"/>
        <w:ind w:left="0" w:right="0" w:firstLine="709"/>
        <w:rPr>
          <w:b w:val="0"/>
          <w:bCs w:val="0"/>
          <w:sz w:val="24"/>
          <w:lang w:val="ru-RU"/>
        </w:rPr>
      </w:pPr>
      <w:r>
        <w:rPr>
          <w:b w:val="0"/>
          <w:bCs w:val="0"/>
          <w:sz w:val="24"/>
          <w:lang w:val="ru-RU"/>
        </w:rPr>
        <w:t>Объект обработки контейнерного типа состоит из следующих модульных блоков:</w:t>
      </w:r>
    </w:p>
    <w:p w:rsidR="00004830" w:rsidRPr="00494AB7" w:rsidRDefault="00494AB7">
      <w:pPr>
        <w:pStyle w:val="-"/>
        <w:numPr>
          <w:ilvl w:val="0"/>
          <w:numId w:val="40"/>
        </w:numPr>
        <w:tabs>
          <w:tab w:val="left" w:pos="1134"/>
        </w:tabs>
        <w:spacing w:line="240" w:lineRule="auto"/>
        <w:ind w:left="0" w:right="0" w:firstLine="709"/>
        <w:rPr>
          <w:b w:val="0"/>
          <w:sz w:val="24"/>
          <w:lang w:val="ru-RU"/>
        </w:rPr>
      </w:pPr>
      <w:r>
        <w:rPr>
          <w:b w:val="0"/>
          <w:sz w:val="24"/>
          <w:lang w:val="ru-RU"/>
        </w:rPr>
        <w:t>Контейнеров для сбора полезных вторичных материальных ресурсов объёмом от 20 м3;</w:t>
      </w:r>
    </w:p>
    <w:p w:rsidR="00004830" w:rsidRDefault="00494AB7">
      <w:pPr>
        <w:pStyle w:val="-"/>
        <w:numPr>
          <w:ilvl w:val="0"/>
          <w:numId w:val="40"/>
        </w:numPr>
        <w:tabs>
          <w:tab w:val="left" w:pos="1134"/>
        </w:tabs>
        <w:spacing w:line="240" w:lineRule="auto"/>
        <w:ind w:left="0" w:right="0" w:firstLine="709"/>
        <w:rPr>
          <w:b w:val="0"/>
          <w:sz w:val="24"/>
        </w:rPr>
      </w:pPr>
      <w:r>
        <w:rPr>
          <w:b w:val="0"/>
          <w:sz w:val="24"/>
          <w:lang w:val="ru-RU"/>
        </w:rPr>
        <w:t>Площадки накопления КГО;</w:t>
      </w:r>
    </w:p>
    <w:p w:rsidR="00004830" w:rsidRPr="00494AB7" w:rsidRDefault="00494AB7">
      <w:pPr>
        <w:pStyle w:val="-"/>
        <w:numPr>
          <w:ilvl w:val="0"/>
          <w:numId w:val="40"/>
        </w:numPr>
        <w:tabs>
          <w:tab w:val="left" w:pos="1134"/>
        </w:tabs>
        <w:spacing w:line="240" w:lineRule="auto"/>
        <w:ind w:left="0" w:right="0" w:firstLine="709"/>
        <w:rPr>
          <w:b w:val="0"/>
          <w:sz w:val="24"/>
          <w:lang w:val="ru-RU"/>
        </w:rPr>
      </w:pPr>
      <w:r>
        <w:rPr>
          <w:b w:val="0"/>
          <w:sz w:val="24"/>
          <w:lang w:val="ru-RU"/>
        </w:rPr>
        <w:t>Контейнерной площадки для приема твердых коммунальных отходов от населения из 2-х контейнеров – для смешанных отходов и отдельно для органических отходов.</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Технологический процесс контейнерного объекта обработки выглядит следующим образом: жители населенного пункта приносят ТКО на контейнерную площадку, предварительно разделив их на органические и смешанные отходы. Работник объекта обработки (сортировщик) по мере накопления ТКО в контейнерах (1м3) производит ручную сортировку отходов и производит их накопление в соответствующих бункерах (20 м3) по фракциям: стекло, пластик, металл и органические отходы. По мере накопления ВМР вывозятся на соответствующие объекты утилизации для вторичной переработки, а органика транспортируется на участок компостирования для получения </w:t>
      </w:r>
      <w:proofErr w:type="spellStart"/>
      <w:r>
        <w:rPr>
          <w:b w:val="0"/>
          <w:sz w:val="24"/>
          <w:lang w:val="ru-RU"/>
        </w:rPr>
        <w:t>биогрунта</w:t>
      </w:r>
      <w:proofErr w:type="spellEnd"/>
      <w:r>
        <w:rPr>
          <w:b w:val="0"/>
          <w:sz w:val="24"/>
          <w:lang w:val="ru-RU"/>
        </w:rPr>
        <w:t xml:space="preserve"> на ближайший объект обработки с полуавтоматической линией, в составе которой предусмотрено туннельное компостирование либо на автоматизированный мусоросортировочный комплекс.</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Частота вывоза определяется доступностью населенного пункта, количеством контейнеров и численностью жителей.</w:t>
      </w:r>
    </w:p>
    <w:p w:rsidR="00004830" w:rsidRPr="00494AB7" w:rsidRDefault="00494AB7">
      <w:pPr>
        <w:pStyle w:val="-"/>
        <w:tabs>
          <w:tab w:val="left" w:pos="1134"/>
        </w:tabs>
        <w:spacing w:line="240" w:lineRule="auto"/>
        <w:ind w:left="0" w:right="0" w:firstLine="709"/>
        <w:rPr>
          <w:b w:val="0"/>
          <w:sz w:val="24"/>
          <w:lang w:val="ru-RU"/>
        </w:rPr>
      </w:pPr>
      <w:r>
        <w:rPr>
          <w:b w:val="0"/>
          <w:sz w:val="24"/>
          <w:lang w:val="ru-RU"/>
        </w:rPr>
        <w:t xml:space="preserve">Такие же объекты предполагается размещать на территориях месторождений для организации </w:t>
      </w:r>
      <w:proofErr w:type="gramStart"/>
      <w:r>
        <w:rPr>
          <w:b w:val="0"/>
          <w:sz w:val="24"/>
          <w:lang w:val="ru-RU"/>
        </w:rPr>
        <w:t>вывоза</w:t>
      </w:r>
      <w:proofErr w:type="gramEnd"/>
      <w:r>
        <w:rPr>
          <w:b w:val="0"/>
          <w:sz w:val="24"/>
          <w:lang w:val="ru-RU"/>
        </w:rPr>
        <w:t xml:space="preserve"> образующихся ТКО. </w:t>
      </w:r>
    </w:p>
    <w:p w:rsidR="00004830" w:rsidRDefault="00494AB7">
      <w:pPr>
        <w:pStyle w:val="af9"/>
        <w:widowControl w:val="0"/>
        <w:ind w:firstLine="709"/>
      </w:pPr>
      <w:r>
        <w:t xml:space="preserve">Централизованная система водоотведения используется только </w:t>
      </w:r>
      <w:proofErr w:type="gramStart"/>
      <w:r>
        <w:t>в</w:t>
      </w:r>
      <w:proofErr w:type="gramEnd"/>
      <w:r>
        <w:t xml:space="preserve"> с  Александровское. Протяженность сетей водоотведения составляет 4.07 км. Уровень износа канализационных сетей составляет 75%.</w:t>
      </w:r>
    </w:p>
    <w:p w:rsidR="00004830" w:rsidRDefault="00494AB7">
      <w:pPr>
        <w:pStyle w:val="af9"/>
        <w:widowControl w:val="0"/>
        <w:ind w:firstLine="709"/>
      </w:pPr>
      <w:r>
        <w:t xml:space="preserve">Стоки сливаются в </w:t>
      </w:r>
      <w:proofErr w:type="spellStart"/>
      <w:r>
        <w:t>приобъектные</w:t>
      </w:r>
      <w:proofErr w:type="spellEnd"/>
      <w:r>
        <w:t xml:space="preserve"> септики, из которых автотранспортом вывозятся к месту слива (очистные сооружения). </w:t>
      </w:r>
    </w:p>
    <w:p w:rsidR="00004830" w:rsidRDefault="00494AB7">
      <w:pPr>
        <w:pStyle w:val="af9"/>
        <w:widowControl w:val="0"/>
        <w:ind w:firstLine="709"/>
      </w:pPr>
      <w:r>
        <w:t xml:space="preserve">Очистные сооружения были введены в эксплуатацию в 1988 году и были предназначены для полной биологической очистки сточных вод и жидких бытовых отходов одного микрорайона. Установленная суммарная мощность очистных сооружений после ввода  составляла 0,2 тыс. куб. м в сутки. Уровень износа очистных сооружений составляет 75%.   </w:t>
      </w:r>
    </w:p>
    <w:p w:rsidR="00004830" w:rsidRDefault="00494AB7">
      <w:pPr>
        <w:pStyle w:val="af9"/>
        <w:widowControl w:val="0"/>
        <w:ind w:firstLine="709"/>
      </w:pPr>
      <w:r>
        <w:t xml:space="preserve">В 2013 году в рамках федеральной программы "Чистая вода" на 2011 - 2017 </w:t>
      </w:r>
      <w:r>
        <w:lastRenderedPageBreak/>
        <w:t xml:space="preserve">годы» были выполнены работы по реконструкции очистных сооружений канализации </w:t>
      </w:r>
      <w:proofErr w:type="gramStart"/>
      <w:r>
        <w:t>в</w:t>
      </w:r>
      <w:proofErr w:type="gramEnd"/>
      <w:r>
        <w:t xml:space="preserve"> с. Александровском. Производительность очистных сооружений увеличилась до 700 м3/сутки.</w:t>
      </w:r>
    </w:p>
    <w:p w:rsidR="00004830" w:rsidRDefault="00494AB7">
      <w:pPr>
        <w:pStyle w:val="af9"/>
        <w:widowControl w:val="0"/>
        <w:ind w:firstLine="709"/>
      </w:pPr>
      <w:r>
        <w:t xml:space="preserve">В общей сложности на реконструкцию было привлечено  около 9 миллионов рублей из федерального и областного бюджетов. </w:t>
      </w:r>
      <w:proofErr w:type="spellStart"/>
      <w:r>
        <w:t>Софинансирование</w:t>
      </w:r>
      <w:proofErr w:type="spellEnd"/>
      <w:r>
        <w:t xml:space="preserve"> из районного бюджета – 649 тыс. руб.</w:t>
      </w:r>
    </w:p>
    <w:p w:rsidR="00004830" w:rsidRDefault="00004830">
      <w:pPr>
        <w:pStyle w:val="af9"/>
        <w:widowControl w:val="0"/>
        <w:ind w:firstLine="709"/>
      </w:pPr>
    </w:p>
    <w:p w:rsidR="00004830" w:rsidRDefault="00494AB7">
      <w:pPr>
        <w:pStyle w:val="af9"/>
        <w:widowControl w:val="0"/>
        <w:ind w:firstLine="709"/>
        <w:rPr>
          <w:b/>
        </w:rPr>
      </w:pPr>
      <w:r>
        <w:t>Основными проблемами водоотведения и сбора и утилизации ТБО  являются:</w:t>
      </w:r>
    </w:p>
    <w:p w:rsidR="00004830" w:rsidRDefault="00494AB7">
      <w:pPr>
        <w:pStyle w:val="af9"/>
        <w:widowControl w:val="0"/>
        <w:numPr>
          <w:ilvl w:val="0"/>
          <w:numId w:val="35"/>
        </w:numPr>
        <w:tabs>
          <w:tab w:val="num" w:pos="0"/>
        </w:tabs>
        <w:ind w:left="0" w:firstLine="709"/>
      </w:pPr>
      <w:r>
        <w:t>отсутствие в селах района санкционированных свалок, соответствующих  техническим и санитарным требованиям;</w:t>
      </w:r>
    </w:p>
    <w:p w:rsidR="00004830" w:rsidRDefault="00494AB7">
      <w:pPr>
        <w:pStyle w:val="af9"/>
        <w:widowControl w:val="0"/>
        <w:numPr>
          <w:ilvl w:val="0"/>
          <w:numId w:val="35"/>
        </w:numPr>
        <w:tabs>
          <w:tab w:val="num" w:pos="0"/>
        </w:tabs>
        <w:ind w:left="0" w:firstLine="709"/>
      </w:pPr>
      <w:r>
        <w:t>несоответствие установленных мощностей КОС потребностям по очистке отводимых и принимаемых  стоков;</w:t>
      </w:r>
    </w:p>
    <w:p w:rsidR="00004830" w:rsidRDefault="00494AB7">
      <w:pPr>
        <w:pStyle w:val="af9"/>
        <w:widowControl w:val="0"/>
        <w:numPr>
          <w:ilvl w:val="0"/>
          <w:numId w:val="35"/>
        </w:numPr>
        <w:tabs>
          <w:tab w:val="num" w:pos="0"/>
        </w:tabs>
        <w:ind w:left="0" w:firstLine="709"/>
      </w:pPr>
      <w:r>
        <w:t>низкая надежность сетей.</w:t>
      </w:r>
    </w:p>
    <w:p w:rsidR="00004830" w:rsidRDefault="00494AB7">
      <w:pPr>
        <w:pStyle w:val="af9"/>
        <w:widowControl w:val="0"/>
        <w:ind w:firstLine="709"/>
        <w:rPr>
          <w:b/>
          <w:szCs w:val="24"/>
        </w:rPr>
      </w:pPr>
      <w:r>
        <w:rPr>
          <w:b/>
          <w:szCs w:val="24"/>
        </w:rPr>
        <w:t>Электроснабжение</w:t>
      </w:r>
    </w:p>
    <w:p w:rsidR="00004830" w:rsidRDefault="00494AB7">
      <w:pPr>
        <w:ind w:firstLine="709"/>
        <w:jc w:val="both"/>
        <w:rPr>
          <w:sz w:val="24"/>
          <w:szCs w:val="24"/>
        </w:rPr>
      </w:pPr>
      <w:r>
        <w:rPr>
          <w:sz w:val="24"/>
          <w:szCs w:val="24"/>
        </w:rPr>
        <w:t xml:space="preserve">Услуги по транспортировке электроэнергии для населения и организаций райцентра  и населенных пунктов </w:t>
      </w:r>
      <w:proofErr w:type="gramStart"/>
      <w:r>
        <w:rPr>
          <w:sz w:val="24"/>
          <w:szCs w:val="24"/>
        </w:rPr>
        <w:t>Октябрьское</w:t>
      </w:r>
      <w:proofErr w:type="gramEnd"/>
      <w:r>
        <w:rPr>
          <w:sz w:val="24"/>
          <w:szCs w:val="24"/>
        </w:rPr>
        <w:t xml:space="preserve">, Северный и Светлая Протока  оказывает филиал ОАО «Томская распределительная компания», сбором средств от оказанных услуг по подаче электроэнергии - ОАО «Томская </w:t>
      </w:r>
      <w:proofErr w:type="spellStart"/>
      <w:r>
        <w:rPr>
          <w:sz w:val="24"/>
          <w:szCs w:val="24"/>
        </w:rPr>
        <w:t>энергосбытовая</w:t>
      </w:r>
      <w:proofErr w:type="spellEnd"/>
      <w:r>
        <w:rPr>
          <w:sz w:val="24"/>
          <w:szCs w:val="24"/>
        </w:rPr>
        <w:t xml:space="preserve"> компания». </w:t>
      </w:r>
    </w:p>
    <w:p w:rsidR="00004830" w:rsidRDefault="00494AB7">
      <w:pPr>
        <w:ind w:firstLine="709"/>
        <w:jc w:val="both"/>
        <w:rPr>
          <w:sz w:val="24"/>
          <w:szCs w:val="24"/>
        </w:rPr>
      </w:pPr>
      <w:r>
        <w:rPr>
          <w:sz w:val="24"/>
          <w:szCs w:val="24"/>
        </w:rPr>
        <w:t xml:space="preserve">В селах района </w:t>
      </w:r>
      <w:proofErr w:type="spellStart"/>
      <w:r>
        <w:rPr>
          <w:sz w:val="24"/>
          <w:szCs w:val="24"/>
        </w:rPr>
        <w:t>Назино</w:t>
      </w:r>
      <w:proofErr w:type="spellEnd"/>
      <w:r>
        <w:rPr>
          <w:sz w:val="24"/>
          <w:szCs w:val="24"/>
        </w:rPr>
        <w:t>, Новоникольское, Лукашкин Яр электроэнергия вырабатывается дизельными электростанциями. Обслуживают дизельные электростанции коммунальные предприятия вышеуказанных поселений.</w:t>
      </w:r>
    </w:p>
    <w:p w:rsidR="00004830" w:rsidRDefault="00494AB7">
      <w:pPr>
        <w:ind w:firstLine="709"/>
        <w:jc w:val="both"/>
        <w:rPr>
          <w:sz w:val="24"/>
          <w:szCs w:val="24"/>
        </w:rPr>
      </w:pPr>
      <w:r>
        <w:rPr>
          <w:sz w:val="24"/>
          <w:szCs w:val="24"/>
        </w:rPr>
        <w:t xml:space="preserve">Установленные мощности дизель-генераторов обеспечивают потребности населения в электрической энергия, но ввиду большого износа дизель-генераторов, малого ресурса  ( 20 тыс. час),  потерь электроэнергии  в линиях </w:t>
      </w:r>
      <w:proofErr w:type="gramStart"/>
      <w:r>
        <w:rPr>
          <w:sz w:val="24"/>
          <w:szCs w:val="24"/>
        </w:rPr>
        <w:t>ВЛ</w:t>
      </w:r>
      <w:proofErr w:type="gramEnd"/>
      <w:r>
        <w:rPr>
          <w:sz w:val="24"/>
          <w:szCs w:val="24"/>
        </w:rPr>
        <w:t>,  приводят к перерасходу  дизельного топлива.</w:t>
      </w:r>
    </w:p>
    <w:p w:rsidR="00004830" w:rsidRDefault="00494AB7">
      <w:pPr>
        <w:ind w:firstLine="709"/>
        <w:jc w:val="both"/>
        <w:rPr>
          <w:sz w:val="24"/>
          <w:szCs w:val="24"/>
        </w:rPr>
      </w:pPr>
      <w:r>
        <w:rPr>
          <w:sz w:val="24"/>
          <w:szCs w:val="24"/>
        </w:rPr>
        <w:t>В разрезе потребителей наибольший объем электроэнергии  потребляется населением - 69.8%, бюджетными учреждениями района - - 5%.</w:t>
      </w:r>
    </w:p>
    <w:p w:rsidR="00004830" w:rsidRDefault="00494AB7">
      <w:pPr>
        <w:ind w:firstLine="709"/>
        <w:jc w:val="both"/>
        <w:rPr>
          <w:sz w:val="24"/>
          <w:szCs w:val="24"/>
        </w:rPr>
      </w:pPr>
      <w:r>
        <w:rPr>
          <w:sz w:val="24"/>
          <w:szCs w:val="24"/>
        </w:rPr>
        <w:t>В связи с уменьшением числа потребителей, объем потребляемой электроэнергии ежегодно снижается. В связи с этим себестоимость вырабатываемой электроэнергии ежегодно увеличивается и на сегодняшний день себестоимость 1 квт/часа  электроэнергии складывается  в размере от 32 руб. до 42 руб. кВт/час.</w:t>
      </w:r>
    </w:p>
    <w:p w:rsidR="00004830" w:rsidRDefault="00494AB7">
      <w:pPr>
        <w:ind w:firstLine="709"/>
        <w:jc w:val="both"/>
        <w:rPr>
          <w:sz w:val="24"/>
          <w:szCs w:val="24"/>
        </w:rPr>
      </w:pPr>
      <w:r>
        <w:rPr>
          <w:sz w:val="24"/>
          <w:szCs w:val="24"/>
        </w:rPr>
        <w:t>Энергетическое хозяйство в районе представляет собой электролинии протяженностью  153,216 км,  из них на 77 км или 58,4 % от общей протяженности электролиний требуется  проведение капитального ремонта. Трансформаторных подстанций - 73 шт., из них на 21 требуется проведение капитального ремонта.</w:t>
      </w:r>
    </w:p>
    <w:p w:rsidR="00004830" w:rsidRDefault="00494AB7">
      <w:pPr>
        <w:ind w:firstLine="709"/>
        <w:jc w:val="both"/>
        <w:rPr>
          <w:sz w:val="24"/>
          <w:szCs w:val="24"/>
        </w:rPr>
      </w:pPr>
      <w:r>
        <w:rPr>
          <w:sz w:val="24"/>
          <w:szCs w:val="24"/>
        </w:rPr>
        <w:t xml:space="preserve">На сегодня значительный объем бюджетных средств выделяется на оплату потерь в электросетях: </w:t>
      </w:r>
    </w:p>
    <w:p w:rsidR="00004830" w:rsidRDefault="00494AB7">
      <w:pPr>
        <w:ind w:firstLine="709"/>
        <w:jc w:val="both"/>
        <w:rPr>
          <w:sz w:val="24"/>
          <w:szCs w:val="24"/>
        </w:rPr>
      </w:pPr>
      <w:r>
        <w:rPr>
          <w:sz w:val="24"/>
          <w:szCs w:val="24"/>
        </w:rPr>
        <w:t>Тыс. руб.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57"/>
        <w:gridCol w:w="1857"/>
        <w:gridCol w:w="1858"/>
        <w:gridCol w:w="1858"/>
      </w:tblGrid>
      <w:tr w:rsidR="00004830">
        <w:tc>
          <w:tcPr>
            <w:tcW w:w="1857" w:type="dxa"/>
          </w:tcPr>
          <w:p w:rsidR="00004830" w:rsidRDefault="00494AB7">
            <w:pPr>
              <w:jc w:val="both"/>
              <w:rPr>
                <w:sz w:val="24"/>
                <w:szCs w:val="24"/>
              </w:rPr>
            </w:pPr>
            <w:r>
              <w:rPr>
                <w:sz w:val="24"/>
                <w:szCs w:val="24"/>
              </w:rPr>
              <w:t>Наименование населенного пункта</w:t>
            </w:r>
          </w:p>
        </w:tc>
        <w:tc>
          <w:tcPr>
            <w:tcW w:w="1857" w:type="dxa"/>
          </w:tcPr>
          <w:p w:rsidR="00004830" w:rsidRDefault="00494AB7">
            <w:pPr>
              <w:jc w:val="both"/>
              <w:rPr>
                <w:sz w:val="24"/>
                <w:szCs w:val="24"/>
              </w:rPr>
            </w:pPr>
            <w:r>
              <w:rPr>
                <w:sz w:val="24"/>
                <w:szCs w:val="24"/>
              </w:rPr>
              <w:t>2018</w:t>
            </w:r>
          </w:p>
        </w:tc>
        <w:tc>
          <w:tcPr>
            <w:tcW w:w="1857" w:type="dxa"/>
          </w:tcPr>
          <w:p w:rsidR="00004830" w:rsidRDefault="00494AB7">
            <w:pPr>
              <w:jc w:val="both"/>
              <w:rPr>
                <w:sz w:val="24"/>
                <w:szCs w:val="24"/>
              </w:rPr>
            </w:pPr>
            <w:r>
              <w:rPr>
                <w:sz w:val="24"/>
                <w:szCs w:val="24"/>
              </w:rPr>
              <w:t>2019</w:t>
            </w:r>
          </w:p>
        </w:tc>
        <w:tc>
          <w:tcPr>
            <w:tcW w:w="1858" w:type="dxa"/>
          </w:tcPr>
          <w:p w:rsidR="00004830" w:rsidRDefault="00494AB7">
            <w:pPr>
              <w:jc w:val="both"/>
              <w:rPr>
                <w:sz w:val="24"/>
                <w:szCs w:val="24"/>
              </w:rPr>
            </w:pPr>
            <w:r>
              <w:rPr>
                <w:sz w:val="24"/>
                <w:szCs w:val="24"/>
              </w:rPr>
              <w:t>2020</w:t>
            </w:r>
          </w:p>
        </w:tc>
        <w:tc>
          <w:tcPr>
            <w:tcW w:w="1858" w:type="dxa"/>
          </w:tcPr>
          <w:p w:rsidR="00004830" w:rsidRDefault="00494AB7">
            <w:pPr>
              <w:jc w:val="both"/>
              <w:rPr>
                <w:sz w:val="24"/>
                <w:szCs w:val="24"/>
              </w:rPr>
            </w:pPr>
            <w:r>
              <w:rPr>
                <w:sz w:val="24"/>
                <w:szCs w:val="24"/>
              </w:rPr>
              <w:t>Итого</w:t>
            </w:r>
          </w:p>
        </w:tc>
      </w:tr>
      <w:tr w:rsidR="00004830">
        <w:tc>
          <w:tcPr>
            <w:tcW w:w="1857" w:type="dxa"/>
          </w:tcPr>
          <w:p w:rsidR="00004830" w:rsidRDefault="00494AB7">
            <w:pPr>
              <w:jc w:val="both"/>
              <w:rPr>
                <w:sz w:val="24"/>
                <w:szCs w:val="24"/>
              </w:rPr>
            </w:pPr>
            <w:r>
              <w:rPr>
                <w:sz w:val="24"/>
                <w:szCs w:val="24"/>
              </w:rPr>
              <w:t>п.</w:t>
            </w:r>
            <w:r w:rsidR="00212B1F">
              <w:rPr>
                <w:sz w:val="24"/>
                <w:szCs w:val="24"/>
              </w:rPr>
              <w:t xml:space="preserve"> </w:t>
            </w:r>
            <w:r>
              <w:rPr>
                <w:sz w:val="24"/>
                <w:szCs w:val="24"/>
              </w:rPr>
              <w:t>Октябрьский</w:t>
            </w:r>
          </w:p>
        </w:tc>
        <w:tc>
          <w:tcPr>
            <w:tcW w:w="1857" w:type="dxa"/>
          </w:tcPr>
          <w:p w:rsidR="00004830" w:rsidRDefault="00494AB7">
            <w:pPr>
              <w:jc w:val="both"/>
              <w:rPr>
                <w:sz w:val="24"/>
                <w:szCs w:val="24"/>
              </w:rPr>
            </w:pPr>
            <w:r>
              <w:rPr>
                <w:sz w:val="24"/>
                <w:szCs w:val="24"/>
              </w:rPr>
              <w:t>579</w:t>
            </w:r>
          </w:p>
        </w:tc>
        <w:tc>
          <w:tcPr>
            <w:tcW w:w="1857" w:type="dxa"/>
          </w:tcPr>
          <w:p w:rsidR="00004830" w:rsidRDefault="00494AB7">
            <w:pPr>
              <w:jc w:val="both"/>
              <w:rPr>
                <w:sz w:val="24"/>
                <w:szCs w:val="24"/>
              </w:rPr>
            </w:pPr>
            <w:r>
              <w:rPr>
                <w:sz w:val="24"/>
                <w:szCs w:val="24"/>
              </w:rPr>
              <w:t>581</w:t>
            </w:r>
          </w:p>
        </w:tc>
        <w:tc>
          <w:tcPr>
            <w:tcW w:w="1858" w:type="dxa"/>
          </w:tcPr>
          <w:p w:rsidR="00004830" w:rsidRDefault="00494AB7">
            <w:pPr>
              <w:jc w:val="both"/>
              <w:rPr>
                <w:sz w:val="24"/>
                <w:szCs w:val="24"/>
              </w:rPr>
            </w:pPr>
            <w:r>
              <w:rPr>
                <w:sz w:val="24"/>
                <w:szCs w:val="24"/>
              </w:rPr>
              <w:t>500</w:t>
            </w:r>
          </w:p>
        </w:tc>
        <w:tc>
          <w:tcPr>
            <w:tcW w:w="1858" w:type="dxa"/>
          </w:tcPr>
          <w:p w:rsidR="00004830" w:rsidRDefault="00494AB7">
            <w:pPr>
              <w:jc w:val="both"/>
              <w:rPr>
                <w:sz w:val="24"/>
                <w:szCs w:val="24"/>
              </w:rPr>
            </w:pPr>
            <w:r>
              <w:rPr>
                <w:sz w:val="24"/>
                <w:szCs w:val="24"/>
              </w:rPr>
              <w:t>1660</w:t>
            </w:r>
          </w:p>
        </w:tc>
      </w:tr>
      <w:tr w:rsidR="00004830">
        <w:tc>
          <w:tcPr>
            <w:tcW w:w="1857" w:type="dxa"/>
          </w:tcPr>
          <w:p w:rsidR="00004830" w:rsidRDefault="00494AB7">
            <w:pPr>
              <w:jc w:val="both"/>
              <w:rPr>
                <w:sz w:val="24"/>
                <w:szCs w:val="24"/>
              </w:rPr>
            </w:pPr>
            <w:r>
              <w:rPr>
                <w:sz w:val="24"/>
                <w:szCs w:val="24"/>
              </w:rPr>
              <w:t>п. Северный</w:t>
            </w:r>
          </w:p>
        </w:tc>
        <w:tc>
          <w:tcPr>
            <w:tcW w:w="1857" w:type="dxa"/>
          </w:tcPr>
          <w:p w:rsidR="00004830" w:rsidRDefault="00494AB7">
            <w:pPr>
              <w:jc w:val="both"/>
              <w:rPr>
                <w:sz w:val="24"/>
                <w:szCs w:val="24"/>
              </w:rPr>
            </w:pPr>
            <w:r>
              <w:rPr>
                <w:sz w:val="24"/>
                <w:szCs w:val="24"/>
              </w:rPr>
              <w:t>281</w:t>
            </w:r>
          </w:p>
        </w:tc>
        <w:tc>
          <w:tcPr>
            <w:tcW w:w="1857" w:type="dxa"/>
          </w:tcPr>
          <w:p w:rsidR="00004830" w:rsidRDefault="00494AB7">
            <w:pPr>
              <w:jc w:val="both"/>
              <w:rPr>
                <w:sz w:val="24"/>
                <w:szCs w:val="24"/>
              </w:rPr>
            </w:pPr>
            <w:r>
              <w:rPr>
                <w:sz w:val="24"/>
                <w:szCs w:val="24"/>
              </w:rPr>
              <w:t>281</w:t>
            </w:r>
          </w:p>
        </w:tc>
        <w:tc>
          <w:tcPr>
            <w:tcW w:w="1858" w:type="dxa"/>
          </w:tcPr>
          <w:p w:rsidR="00004830" w:rsidRDefault="00494AB7">
            <w:pPr>
              <w:jc w:val="both"/>
              <w:rPr>
                <w:sz w:val="24"/>
                <w:szCs w:val="24"/>
              </w:rPr>
            </w:pPr>
            <w:r>
              <w:rPr>
                <w:sz w:val="24"/>
                <w:szCs w:val="24"/>
              </w:rPr>
              <w:t>165</w:t>
            </w:r>
          </w:p>
        </w:tc>
        <w:tc>
          <w:tcPr>
            <w:tcW w:w="1858" w:type="dxa"/>
          </w:tcPr>
          <w:p w:rsidR="00004830" w:rsidRDefault="00494AB7">
            <w:pPr>
              <w:jc w:val="both"/>
              <w:rPr>
                <w:sz w:val="24"/>
                <w:szCs w:val="24"/>
              </w:rPr>
            </w:pPr>
            <w:r>
              <w:rPr>
                <w:sz w:val="24"/>
                <w:szCs w:val="24"/>
              </w:rPr>
              <w:t>727</w:t>
            </w:r>
          </w:p>
        </w:tc>
      </w:tr>
      <w:tr w:rsidR="00004830">
        <w:tc>
          <w:tcPr>
            <w:tcW w:w="1857" w:type="dxa"/>
          </w:tcPr>
          <w:p w:rsidR="00004830" w:rsidRDefault="00004830">
            <w:pPr>
              <w:jc w:val="both"/>
              <w:rPr>
                <w:sz w:val="24"/>
                <w:szCs w:val="24"/>
              </w:rPr>
            </w:pPr>
          </w:p>
        </w:tc>
        <w:tc>
          <w:tcPr>
            <w:tcW w:w="1857" w:type="dxa"/>
          </w:tcPr>
          <w:p w:rsidR="00004830" w:rsidRDefault="00494AB7">
            <w:pPr>
              <w:jc w:val="both"/>
              <w:rPr>
                <w:sz w:val="24"/>
                <w:szCs w:val="24"/>
              </w:rPr>
            </w:pPr>
            <w:r>
              <w:rPr>
                <w:sz w:val="24"/>
                <w:szCs w:val="24"/>
              </w:rPr>
              <w:t>860</w:t>
            </w:r>
          </w:p>
        </w:tc>
        <w:tc>
          <w:tcPr>
            <w:tcW w:w="1857" w:type="dxa"/>
          </w:tcPr>
          <w:p w:rsidR="00004830" w:rsidRDefault="00494AB7">
            <w:pPr>
              <w:jc w:val="both"/>
              <w:rPr>
                <w:sz w:val="24"/>
                <w:szCs w:val="24"/>
              </w:rPr>
            </w:pPr>
            <w:r>
              <w:rPr>
                <w:sz w:val="24"/>
                <w:szCs w:val="24"/>
              </w:rPr>
              <w:t>862</w:t>
            </w:r>
          </w:p>
        </w:tc>
        <w:tc>
          <w:tcPr>
            <w:tcW w:w="1858" w:type="dxa"/>
          </w:tcPr>
          <w:p w:rsidR="00004830" w:rsidRDefault="00494AB7">
            <w:pPr>
              <w:jc w:val="both"/>
              <w:rPr>
                <w:sz w:val="24"/>
                <w:szCs w:val="24"/>
              </w:rPr>
            </w:pPr>
            <w:r>
              <w:rPr>
                <w:sz w:val="24"/>
                <w:szCs w:val="24"/>
              </w:rPr>
              <w:t>665</w:t>
            </w:r>
          </w:p>
        </w:tc>
        <w:tc>
          <w:tcPr>
            <w:tcW w:w="1858" w:type="dxa"/>
          </w:tcPr>
          <w:p w:rsidR="00004830" w:rsidRDefault="00494AB7">
            <w:pPr>
              <w:jc w:val="both"/>
              <w:rPr>
                <w:sz w:val="24"/>
                <w:szCs w:val="24"/>
              </w:rPr>
            </w:pPr>
            <w:r>
              <w:rPr>
                <w:sz w:val="24"/>
                <w:szCs w:val="24"/>
              </w:rPr>
              <w:t>2378</w:t>
            </w:r>
          </w:p>
        </w:tc>
      </w:tr>
    </w:tbl>
    <w:p w:rsidR="00004830" w:rsidRDefault="00494AB7">
      <w:pPr>
        <w:ind w:firstLine="709"/>
        <w:jc w:val="both"/>
        <w:rPr>
          <w:sz w:val="24"/>
          <w:szCs w:val="24"/>
        </w:rPr>
      </w:pPr>
      <w:r>
        <w:rPr>
          <w:sz w:val="24"/>
          <w:szCs w:val="24"/>
        </w:rPr>
        <w:t>В 2021 году планируется привлечь областные средства для проведения капитального ремонта электросетей, после чего сети будут переданы в аренду сетевым организациям для обслуживания, что позволит избежать многочисленных ежемесячных отключений электроэнергии и обеспечить бесперебойное снабжение населения электроэнергией, а также сократить бюджетные расходы почти на 2,5 млн. руб.</w:t>
      </w:r>
    </w:p>
    <w:p w:rsidR="00004830" w:rsidRDefault="00494AB7">
      <w:pPr>
        <w:ind w:firstLine="709"/>
        <w:jc w:val="both"/>
        <w:rPr>
          <w:sz w:val="24"/>
          <w:szCs w:val="24"/>
        </w:rPr>
      </w:pPr>
      <w:r>
        <w:rPr>
          <w:sz w:val="24"/>
          <w:szCs w:val="24"/>
        </w:rPr>
        <w:t>Основными проблемами энергоснабжения в поселениях являются:</w:t>
      </w:r>
    </w:p>
    <w:p w:rsidR="00004830" w:rsidRDefault="00494AB7">
      <w:pPr>
        <w:ind w:firstLine="709"/>
        <w:jc w:val="both"/>
        <w:rPr>
          <w:sz w:val="24"/>
          <w:szCs w:val="24"/>
        </w:rPr>
      </w:pPr>
      <w:r>
        <w:rPr>
          <w:sz w:val="24"/>
          <w:szCs w:val="24"/>
        </w:rPr>
        <w:lastRenderedPageBreak/>
        <w:t xml:space="preserve">1) износ </w:t>
      </w:r>
      <w:proofErr w:type="gramStart"/>
      <w:r>
        <w:rPr>
          <w:sz w:val="24"/>
          <w:szCs w:val="24"/>
        </w:rPr>
        <w:t>дизель-генераторов</w:t>
      </w:r>
      <w:proofErr w:type="gramEnd"/>
      <w:r>
        <w:rPr>
          <w:sz w:val="24"/>
          <w:szCs w:val="24"/>
        </w:rPr>
        <w:t>, что  влияет на перерасход топлива (фактически его потребляется больше);</w:t>
      </w:r>
    </w:p>
    <w:p w:rsidR="00004830" w:rsidRDefault="00494AB7">
      <w:pPr>
        <w:ind w:firstLine="709"/>
        <w:jc w:val="both"/>
        <w:rPr>
          <w:sz w:val="24"/>
          <w:szCs w:val="24"/>
        </w:rPr>
      </w:pPr>
      <w:r>
        <w:rPr>
          <w:sz w:val="24"/>
          <w:szCs w:val="24"/>
        </w:rPr>
        <w:t xml:space="preserve">2) снижение количества потребляемой электроэнергии; </w:t>
      </w:r>
    </w:p>
    <w:p w:rsidR="00004830" w:rsidRDefault="00494AB7">
      <w:pPr>
        <w:ind w:firstLine="709"/>
        <w:jc w:val="both"/>
        <w:rPr>
          <w:sz w:val="24"/>
          <w:szCs w:val="24"/>
        </w:rPr>
      </w:pPr>
      <w:r>
        <w:rPr>
          <w:sz w:val="24"/>
          <w:szCs w:val="24"/>
        </w:rPr>
        <w:t xml:space="preserve">3) энергетические сети в настоящее время  также требуют капитального ремонта -  замену опор, замену  линий </w:t>
      </w:r>
      <w:proofErr w:type="gramStart"/>
      <w:r>
        <w:rPr>
          <w:sz w:val="24"/>
          <w:szCs w:val="24"/>
        </w:rPr>
        <w:t>ВЛ</w:t>
      </w:r>
      <w:proofErr w:type="gramEnd"/>
      <w:r>
        <w:rPr>
          <w:sz w:val="24"/>
          <w:szCs w:val="24"/>
        </w:rPr>
        <w:t xml:space="preserve"> 0.4 </w:t>
      </w:r>
      <w:proofErr w:type="spellStart"/>
      <w:r>
        <w:rPr>
          <w:sz w:val="24"/>
          <w:szCs w:val="24"/>
        </w:rPr>
        <w:t>кВ</w:t>
      </w:r>
      <w:proofErr w:type="spellEnd"/>
      <w:r>
        <w:rPr>
          <w:sz w:val="24"/>
          <w:szCs w:val="24"/>
        </w:rPr>
        <w:t xml:space="preserve"> на провод СИП.</w:t>
      </w:r>
    </w:p>
    <w:p w:rsidR="00004830" w:rsidRDefault="00494AB7">
      <w:pPr>
        <w:ind w:firstLine="709"/>
        <w:jc w:val="both"/>
        <w:rPr>
          <w:b/>
          <w:sz w:val="24"/>
          <w:szCs w:val="24"/>
        </w:rPr>
      </w:pPr>
      <w:proofErr w:type="spellStart"/>
      <w:r>
        <w:rPr>
          <w:b/>
          <w:sz w:val="24"/>
          <w:szCs w:val="24"/>
        </w:rPr>
        <w:t>Энергоэффективность</w:t>
      </w:r>
      <w:proofErr w:type="spellEnd"/>
      <w:r>
        <w:rPr>
          <w:b/>
          <w:sz w:val="24"/>
          <w:szCs w:val="24"/>
        </w:rPr>
        <w:t xml:space="preserve"> и энергосбережение</w:t>
      </w:r>
    </w:p>
    <w:p w:rsidR="00004830" w:rsidRDefault="00494AB7">
      <w:pPr>
        <w:ind w:firstLine="709"/>
        <w:jc w:val="both"/>
        <w:rPr>
          <w:sz w:val="24"/>
          <w:szCs w:val="24"/>
        </w:rPr>
      </w:pPr>
      <w:r>
        <w:rPr>
          <w:sz w:val="24"/>
          <w:szCs w:val="24"/>
        </w:rPr>
        <w:t xml:space="preserve">Модернизация объектов коммунальной инфраструктуры требует рационального расходования всех энергоресурсов и коммунальных услуг. </w:t>
      </w:r>
    </w:p>
    <w:p w:rsidR="00004830" w:rsidRDefault="00494AB7">
      <w:pPr>
        <w:ind w:firstLine="709"/>
        <w:jc w:val="both"/>
        <w:rPr>
          <w:sz w:val="24"/>
          <w:szCs w:val="24"/>
        </w:rPr>
      </w:pPr>
      <w:r>
        <w:rPr>
          <w:sz w:val="24"/>
          <w:szCs w:val="24"/>
        </w:rPr>
        <w:t xml:space="preserve">Анализ оснащенности приборами учета тепловой энергии учреждений  бюджетной сферы показал, что лишь 52% учреждений оснащены приборами учета тепловой энергии. </w:t>
      </w:r>
    </w:p>
    <w:p w:rsidR="00004830" w:rsidRDefault="00494AB7">
      <w:pPr>
        <w:ind w:firstLine="709"/>
        <w:jc w:val="both"/>
        <w:rPr>
          <w:sz w:val="24"/>
          <w:szCs w:val="24"/>
        </w:rPr>
      </w:pPr>
      <w:r>
        <w:rPr>
          <w:sz w:val="24"/>
          <w:szCs w:val="24"/>
        </w:rPr>
        <w:t>Только в Александровском сельском поселении оснащенность приборами учета бюджетной сферы достигает 71%.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rsidR="00004830" w:rsidRDefault="00494AB7">
      <w:pPr>
        <w:ind w:firstLine="709"/>
        <w:jc w:val="both"/>
        <w:rPr>
          <w:sz w:val="24"/>
          <w:szCs w:val="24"/>
        </w:rPr>
      </w:pPr>
      <w:r>
        <w:rPr>
          <w:sz w:val="24"/>
          <w:szCs w:val="24"/>
        </w:rPr>
        <w:t>Анализ оснащенности приборами учета воды учреждений  бюджетной сферы показал, что лишь 75% учреждений оснащены приборами учета воды. Только в Александровском сельском поселении оснащенность приборами учета бюджетной сферы достигает 81%.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rsidR="00004830" w:rsidRDefault="00494AB7">
      <w:pPr>
        <w:ind w:firstLine="709"/>
        <w:jc w:val="both"/>
        <w:rPr>
          <w:sz w:val="24"/>
          <w:szCs w:val="24"/>
        </w:rPr>
      </w:pPr>
      <w:r>
        <w:rPr>
          <w:sz w:val="24"/>
          <w:szCs w:val="24"/>
        </w:rPr>
        <w:t xml:space="preserve">В котельных района неисправны или </w:t>
      </w:r>
      <w:proofErr w:type="spellStart"/>
      <w:r>
        <w:rPr>
          <w:sz w:val="24"/>
          <w:szCs w:val="24"/>
        </w:rPr>
        <w:t>неустановлены</w:t>
      </w:r>
      <w:proofErr w:type="spellEnd"/>
      <w:r>
        <w:rPr>
          <w:sz w:val="24"/>
          <w:szCs w:val="24"/>
        </w:rPr>
        <w:t xml:space="preserve"> приборы учета </w:t>
      </w:r>
      <w:proofErr w:type="gramStart"/>
      <w:r>
        <w:rPr>
          <w:sz w:val="24"/>
          <w:szCs w:val="24"/>
        </w:rPr>
        <w:t>вырабатываемой</w:t>
      </w:r>
      <w:proofErr w:type="gramEnd"/>
      <w:r>
        <w:rPr>
          <w:sz w:val="24"/>
          <w:szCs w:val="24"/>
        </w:rPr>
        <w:t xml:space="preserve"> </w:t>
      </w:r>
      <w:proofErr w:type="spellStart"/>
      <w:r>
        <w:rPr>
          <w:sz w:val="24"/>
          <w:szCs w:val="24"/>
        </w:rPr>
        <w:t>теплоэнергии</w:t>
      </w:r>
      <w:proofErr w:type="spellEnd"/>
      <w:r>
        <w:rPr>
          <w:sz w:val="24"/>
          <w:szCs w:val="24"/>
        </w:rPr>
        <w:t>.  Для достижения этих целей необходим приборный учет  выработанных ресурсов и услуг. Установка приборов учета осуществляется на различных звеньях технологического процесса потребления таких энергоресурсов, как электр</w:t>
      </w:r>
      <w:proofErr w:type="gramStart"/>
      <w:r>
        <w:rPr>
          <w:sz w:val="24"/>
          <w:szCs w:val="24"/>
        </w:rPr>
        <w:t>о-</w:t>
      </w:r>
      <w:proofErr w:type="gramEnd"/>
      <w:r>
        <w:rPr>
          <w:sz w:val="24"/>
          <w:szCs w:val="24"/>
        </w:rPr>
        <w:t xml:space="preserve">, </w:t>
      </w:r>
      <w:proofErr w:type="spellStart"/>
      <w:r>
        <w:rPr>
          <w:sz w:val="24"/>
          <w:szCs w:val="24"/>
        </w:rPr>
        <w:t>теплоэнергия</w:t>
      </w:r>
      <w:proofErr w:type="spellEnd"/>
      <w:r>
        <w:rPr>
          <w:sz w:val="24"/>
          <w:szCs w:val="24"/>
        </w:rPr>
        <w:t xml:space="preserve">, природный газ, а также холодного водоснабжения. </w:t>
      </w:r>
    </w:p>
    <w:p w:rsidR="00004830" w:rsidRDefault="00494AB7">
      <w:pPr>
        <w:ind w:firstLine="709"/>
        <w:jc w:val="both"/>
        <w:rPr>
          <w:sz w:val="24"/>
          <w:szCs w:val="24"/>
        </w:rPr>
      </w:pPr>
      <w:r>
        <w:rPr>
          <w:sz w:val="24"/>
          <w:szCs w:val="24"/>
        </w:rPr>
        <w:t xml:space="preserve">На I этапе установка приборов учета осуществляется на границах имущественной принадлежности объектов поставляющей ресурсы или услуги компании (сетевые, транспортные предприятия и организации) и поставщика (непосредственно </w:t>
      </w:r>
      <w:proofErr w:type="spellStart"/>
      <w:r>
        <w:rPr>
          <w:sz w:val="24"/>
          <w:szCs w:val="24"/>
        </w:rPr>
        <w:t>энергоснабжающей</w:t>
      </w:r>
      <w:proofErr w:type="spellEnd"/>
      <w:r>
        <w:rPr>
          <w:sz w:val="24"/>
          <w:szCs w:val="24"/>
        </w:rPr>
        <w:t xml:space="preserve"> организации или транспортирующей организации-перепродавца). </w:t>
      </w:r>
    </w:p>
    <w:p w:rsidR="00004830" w:rsidRDefault="00494AB7">
      <w:pPr>
        <w:ind w:firstLine="709"/>
        <w:jc w:val="both"/>
        <w:rPr>
          <w:sz w:val="24"/>
          <w:szCs w:val="24"/>
        </w:rPr>
      </w:pPr>
      <w:r>
        <w:rPr>
          <w:sz w:val="24"/>
          <w:szCs w:val="24"/>
        </w:rPr>
        <w:t xml:space="preserve">На </w:t>
      </w:r>
      <w:r>
        <w:rPr>
          <w:sz w:val="24"/>
          <w:szCs w:val="24"/>
          <w:lang w:val="en-US"/>
        </w:rPr>
        <w:t>II</w:t>
      </w:r>
      <w:r>
        <w:rPr>
          <w:sz w:val="24"/>
          <w:szCs w:val="24"/>
        </w:rPr>
        <w:t xml:space="preserve"> этапе установка приборов производится на границах имущественной принадлежности объектов потребления (здания и сооружения муниципальной собственности, социальной сферы, жилого фонда) и поставщика (непосредственно </w:t>
      </w:r>
      <w:proofErr w:type="spellStart"/>
      <w:r>
        <w:rPr>
          <w:sz w:val="24"/>
          <w:szCs w:val="24"/>
        </w:rPr>
        <w:t>энергоснабжающей</w:t>
      </w:r>
      <w:proofErr w:type="spellEnd"/>
      <w:r>
        <w:rPr>
          <w:sz w:val="24"/>
          <w:szCs w:val="24"/>
        </w:rPr>
        <w:t xml:space="preserve"> организации или транспортирующей организации) ресурсов и услуг. </w:t>
      </w:r>
    </w:p>
    <w:p w:rsidR="00004830" w:rsidRDefault="00494AB7">
      <w:pPr>
        <w:ind w:firstLine="709"/>
        <w:jc w:val="both"/>
        <w:rPr>
          <w:sz w:val="24"/>
          <w:szCs w:val="24"/>
        </w:rPr>
      </w:pPr>
      <w:r>
        <w:rPr>
          <w:sz w:val="24"/>
          <w:szCs w:val="24"/>
        </w:rPr>
        <w:t xml:space="preserve">На III этапе установка приборов учета осуществляется непосредственно в жилых помещениях. </w:t>
      </w:r>
    </w:p>
    <w:p w:rsidR="00004830" w:rsidRDefault="00494AB7">
      <w:pPr>
        <w:ind w:firstLine="709"/>
        <w:jc w:val="both"/>
        <w:rPr>
          <w:sz w:val="24"/>
          <w:szCs w:val="24"/>
        </w:rPr>
      </w:pPr>
      <w:r>
        <w:rPr>
          <w:sz w:val="24"/>
          <w:szCs w:val="24"/>
        </w:rPr>
        <w:t xml:space="preserve">Финансирование работ по установке приборов учета, их приобретения осуществляется: </w:t>
      </w:r>
    </w:p>
    <w:p w:rsidR="00004830" w:rsidRDefault="00494AB7">
      <w:pPr>
        <w:ind w:firstLine="709"/>
        <w:jc w:val="both"/>
        <w:rPr>
          <w:sz w:val="24"/>
          <w:szCs w:val="24"/>
        </w:rPr>
      </w:pPr>
      <w:r>
        <w:rPr>
          <w:sz w:val="24"/>
          <w:szCs w:val="24"/>
        </w:rPr>
        <w:t xml:space="preserve">-на объектах муниципальной собственности – за счет средств местного бюджета; </w:t>
      </w:r>
    </w:p>
    <w:p w:rsidR="00004830" w:rsidRDefault="00494AB7">
      <w:pPr>
        <w:pStyle w:val="Report"/>
        <w:spacing w:line="240" w:lineRule="auto"/>
        <w:ind w:firstLine="709"/>
        <w:rPr>
          <w:szCs w:val="24"/>
        </w:rPr>
      </w:pPr>
      <w:r>
        <w:rPr>
          <w:szCs w:val="24"/>
        </w:rPr>
        <w:t xml:space="preserve">-на объектах жилого фонда – за счет средств поставщика услуги при условии включения в инвестиционную составляющую в тарифе на услугу, а также за собственный счет по инициативе потребителей. </w:t>
      </w:r>
    </w:p>
    <w:p w:rsidR="00004830" w:rsidRDefault="00004830">
      <w:pPr>
        <w:pStyle w:val="af9"/>
        <w:widowControl w:val="0"/>
        <w:ind w:firstLine="709"/>
        <w:rPr>
          <w:szCs w:val="24"/>
        </w:rPr>
      </w:pPr>
    </w:p>
    <w:p w:rsidR="00004830" w:rsidRDefault="00494AB7">
      <w:pPr>
        <w:pStyle w:val="af9"/>
        <w:widowControl w:val="0"/>
        <w:ind w:firstLine="709"/>
        <w:rPr>
          <w:szCs w:val="24"/>
        </w:rPr>
      </w:pPr>
      <w:r>
        <w:rPr>
          <w:szCs w:val="24"/>
        </w:rPr>
        <w:t>Учитывая вышесказанное, следует вывод, что система управления жилищно-коммунальным хозяйством в муниципальных образованиях требует ускоренного совершенствования.</w:t>
      </w:r>
    </w:p>
    <w:p w:rsidR="00004830" w:rsidRDefault="00494AB7">
      <w:pPr>
        <w:ind w:firstLine="709"/>
        <w:jc w:val="both"/>
        <w:rPr>
          <w:sz w:val="24"/>
          <w:szCs w:val="24"/>
        </w:rPr>
      </w:pPr>
      <w:r>
        <w:rPr>
          <w:sz w:val="24"/>
          <w:szCs w:val="24"/>
        </w:rPr>
        <w:t xml:space="preserve">Проблема технического оснащения и перевооружения организаций жилищно-коммунального хозяйства является в настоящее время одной из главных. </w:t>
      </w:r>
      <w:r>
        <w:rPr>
          <w:sz w:val="24"/>
          <w:szCs w:val="24"/>
        </w:rPr>
        <w:lastRenderedPageBreak/>
        <w:t xml:space="preserve">Необеспеченность специальной техникой не позволяет качественно  оказывать населению коммунальные услуги. </w:t>
      </w:r>
    </w:p>
    <w:p w:rsidR="00004830" w:rsidRDefault="00494AB7">
      <w:pPr>
        <w:ind w:firstLine="709"/>
        <w:jc w:val="both"/>
        <w:rPr>
          <w:sz w:val="24"/>
          <w:szCs w:val="24"/>
        </w:rPr>
      </w:pPr>
      <w:r>
        <w:rPr>
          <w:sz w:val="24"/>
          <w:szCs w:val="24"/>
        </w:rPr>
        <w:t xml:space="preserve">Для технического оснащения и перевооружения организаций жилищно-коммунального хозяйства района требуются значительные финансовые ресурсы. </w:t>
      </w:r>
    </w:p>
    <w:p w:rsidR="00004830" w:rsidRDefault="00494AB7">
      <w:pPr>
        <w:ind w:firstLine="709"/>
        <w:jc w:val="both"/>
        <w:rPr>
          <w:sz w:val="24"/>
          <w:szCs w:val="24"/>
        </w:rPr>
      </w:pPr>
      <w:r>
        <w:rPr>
          <w:sz w:val="24"/>
          <w:szCs w:val="24"/>
        </w:rPr>
        <w:t>Решить проблему финансирования технического переоснащения организаций жилищно-коммунального хозяйства района без государственной поддержки практически невозможно.</w:t>
      </w:r>
    </w:p>
    <w:p w:rsidR="00004830" w:rsidRDefault="00494AB7">
      <w:pPr>
        <w:ind w:firstLine="709"/>
        <w:jc w:val="both"/>
        <w:rPr>
          <w:sz w:val="24"/>
          <w:szCs w:val="24"/>
        </w:rPr>
      </w:pPr>
      <w:r>
        <w:rPr>
          <w:sz w:val="24"/>
          <w:szCs w:val="24"/>
        </w:rPr>
        <w:t>Для решения обозначенных проблем в области жилищно-коммунального хозяйства на территории района необходимо разработать программу, целью которой будет  являться</w:t>
      </w:r>
      <w:r>
        <w:rPr>
          <w:b/>
          <w:bCs/>
          <w:sz w:val="24"/>
          <w:szCs w:val="24"/>
        </w:rPr>
        <w:t xml:space="preserve"> </w:t>
      </w:r>
      <w:r>
        <w:rPr>
          <w:sz w:val="24"/>
          <w:szCs w:val="24"/>
        </w:rPr>
        <w:t xml:space="preserve">обеспечение наиболее экономичным образом качественного и надежного обеспечения коммунальными услугами потребителей при соответствии требованиям действующих нормативов и стандартов.  </w:t>
      </w:r>
    </w:p>
    <w:p w:rsidR="00004830" w:rsidRDefault="00494AB7">
      <w:pPr>
        <w:ind w:firstLine="709"/>
        <w:jc w:val="both"/>
        <w:rPr>
          <w:sz w:val="24"/>
          <w:szCs w:val="24"/>
        </w:rPr>
      </w:pPr>
      <w:r>
        <w:rPr>
          <w:sz w:val="24"/>
          <w:szCs w:val="24"/>
        </w:rPr>
        <w:t xml:space="preserve">В рамках выполнения программы (наряду с бюджетным финансированием предусмотренных мероприятий), будут созданы условия, обеспечивающие привлечение средств внебюджетных источников для модернизации объектов коммунальной инфраструктуры. Осуществление мероприятий по модернизации объектов коммунальной инфраструктуры в районе приведет к улучшению состояния коммунальной инфраструктуры и повышению качества предоставления коммунальных услуг. </w:t>
      </w:r>
    </w:p>
    <w:p w:rsidR="00004830" w:rsidRDefault="00494AB7">
      <w:pPr>
        <w:ind w:firstLine="709"/>
        <w:jc w:val="both"/>
        <w:rPr>
          <w:sz w:val="24"/>
          <w:szCs w:val="24"/>
        </w:rPr>
      </w:pPr>
      <w:r>
        <w:rPr>
          <w:sz w:val="24"/>
          <w:szCs w:val="24"/>
        </w:rPr>
        <w:t xml:space="preserve">Институциональные преобразования обеспечат привлечение средств внебюджетных источников в проекты модернизации коммунальной инфраструктуры и сдерживание роста тарифов на коммунальные услуги. </w:t>
      </w:r>
    </w:p>
    <w:p w:rsidR="00004830" w:rsidRDefault="00494AB7">
      <w:pPr>
        <w:ind w:firstLine="709"/>
        <w:jc w:val="both"/>
        <w:rPr>
          <w:sz w:val="24"/>
          <w:szCs w:val="24"/>
        </w:rPr>
      </w:pPr>
      <w:r>
        <w:rPr>
          <w:sz w:val="24"/>
          <w:szCs w:val="24"/>
        </w:rPr>
        <w:t xml:space="preserve">Программа основана на принципах: </w:t>
      </w:r>
    </w:p>
    <w:p w:rsidR="00004830" w:rsidRDefault="00494AB7">
      <w:pPr>
        <w:ind w:firstLine="709"/>
        <w:jc w:val="both"/>
        <w:rPr>
          <w:sz w:val="24"/>
          <w:szCs w:val="24"/>
        </w:rPr>
      </w:pPr>
      <w:r>
        <w:rPr>
          <w:sz w:val="24"/>
          <w:szCs w:val="24"/>
        </w:rPr>
        <w:t>-</w:t>
      </w:r>
      <w:proofErr w:type="spellStart"/>
      <w:r>
        <w:rPr>
          <w:sz w:val="24"/>
          <w:szCs w:val="24"/>
        </w:rPr>
        <w:t>софинансирования</w:t>
      </w:r>
      <w:proofErr w:type="spellEnd"/>
      <w:r>
        <w:rPr>
          <w:sz w:val="24"/>
          <w:szCs w:val="24"/>
        </w:rPr>
        <w:t xml:space="preserve"> проектов модернизации объектов коммунальной инфраструктуры с привлечением бюджетных средств и средств внебюджетных источников; </w:t>
      </w:r>
    </w:p>
    <w:p w:rsidR="00004830" w:rsidRDefault="00494AB7">
      <w:pPr>
        <w:ind w:firstLine="709"/>
        <w:jc w:val="both"/>
        <w:rPr>
          <w:sz w:val="24"/>
          <w:szCs w:val="24"/>
        </w:rPr>
      </w:pPr>
      <w:r>
        <w:rPr>
          <w:sz w:val="24"/>
          <w:szCs w:val="24"/>
        </w:rPr>
        <w:t xml:space="preserve">-развития различных форм государственно-частного партнерства с  целью привлечения средств внебюджетных источников. </w:t>
      </w:r>
    </w:p>
    <w:p w:rsidR="00004830" w:rsidRDefault="00494AB7">
      <w:pPr>
        <w:ind w:firstLine="709"/>
        <w:jc w:val="both"/>
        <w:rPr>
          <w:sz w:val="24"/>
          <w:szCs w:val="24"/>
        </w:rPr>
      </w:pPr>
      <w:r>
        <w:rPr>
          <w:sz w:val="24"/>
          <w:szCs w:val="24"/>
        </w:rPr>
        <w:t xml:space="preserve">Денежные средства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а также со строительством новых объектов, направленных на замену объектов с высоким уровнем износа. </w:t>
      </w:r>
    </w:p>
    <w:p w:rsidR="00004830" w:rsidRDefault="00004830">
      <w:pPr>
        <w:ind w:firstLine="709"/>
        <w:jc w:val="both"/>
        <w:rPr>
          <w:sz w:val="24"/>
          <w:szCs w:val="24"/>
        </w:rPr>
      </w:pPr>
    </w:p>
    <w:p w:rsidR="00004830" w:rsidRDefault="00494AB7">
      <w:pPr>
        <w:ind w:firstLine="540"/>
        <w:jc w:val="center"/>
        <w:rPr>
          <w:sz w:val="24"/>
          <w:szCs w:val="24"/>
        </w:rPr>
      </w:pPr>
      <w:r>
        <w:rPr>
          <w:sz w:val="24"/>
          <w:szCs w:val="24"/>
        </w:rPr>
        <w:t>2. Цель и задачи Программы.</w:t>
      </w:r>
    </w:p>
    <w:p w:rsidR="00004830" w:rsidRDefault="00004830">
      <w:pPr>
        <w:ind w:firstLine="540"/>
        <w:jc w:val="center"/>
        <w:rPr>
          <w:sz w:val="24"/>
          <w:szCs w:val="24"/>
        </w:rPr>
      </w:pPr>
    </w:p>
    <w:p w:rsidR="00004830" w:rsidRDefault="00494AB7">
      <w:pPr>
        <w:ind w:firstLine="709"/>
        <w:jc w:val="both"/>
        <w:rPr>
          <w:sz w:val="24"/>
          <w:szCs w:val="24"/>
        </w:rPr>
      </w:pPr>
      <w:r>
        <w:rPr>
          <w:sz w:val="24"/>
          <w:szCs w:val="24"/>
        </w:rPr>
        <w:t>Цель программы:</w:t>
      </w:r>
    </w:p>
    <w:p w:rsidR="00004830" w:rsidRDefault="00494AB7">
      <w:pPr>
        <w:ind w:firstLine="709"/>
        <w:jc w:val="both"/>
        <w:rPr>
          <w:sz w:val="24"/>
          <w:szCs w:val="24"/>
        </w:rPr>
      </w:pPr>
      <w:r>
        <w:rPr>
          <w:sz w:val="24"/>
          <w:szCs w:val="24"/>
        </w:rPr>
        <w:t>Развитие и повышение  эффективности  работы  коммунальных  систем объектов теплоснабжения, водоснабжения, электроснабжения,  водоотведения  и  утилизации ТКО, повышение качества производимых для потребителей товаров (оказываемых  услуг).</w:t>
      </w:r>
    </w:p>
    <w:p w:rsidR="00004830" w:rsidRDefault="00494AB7">
      <w:pPr>
        <w:ind w:firstLine="709"/>
        <w:jc w:val="both"/>
        <w:rPr>
          <w:sz w:val="24"/>
          <w:szCs w:val="24"/>
        </w:rPr>
      </w:pPr>
      <w:r>
        <w:rPr>
          <w:sz w:val="24"/>
          <w:szCs w:val="24"/>
        </w:rPr>
        <w:t>Задачи программы:</w:t>
      </w:r>
    </w:p>
    <w:p w:rsidR="00004830" w:rsidRDefault="00494AB7">
      <w:pPr>
        <w:ind w:firstLine="709"/>
        <w:jc w:val="both"/>
        <w:rPr>
          <w:sz w:val="24"/>
          <w:szCs w:val="24"/>
        </w:rPr>
      </w:pPr>
      <w:r>
        <w:rPr>
          <w:sz w:val="24"/>
          <w:szCs w:val="24"/>
        </w:rPr>
        <w:t>1.Приведение в нормативное состояние  объектов  коммунальной  инфраструктуры и повышение надежности систем и качества предоставления коммунальных услуг.</w:t>
      </w:r>
    </w:p>
    <w:p w:rsidR="00004830" w:rsidRDefault="00494AB7">
      <w:pPr>
        <w:ind w:firstLine="709"/>
        <w:jc w:val="both"/>
        <w:rPr>
          <w:sz w:val="24"/>
          <w:szCs w:val="24"/>
        </w:rPr>
      </w:pPr>
      <w:r>
        <w:rPr>
          <w:sz w:val="24"/>
          <w:szCs w:val="24"/>
        </w:rPr>
        <w:t xml:space="preserve">2. Энергосбережение и </w:t>
      </w:r>
      <w:proofErr w:type="spellStart"/>
      <w:r>
        <w:rPr>
          <w:sz w:val="24"/>
          <w:szCs w:val="24"/>
        </w:rPr>
        <w:t>энергоэффективность</w:t>
      </w:r>
      <w:proofErr w:type="spellEnd"/>
      <w:r>
        <w:rPr>
          <w:sz w:val="24"/>
          <w:szCs w:val="24"/>
        </w:rPr>
        <w:t xml:space="preserve"> на объектах жилищно-коммунального хозяйства и в бюджетной сфере</w:t>
      </w:r>
    </w:p>
    <w:p w:rsidR="00004830" w:rsidRDefault="00494AB7">
      <w:pPr>
        <w:ind w:firstLine="709"/>
        <w:jc w:val="both"/>
        <w:rPr>
          <w:sz w:val="24"/>
          <w:szCs w:val="24"/>
        </w:rPr>
      </w:pPr>
      <w:r>
        <w:rPr>
          <w:sz w:val="24"/>
          <w:szCs w:val="24"/>
        </w:rPr>
        <w:t>3.Улучшение экологической  ситуации  на  территории  муниципального  образования «Александровский район»</w:t>
      </w:r>
    </w:p>
    <w:p w:rsidR="00004830" w:rsidRDefault="00494AB7">
      <w:pPr>
        <w:ind w:firstLine="709"/>
        <w:jc w:val="both"/>
        <w:rPr>
          <w:sz w:val="24"/>
          <w:szCs w:val="24"/>
        </w:rPr>
      </w:pPr>
      <w:r>
        <w:rPr>
          <w:sz w:val="24"/>
          <w:szCs w:val="24"/>
        </w:rPr>
        <w:t>Подпрограммы:</w:t>
      </w:r>
    </w:p>
    <w:p w:rsidR="00004830" w:rsidRDefault="00494AB7">
      <w:pPr>
        <w:ind w:firstLine="709"/>
        <w:jc w:val="both"/>
        <w:rPr>
          <w:sz w:val="24"/>
          <w:szCs w:val="24"/>
        </w:rPr>
      </w:pPr>
      <w:r>
        <w:rPr>
          <w:sz w:val="24"/>
          <w:szCs w:val="24"/>
        </w:rPr>
        <w:t>1.Модернизация и развитие систем теплоснабжения.</w:t>
      </w:r>
    </w:p>
    <w:p w:rsidR="00004830" w:rsidRDefault="00494AB7">
      <w:pPr>
        <w:ind w:firstLine="709"/>
        <w:jc w:val="both"/>
        <w:rPr>
          <w:sz w:val="24"/>
          <w:szCs w:val="24"/>
        </w:rPr>
      </w:pPr>
      <w:r>
        <w:rPr>
          <w:sz w:val="24"/>
          <w:szCs w:val="24"/>
        </w:rPr>
        <w:t>2.Модернизация и развитие  систем водоснабжения.</w:t>
      </w:r>
    </w:p>
    <w:p w:rsidR="00004830" w:rsidRDefault="00494AB7">
      <w:pPr>
        <w:ind w:firstLine="709"/>
        <w:jc w:val="both"/>
        <w:rPr>
          <w:sz w:val="24"/>
          <w:szCs w:val="24"/>
        </w:rPr>
      </w:pPr>
      <w:r>
        <w:rPr>
          <w:sz w:val="24"/>
          <w:szCs w:val="24"/>
        </w:rPr>
        <w:lastRenderedPageBreak/>
        <w:t>3.Модернизация и развитие  системы водоотведения, сбора и вывоза ТКО.</w:t>
      </w:r>
    </w:p>
    <w:p w:rsidR="00004830" w:rsidRDefault="00494AB7">
      <w:pPr>
        <w:ind w:firstLine="709"/>
        <w:jc w:val="both"/>
        <w:rPr>
          <w:sz w:val="24"/>
          <w:szCs w:val="24"/>
        </w:rPr>
      </w:pPr>
      <w:r>
        <w:rPr>
          <w:sz w:val="24"/>
          <w:szCs w:val="24"/>
        </w:rPr>
        <w:t>4. Модернизация и развитие  систем электроснабжения.</w:t>
      </w:r>
    </w:p>
    <w:p w:rsidR="00004830" w:rsidRDefault="00494AB7">
      <w:pPr>
        <w:ind w:firstLine="709"/>
        <w:jc w:val="both"/>
        <w:rPr>
          <w:sz w:val="24"/>
          <w:szCs w:val="24"/>
        </w:rPr>
      </w:pPr>
      <w:r>
        <w:rPr>
          <w:sz w:val="24"/>
          <w:szCs w:val="24"/>
        </w:rPr>
        <w:t xml:space="preserve">5.Повышение энергосбережения и </w:t>
      </w:r>
      <w:proofErr w:type="spellStart"/>
      <w:r>
        <w:rPr>
          <w:sz w:val="24"/>
          <w:szCs w:val="24"/>
        </w:rPr>
        <w:t>энергоэффективности</w:t>
      </w:r>
      <w:proofErr w:type="spellEnd"/>
      <w:r>
        <w:rPr>
          <w:sz w:val="24"/>
          <w:szCs w:val="24"/>
        </w:rPr>
        <w:t xml:space="preserve"> на объектах жилищно-коммунального хозяйства и в бюджетной сфере, внедрение энергосберегающих технологий.</w:t>
      </w:r>
    </w:p>
    <w:p w:rsidR="00004830" w:rsidRDefault="00004830">
      <w:pPr>
        <w:ind w:firstLine="709"/>
        <w:jc w:val="both"/>
        <w:rPr>
          <w:sz w:val="24"/>
          <w:szCs w:val="24"/>
        </w:rPr>
      </w:pPr>
    </w:p>
    <w:p w:rsidR="00004830" w:rsidRDefault="00494AB7">
      <w:pPr>
        <w:ind w:firstLine="709"/>
        <w:jc w:val="center"/>
        <w:rPr>
          <w:sz w:val="24"/>
          <w:szCs w:val="24"/>
        </w:rPr>
      </w:pPr>
      <w:r>
        <w:rPr>
          <w:sz w:val="24"/>
          <w:szCs w:val="24"/>
        </w:rPr>
        <w:t>3.Система программных мероприятий</w:t>
      </w:r>
    </w:p>
    <w:p w:rsidR="00004830" w:rsidRDefault="00004830">
      <w:pPr>
        <w:ind w:firstLine="709"/>
        <w:jc w:val="both"/>
        <w:rPr>
          <w:sz w:val="24"/>
          <w:szCs w:val="24"/>
        </w:rPr>
      </w:pP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1.Модернизация и развитие систем теплоснабжения: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Реконструкция, капитальный и текущий ремонт теплосетей</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и ремонт котельного оборудования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Ремонт помещений зданий котельных</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Газопровод Калинина-Брусничная-</w:t>
      </w:r>
      <w:proofErr w:type="spellStart"/>
      <w:r>
        <w:rPr>
          <w:rFonts w:ascii="Times New Roman" w:hAnsi="Times New Roman" w:cs="Times New Roman"/>
          <w:sz w:val="24"/>
          <w:szCs w:val="24"/>
        </w:rPr>
        <w:t>Засаймочная</w:t>
      </w:r>
      <w:proofErr w:type="spellEnd"/>
      <w:r>
        <w:rPr>
          <w:rFonts w:ascii="Times New Roman" w:hAnsi="Times New Roman" w:cs="Times New Roman"/>
          <w:sz w:val="24"/>
          <w:szCs w:val="24"/>
        </w:rPr>
        <w:t xml:space="preserve">-Мира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Газопровод Коммунистическая-Прохладная-Слободская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Проведение инструментального обследования дымовых труб на котельных </w:t>
      </w:r>
      <w:proofErr w:type="gramStart"/>
      <w:r>
        <w:rPr>
          <w:rFonts w:ascii="Times New Roman" w:hAnsi="Times New Roman" w:cs="Times New Roman"/>
          <w:sz w:val="24"/>
          <w:szCs w:val="24"/>
        </w:rPr>
        <w:t>с</w:t>
      </w:r>
      <w:proofErr w:type="gramEnd"/>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Проведение режимно-наладочных испытаний на </w:t>
      </w:r>
      <w:proofErr w:type="spellStart"/>
      <w:r>
        <w:rPr>
          <w:rFonts w:ascii="Times New Roman" w:hAnsi="Times New Roman" w:cs="Times New Roman"/>
          <w:sz w:val="24"/>
          <w:szCs w:val="24"/>
        </w:rPr>
        <w:t>котлоагрегатах</w:t>
      </w:r>
      <w:proofErr w:type="spellEnd"/>
      <w:r>
        <w:rPr>
          <w:rFonts w:ascii="Times New Roman" w:hAnsi="Times New Roman" w:cs="Times New Roman"/>
          <w:sz w:val="24"/>
          <w:szCs w:val="24"/>
        </w:rPr>
        <w:t xml:space="preserve">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Расходы на пополнение оборотных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завоза угля на отопительный сезон организациям, оказывающим услуги учреждениям бюджетной сферы</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 xml:space="preserve">-модульной котельной № 4 в </w:t>
      </w:r>
      <w:proofErr w:type="spellStart"/>
      <w:r>
        <w:rPr>
          <w:rFonts w:ascii="Times New Roman" w:hAnsi="Times New Roman" w:cs="Times New Roman"/>
          <w:sz w:val="24"/>
          <w:szCs w:val="24"/>
        </w:rPr>
        <w:t>мкр</w:t>
      </w:r>
      <w:proofErr w:type="spellEnd"/>
      <w:r>
        <w:rPr>
          <w:rFonts w:ascii="Times New Roman" w:hAnsi="Times New Roman" w:cs="Times New Roman"/>
          <w:sz w:val="24"/>
          <w:szCs w:val="24"/>
        </w:rPr>
        <w:t>. Казахстан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 xml:space="preserve">-модульной котельной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w:t>
      </w:r>
      <w:proofErr w:type="spellStart"/>
      <w:r>
        <w:rPr>
          <w:rFonts w:ascii="Times New Roman" w:hAnsi="Times New Roman" w:cs="Times New Roman"/>
          <w:sz w:val="24"/>
          <w:szCs w:val="24"/>
        </w:rPr>
        <w:t>Назино</w:t>
      </w:r>
      <w:proofErr w:type="spellEnd"/>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Капитальный ремонт наружной системы </w:t>
      </w:r>
      <w:proofErr w:type="spellStart"/>
      <w:r>
        <w:rPr>
          <w:rFonts w:ascii="Times New Roman" w:hAnsi="Times New Roman" w:cs="Times New Roman"/>
          <w:sz w:val="24"/>
          <w:szCs w:val="24"/>
        </w:rPr>
        <w:t>тепловодоснабжения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Лукашкин Яр</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Капитальный ремонт наружной системы </w:t>
      </w:r>
      <w:proofErr w:type="spellStart"/>
      <w:r>
        <w:rPr>
          <w:rFonts w:ascii="Times New Roman" w:hAnsi="Times New Roman" w:cs="Times New Roman"/>
          <w:sz w:val="24"/>
          <w:szCs w:val="24"/>
        </w:rPr>
        <w:t>тепловодоснабжения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w:t>
      </w:r>
      <w:proofErr w:type="spellStart"/>
      <w:r>
        <w:rPr>
          <w:rFonts w:ascii="Times New Roman" w:hAnsi="Times New Roman" w:cs="Times New Roman"/>
          <w:sz w:val="24"/>
          <w:szCs w:val="24"/>
        </w:rPr>
        <w:t>Назино</w:t>
      </w:r>
      <w:proofErr w:type="spellEnd"/>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w:t>
      </w:r>
      <w:proofErr w:type="spellStart"/>
      <w:r>
        <w:rPr>
          <w:rFonts w:ascii="Times New Roman" w:hAnsi="Times New Roman" w:cs="Times New Roman"/>
          <w:sz w:val="24"/>
          <w:szCs w:val="24"/>
        </w:rPr>
        <w:t>софинансированрие</w:t>
      </w:r>
      <w:proofErr w:type="spellEnd"/>
      <w:r>
        <w:rPr>
          <w:rFonts w:ascii="Times New Roman" w:hAnsi="Times New Roman" w:cs="Times New Roman"/>
          <w:sz w:val="24"/>
          <w:szCs w:val="24"/>
        </w:rPr>
        <w:t>)</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Компенсация сверхнормативных и выпадающих доходов </w:t>
      </w:r>
      <w:proofErr w:type="spellStart"/>
      <w:r>
        <w:rPr>
          <w:rFonts w:ascii="Times New Roman" w:hAnsi="Times New Roman" w:cs="Times New Roman"/>
          <w:sz w:val="24"/>
          <w:szCs w:val="24"/>
        </w:rPr>
        <w:t>ресурсоснабжающим</w:t>
      </w:r>
      <w:proofErr w:type="spellEnd"/>
      <w:r>
        <w:rPr>
          <w:rFonts w:ascii="Times New Roman" w:hAnsi="Times New Roman" w:cs="Times New Roman"/>
          <w:sz w:val="24"/>
          <w:szCs w:val="24"/>
        </w:rPr>
        <w:t xml:space="preserve"> организациям</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Обеспечение </w:t>
      </w:r>
      <w:proofErr w:type="spellStart"/>
      <w:r>
        <w:rPr>
          <w:rFonts w:ascii="Times New Roman" w:hAnsi="Times New Roman" w:cs="Times New Roman"/>
          <w:sz w:val="24"/>
          <w:szCs w:val="24"/>
        </w:rPr>
        <w:t>софинансирования</w:t>
      </w:r>
      <w:proofErr w:type="spellEnd"/>
      <w:r>
        <w:rPr>
          <w:rFonts w:ascii="Times New Roman" w:hAnsi="Times New Roman" w:cs="Times New Roman"/>
          <w:sz w:val="24"/>
          <w:szCs w:val="24"/>
        </w:rPr>
        <w:t xml:space="preserve"> на компенсацию сверхнормативных и выпадающих доходов </w:t>
      </w:r>
      <w:proofErr w:type="spellStart"/>
      <w:r>
        <w:rPr>
          <w:rFonts w:ascii="Times New Roman" w:hAnsi="Times New Roman" w:cs="Times New Roman"/>
          <w:sz w:val="24"/>
          <w:szCs w:val="24"/>
        </w:rPr>
        <w:t>ресурсоснабжающим</w:t>
      </w:r>
      <w:proofErr w:type="spellEnd"/>
      <w:r>
        <w:rPr>
          <w:rFonts w:ascii="Times New Roman" w:hAnsi="Times New Roman" w:cs="Times New Roman"/>
          <w:sz w:val="24"/>
          <w:szCs w:val="24"/>
        </w:rPr>
        <w:t xml:space="preserve"> организациям</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Ремонт наружного газопровода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/з Сайму до котельной №6.</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2.Модернизация и развитие  систем водоснабжения: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Водопровод Калинина-Брусничная-</w:t>
      </w:r>
      <w:proofErr w:type="spellStart"/>
      <w:r>
        <w:rPr>
          <w:rFonts w:ascii="Times New Roman" w:hAnsi="Times New Roman" w:cs="Times New Roman"/>
          <w:sz w:val="24"/>
          <w:szCs w:val="24"/>
        </w:rPr>
        <w:t>Засаймочная</w:t>
      </w:r>
      <w:proofErr w:type="spellEnd"/>
      <w:r>
        <w:rPr>
          <w:rFonts w:ascii="Times New Roman" w:hAnsi="Times New Roman" w:cs="Times New Roman"/>
          <w:sz w:val="24"/>
          <w:szCs w:val="24"/>
        </w:rPr>
        <w:t>-Мира (всего 71810,9)</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Водопровод Коммунистическая-Прохладная-Слободская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Капитальный ремонт водонапорных башен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Бурение и капитальный ремонт водозаборных скважин</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Реконструкция станций очистки воды </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Мероприятия по обеспечению населения Александровского района чистой питьевой водой (обслуживание станции водоочистки)</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Разработка ПСД на реконструкцию системы водоснабжения микрорайона ул. Молодежная, Рябиновая, Полевая, Ленина, Кедровая, Новая</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3.Модернизация и развитие  системы водоотведения, сбора и вывоза ТКО:</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 xml:space="preserve">Строительство площадки временного накопления твердых коммунальных отходов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Александровское</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Размещение объектов обработки твердых коммунальных отходов контейнерного типа в сёлах района</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спецтехники</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Строительство и содержание контейнерных площадок</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Приобретение контейнеров для сбора мусора.</w:t>
      </w:r>
    </w:p>
    <w:p w:rsidR="00004830" w:rsidRDefault="00494AB7">
      <w:pPr>
        <w:pStyle w:val="ConsPlusCell"/>
        <w:numPr>
          <w:ilvl w:val="0"/>
          <w:numId w:val="40"/>
        </w:numPr>
        <w:jc w:val="both"/>
        <w:rPr>
          <w:rFonts w:ascii="Times New Roman" w:hAnsi="Times New Roman" w:cs="Times New Roman"/>
          <w:sz w:val="24"/>
          <w:szCs w:val="24"/>
        </w:rPr>
      </w:pPr>
      <w:r>
        <w:rPr>
          <w:rFonts w:ascii="Times New Roman" w:hAnsi="Times New Roman" w:cs="Times New Roman"/>
          <w:sz w:val="24"/>
          <w:szCs w:val="24"/>
        </w:rPr>
        <w:lastRenderedPageBreak/>
        <w:t>Модернизация и развитие  систем электроснабжения:</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Перенос линии </w:t>
      </w:r>
      <w:proofErr w:type="gramStart"/>
      <w:r>
        <w:rPr>
          <w:rFonts w:ascii="Times New Roman" w:hAnsi="Times New Roman" w:cs="Times New Roman"/>
          <w:sz w:val="24"/>
          <w:szCs w:val="24"/>
        </w:rPr>
        <w:t>ВЛ</w:t>
      </w:r>
      <w:proofErr w:type="gramEnd"/>
      <w:r>
        <w:rPr>
          <w:rFonts w:ascii="Times New Roman" w:hAnsi="Times New Roman" w:cs="Times New Roman"/>
          <w:sz w:val="24"/>
          <w:szCs w:val="24"/>
        </w:rPr>
        <w:t xml:space="preserve"> 10кВ в микрорайоне индивидуальной жилой застройки ул. Пролетарская - ул. Багряная</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Ремонт помещений и оборудования зданий ДЭС</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Приобретение </w:t>
      </w:r>
      <w:proofErr w:type="gramStart"/>
      <w:r>
        <w:rPr>
          <w:rFonts w:ascii="Times New Roman" w:hAnsi="Times New Roman" w:cs="Times New Roman"/>
          <w:sz w:val="24"/>
          <w:szCs w:val="24"/>
        </w:rPr>
        <w:t>дизель-генератора</w:t>
      </w:r>
      <w:proofErr w:type="gramEnd"/>
      <w:r>
        <w:rPr>
          <w:rFonts w:ascii="Times New Roman" w:hAnsi="Times New Roman" w:cs="Times New Roman"/>
          <w:sz w:val="24"/>
          <w:szCs w:val="24"/>
        </w:rPr>
        <w:t>, генератора</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 xml:space="preserve">На пополнение оборотных средств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завоза</w:t>
      </w:r>
      <w:proofErr w:type="gramEnd"/>
      <w:r>
        <w:rPr>
          <w:rFonts w:ascii="Times New Roman" w:hAnsi="Times New Roman" w:cs="Times New Roman"/>
          <w:sz w:val="24"/>
          <w:szCs w:val="24"/>
        </w:rPr>
        <w:t xml:space="preserve"> топлива для организации электроснабжением населенных пунктов от дизельных электростанций</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Капитальный и текущий ремонт электросетей</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Проектирование и строительство линий электропередач</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Оплата потерь по электроэнергии</w:t>
      </w:r>
    </w:p>
    <w:p w:rsidR="00004830" w:rsidRDefault="00494AB7">
      <w:pPr>
        <w:pStyle w:val="ConsPlusCell"/>
        <w:ind w:left="927"/>
        <w:jc w:val="both"/>
        <w:rPr>
          <w:rFonts w:ascii="Times New Roman" w:hAnsi="Times New Roman" w:cs="Times New Roman"/>
          <w:sz w:val="24"/>
          <w:szCs w:val="24"/>
        </w:rPr>
      </w:pPr>
      <w:r>
        <w:rPr>
          <w:rFonts w:ascii="Times New Roman" w:hAnsi="Times New Roman" w:cs="Times New Roman"/>
          <w:sz w:val="24"/>
          <w:szCs w:val="24"/>
        </w:rPr>
        <w:t>Ежегодное обслуживание линий электропередач.</w:t>
      </w:r>
    </w:p>
    <w:p w:rsidR="00004830" w:rsidRDefault="00494AB7">
      <w:pPr>
        <w:pStyle w:val="ConsPlusCel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5.Повышение энергосбережения и </w:t>
      </w:r>
      <w:proofErr w:type="spellStart"/>
      <w:r>
        <w:rPr>
          <w:rFonts w:ascii="Times New Roman" w:hAnsi="Times New Roman" w:cs="Times New Roman"/>
          <w:sz w:val="24"/>
          <w:szCs w:val="24"/>
        </w:rPr>
        <w:t>энергоэффективности</w:t>
      </w:r>
      <w:proofErr w:type="spellEnd"/>
      <w:r>
        <w:rPr>
          <w:rFonts w:ascii="Times New Roman" w:hAnsi="Times New Roman" w:cs="Times New Roman"/>
          <w:sz w:val="24"/>
          <w:szCs w:val="24"/>
        </w:rPr>
        <w:t xml:space="preserve"> на объектах жилищно-коммунального хозяйства и в бюджетной сфере, внедрение энергосберегающих технологий:</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Устройство системы подготовки технической воды на котельных;</w:t>
      </w:r>
    </w:p>
    <w:p w:rsidR="00004830" w:rsidRDefault="00494AB7">
      <w:pPr>
        <w:pStyle w:val="ConsPlusCell"/>
        <w:ind w:firstLine="709"/>
        <w:jc w:val="both"/>
        <w:rPr>
          <w:rFonts w:ascii="Times New Roman" w:hAnsi="Times New Roman" w:cs="Times New Roman"/>
          <w:sz w:val="24"/>
          <w:szCs w:val="24"/>
        </w:rPr>
      </w:pPr>
      <w:r>
        <w:rPr>
          <w:rFonts w:ascii="Times New Roman" w:hAnsi="Times New Roman" w:cs="Times New Roman"/>
          <w:sz w:val="24"/>
          <w:szCs w:val="24"/>
        </w:rPr>
        <w:t>Организация технической эксплуатации оборудования в соответствии с требованиями ПТЭТЭ;</w:t>
      </w:r>
    </w:p>
    <w:p w:rsidR="00004830" w:rsidRDefault="00494AB7">
      <w:pPr>
        <w:pStyle w:val="ConsPlusCell"/>
        <w:ind w:firstLine="709"/>
        <w:jc w:val="both"/>
        <w:rPr>
          <w:rFonts w:ascii="Times New Roman" w:hAnsi="Times New Roman" w:cs="Times New Roman"/>
          <w:sz w:val="24"/>
          <w:szCs w:val="24"/>
        </w:rPr>
      </w:pPr>
      <w:proofErr w:type="gramStart"/>
      <w:r>
        <w:rPr>
          <w:rFonts w:ascii="Times New Roman" w:hAnsi="Times New Roman" w:cs="Times New Roman"/>
          <w:sz w:val="24"/>
          <w:szCs w:val="24"/>
        </w:rPr>
        <w:t>Техническое</w:t>
      </w:r>
      <w:proofErr w:type="gramEnd"/>
      <w:r>
        <w:rPr>
          <w:rFonts w:ascii="Times New Roman" w:hAnsi="Times New Roman" w:cs="Times New Roman"/>
          <w:sz w:val="24"/>
          <w:szCs w:val="24"/>
        </w:rPr>
        <w:t xml:space="preserve"> обслуживанию станции обезжелезивания и доставки оборудования, предназначенного для очистки воды хозяйственно-бытового назначения</w:t>
      </w:r>
    </w:p>
    <w:p w:rsidR="00004830" w:rsidRDefault="00494AB7">
      <w:pPr>
        <w:pStyle w:val="ConsPlusCell"/>
        <w:widowControl/>
        <w:ind w:firstLine="709"/>
        <w:jc w:val="both"/>
        <w:rPr>
          <w:rFonts w:ascii="Times New Roman" w:hAnsi="Times New Roman" w:cs="Times New Roman"/>
          <w:sz w:val="24"/>
          <w:szCs w:val="24"/>
        </w:rPr>
      </w:pPr>
      <w:r>
        <w:rPr>
          <w:rFonts w:ascii="Times New Roman" w:hAnsi="Times New Roman" w:cs="Times New Roman"/>
          <w:sz w:val="24"/>
          <w:szCs w:val="24"/>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p w:rsidR="00004830" w:rsidRDefault="00494AB7">
      <w:pPr>
        <w:ind w:firstLine="709"/>
        <w:jc w:val="center"/>
        <w:rPr>
          <w:sz w:val="24"/>
          <w:szCs w:val="24"/>
        </w:rPr>
      </w:pPr>
      <w:r>
        <w:rPr>
          <w:sz w:val="24"/>
          <w:szCs w:val="24"/>
        </w:rPr>
        <w:t>4. Срок реализации Программы</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Программа разработана на 2021-20</w:t>
      </w:r>
      <w:r w:rsidR="002C5575">
        <w:rPr>
          <w:sz w:val="24"/>
          <w:szCs w:val="24"/>
        </w:rPr>
        <w:t>30</w:t>
      </w:r>
      <w:r>
        <w:rPr>
          <w:sz w:val="24"/>
          <w:szCs w:val="24"/>
        </w:rPr>
        <w:t xml:space="preserve"> годы.</w:t>
      </w:r>
    </w:p>
    <w:p w:rsidR="00004830" w:rsidRDefault="00004830">
      <w:pPr>
        <w:ind w:firstLine="709"/>
        <w:jc w:val="both"/>
        <w:rPr>
          <w:sz w:val="24"/>
          <w:szCs w:val="24"/>
        </w:rPr>
      </w:pPr>
    </w:p>
    <w:p w:rsidR="00004830" w:rsidRDefault="00494AB7" w:rsidP="00FA5F56">
      <w:pPr>
        <w:numPr>
          <w:ilvl w:val="0"/>
          <w:numId w:val="41"/>
        </w:numPr>
        <w:jc w:val="center"/>
        <w:rPr>
          <w:sz w:val="24"/>
          <w:szCs w:val="24"/>
        </w:rPr>
      </w:pPr>
      <w:r>
        <w:rPr>
          <w:sz w:val="24"/>
          <w:szCs w:val="24"/>
        </w:rPr>
        <w:t>Объемы и источники финансирования Программы</w:t>
      </w:r>
    </w:p>
    <w:p w:rsidR="00004830" w:rsidRDefault="00004830">
      <w:pPr>
        <w:jc w:val="center"/>
        <w:rPr>
          <w:sz w:val="24"/>
          <w:szCs w:val="24"/>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134"/>
        <w:gridCol w:w="1134"/>
        <w:gridCol w:w="1134"/>
        <w:gridCol w:w="1134"/>
        <w:gridCol w:w="1134"/>
        <w:gridCol w:w="992"/>
        <w:gridCol w:w="992"/>
        <w:gridCol w:w="992"/>
      </w:tblGrid>
      <w:tr w:rsidR="0019257D" w:rsidTr="0019257D">
        <w:trPr>
          <w:trHeight w:val="345"/>
          <w:tblHeader/>
        </w:trPr>
        <w:tc>
          <w:tcPr>
            <w:tcW w:w="1844" w:type="dxa"/>
            <w:tcBorders>
              <w:top w:val="single" w:sz="4" w:space="0" w:color="000000"/>
              <w:left w:val="single" w:sz="4" w:space="0" w:color="000000"/>
              <w:bottom w:val="single" w:sz="4" w:space="0" w:color="000000"/>
              <w:right w:val="single" w:sz="4" w:space="0" w:color="000000"/>
            </w:tcBorders>
            <w:vAlign w:val="center"/>
          </w:tcPr>
          <w:p w:rsidR="0019257D" w:rsidRDefault="0019257D"/>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9257D" w:rsidRDefault="0019257D">
            <w:pPr>
              <w:jc w:val="center"/>
              <w:rPr>
                <w:sz w:val="24"/>
                <w:szCs w:val="24"/>
              </w:rPr>
            </w:pPr>
            <w:r>
              <w:rPr>
                <w:sz w:val="24"/>
                <w:szCs w:val="24"/>
              </w:rPr>
              <w:t>2025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2026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2027</w:t>
            </w:r>
          </w:p>
        </w:tc>
      </w:tr>
      <w:tr w:rsidR="0019257D" w:rsidTr="0019257D">
        <w:trPr>
          <w:trHeight w:val="20"/>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ind w:left="-108"/>
              <w:jc w:val="center"/>
              <w:rPr>
                <w:sz w:val="22"/>
                <w:szCs w:val="22"/>
              </w:rPr>
            </w:pPr>
            <w:r>
              <w:rPr>
                <w:sz w:val="22"/>
                <w:szCs w:val="22"/>
              </w:rPr>
              <w:t>362076,94729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37800,03652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49223,38726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57122,54314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Pr="0019257D" w:rsidRDefault="0019257D">
            <w:pPr>
              <w:jc w:val="center"/>
              <w:rPr>
                <w:sz w:val="22"/>
                <w:szCs w:val="22"/>
                <w:lang w:val="en-US"/>
              </w:rPr>
            </w:pPr>
            <w:r>
              <w:rPr>
                <w:sz w:val="22"/>
                <w:szCs w:val="22"/>
              </w:rPr>
              <w:t>61549,17237</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Pr="0019257D" w:rsidRDefault="0019257D">
            <w:pPr>
              <w:ind w:left="-108"/>
              <w:jc w:val="center"/>
              <w:rPr>
                <w:sz w:val="22"/>
                <w:szCs w:val="22"/>
              </w:rPr>
            </w:pPr>
            <w:r>
              <w:rPr>
                <w:sz w:val="22"/>
                <w:szCs w:val="22"/>
                <w:lang w:val="en-US"/>
              </w:rPr>
              <w:t>24540</w:t>
            </w:r>
            <w:r>
              <w:rPr>
                <w:sz w:val="22"/>
                <w:szCs w:val="22"/>
              </w:rPr>
              <w:t>,</w:t>
            </w:r>
            <w:r>
              <w:rPr>
                <w:sz w:val="22"/>
                <w:szCs w:val="22"/>
                <w:lang w:val="en-US"/>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130585,008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1256,4</w:t>
            </w:r>
          </w:p>
        </w:tc>
      </w:tr>
      <w:tr w:rsidR="0019257D" w:rsidTr="0019257D">
        <w:trPr>
          <w:trHeight w:val="431"/>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Бюджет района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ind w:left="-108"/>
              <w:jc w:val="center"/>
              <w:rPr>
                <w:sz w:val="22"/>
                <w:szCs w:val="22"/>
              </w:rPr>
            </w:pPr>
            <w:r>
              <w:rPr>
                <w:sz w:val="22"/>
                <w:szCs w:val="22"/>
              </w:rPr>
              <w:t>325482,67931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24057,55496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45764,68727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44187,97993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3864BE">
            <w:pPr>
              <w:jc w:val="center"/>
              <w:rPr>
                <w:sz w:val="22"/>
                <w:szCs w:val="22"/>
              </w:rPr>
            </w:pPr>
            <w:r>
              <w:rPr>
                <w:sz w:val="22"/>
                <w:szCs w:val="22"/>
              </w:rPr>
              <w:t>56131,04917</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732DD4">
            <w:pPr>
              <w:jc w:val="center"/>
              <w:rPr>
                <w:sz w:val="22"/>
                <w:szCs w:val="22"/>
              </w:rPr>
            </w:pPr>
            <w:r>
              <w:rPr>
                <w:sz w:val="22"/>
                <w:szCs w:val="22"/>
              </w:rPr>
              <w:t>2350,0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jc w:val="center"/>
              <w:rPr>
                <w:sz w:val="22"/>
                <w:szCs w:val="22"/>
              </w:rPr>
            </w:pPr>
            <w:r>
              <w:rPr>
                <w:sz w:val="22"/>
                <w:szCs w:val="22"/>
              </w:rPr>
              <w:t>130585,008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jc w:val="center"/>
              <w:rPr>
                <w:sz w:val="22"/>
                <w:szCs w:val="22"/>
              </w:rPr>
            </w:pPr>
            <w:r>
              <w:rPr>
                <w:sz w:val="22"/>
                <w:szCs w:val="22"/>
              </w:rPr>
              <w:t>1256,4</w:t>
            </w:r>
          </w:p>
        </w:tc>
      </w:tr>
      <w:tr w:rsidR="0019257D" w:rsidTr="0019257D">
        <w:trPr>
          <w:trHeight w:val="20"/>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Бюджет Томской области (по согласованию)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732DD4">
            <w:pPr>
              <w:ind w:left="-108"/>
              <w:jc w:val="center"/>
              <w:rPr>
                <w:sz w:val="22"/>
                <w:szCs w:val="22"/>
              </w:rPr>
            </w:pPr>
            <w:r>
              <w:rPr>
                <w:sz w:val="22"/>
                <w:szCs w:val="22"/>
              </w:rPr>
              <w:t>32844,26798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9992,48156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3458,69999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12934,56321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3864BE">
            <w:pPr>
              <w:jc w:val="center"/>
              <w:rPr>
                <w:sz w:val="22"/>
                <w:szCs w:val="22"/>
              </w:rPr>
            </w:pPr>
            <w:r>
              <w:rPr>
                <w:sz w:val="22"/>
                <w:szCs w:val="22"/>
              </w:rPr>
              <w:t>5418,12322</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732DD4" w:rsidP="00732DD4">
            <w:pPr>
              <w:jc w:val="center"/>
              <w:rPr>
                <w:sz w:val="22"/>
                <w:szCs w:val="22"/>
              </w:rPr>
            </w:pPr>
            <w:r>
              <w:rPr>
                <w:sz w:val="22"/>
                <w:szCs w:val="22"/>
              </w:rPr>
              <w:t>1040,4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Pr="00732DD4"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r>
      <w:tr w:rsidR="0019257D" w:rsidTr="0019257D">
        <w:trPr>
          <w:trHeight w:val="1140"/>
        </w:trPr>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4"/>
                <w:szCs w:val="24"/>
              </w:rPr>
            </w:pPr>
            <w:r>
              <w:rPr>
                <w:sz w:val="24"/>
                <w:szCs w:val="24"/>
              </w:rPr>
              <w:t>Привлеченные средства по договорам о социальном партнерстве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ind w:left="-108"/>
              <w:jc w:val="center"/>
              <w:rPr>
                <w:sz w:val="22"/>
                <w:szCs w:val="22"/>
              </w:rPr>
            </w:pPr>
            <w:r>
              <w:rPr>
                <w:sz w:val="22"/>
                <w:szCs w:val="22"/>
              </w:rPr>
              <w:t>3750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3750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Pr>
          <w:p w:rsidR="0019257D"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9257D" w:rsidRDefault="0019257D">
            <w:pPr>
              <w:jc w:val="center"/>
              <w:rPr>
                <w:sz w:val="22"/>
                <w:szCs w:val="22"/>
              </w:rPr>
            </w:pPr>
            <w:r>
              <w:rPr>
                <w:sz w:val="22"/>
                <w:szCs w:val="22"/>
              </w:rPr>
              <w:t>-</w:t>
            </w:r>
          </w:p>
        </w:tc>
      </w:tr>
    </w:tbl>
    <w:p w:rsidR="00004830" w:rsidRDefault="00004830">
      <w:pPr>
        <w:jc w:val="center"/>
        <w:rPr>
          <w:sz w:val="24"/>
          <w:szCs w:val="24"/>
        </w:rPr>
      </w:pPr>
    </w:p>
    <w:p w:rsidR="00004830" w:rsidRDefault="00494AB7">
      <w:pPr>
        <w:ind w:firstLine="709"/>
        <w:jc w:val="both"/>
        <w:rPr>
          <w:sz w:val="24"/>
          <w:szCs w:val="24"/>
        </w:rPr>
      </w:pPr>
      <w:r>
        <w:rPr>
          <w:sz w:val="24"/>
          <w:szCs w:val="24"/>
        </w:rPr>
        <w:t>6</w:t>
      </w:r>
      <w:r w:rsidRPr="00FA5F56">
        <w:rPr>
          <w:sz w:val="24"/>
          <w:szCs w:val="24"/>
        </w:rPr>
        <w:t>. Мониторинг и оценка эффективности муниципальной программы</w:t>
      </w:r>
    </w:p>
    <w:p w:rsidR="00004830" w:rsidRDefault="00004830">
      <w:pPr>
        <w:ind w:firstLine="709"/>
        <w:jc w:val="both"/>
        <w:rPr>
          <w:sz w:val="24"/>
          <w:szCs w:val="24"/>
        </w:rPr>
      </w:pPr>
    </w:p>
    <w:p w:rsidR="00004830" w:rsidRDefault="00494AB7">
      <w:pPr>
        <w:ind w:firstLine="709"/>
        <w:jc w:val="both"/>
        <w:rPr>
          <w:sz w:val="24"/>
          <w:szCs w:val="24"/>
        </w:rPr>
      </w:pPr>
      <w:r>
        <w:rPr>
          <w:sz w:val="24"/>
          <w:szCs w:val="24"/>
        </w:rPr>
        <w:t xml:space="preserve">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w:t>
      </w:r>
      <w:r>
        <w:rPr>
          <w:sz w:val="24"/>
          <w:szCs w:val="24"/>
        </w:rPr>
        <w:lastRenderedPageBreak/>
        <w:t xml:space="preserve">«Александровский район», утвержденным постановлением Администрации Александровского района от </w:t>
      </w:r>
      <w:r w:rsidR="00732DD4" w:rsidRPr="00732DD4">
        <w:rPr>
          <w:sz w:val="24"/>
          <w:szCs w:val="24"/>
        </w:rPr>
        <w:t>27.12.2023 № 1580</w:t>
      </w:r>
      <w:r>
        <w:rPr>
          <w:sz w:val="24"/>
          <w:szCs w:val="24"/>
        </w:rPr>
        <w:t>.</w:t>
      </w:r>
    </w:p>
    <w:p w:rsidR="00004830" w:rsidRDefault="00494AB7">
      <w:pPr>
        <w:ind w:firstLine="709"/>
        <w:jc w:val="both"/>
        <w:rPr>
          <w:sz w:val="24"/>
          <w:szCs w:val="24"/>
        </w:rPr>
      </w:pPr>
      <w:r>
        <w:rPr>
          <w:sz w:val="24"/>
          <w:szCs w:val="24"/>
        </w:rPr>
        <w:t xml:space="preserve">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w:t>
      </w:r>
      <w:r w:rsidR="00732DD4" w:rsidRPr="00732DD4">
        <w:rPr>
          <w:sz w:val="24"/>
          <w:szCs w:val="24"/>
        </w:rPr>
        <w:t>27.12.2023 № 1580</w:t>
      </w:r>
      <w:r>
        <w:rPr>
          <w:sz w:val="24"/>
          <w:szCs w:val="24"/>
        </w:rPr>
        <w:t>.</w:t>
      </w:r>
    </w:p>
    <w:p w:rsidR="00004830" w:rsidRDefault="00004830"/>
    <w:p w:rsidR="00004830" w:rsidRDefault="00004830">
      <w:pPr>
        <w:shd w:val="clear" w:color="auto" w:fill="FFFFFF"/>
        <w:sectPr w:rsidR="00004830">
          <w:pgSz w:w="11906" w:h="16838"/>
          <w:pgMar w:top="1134" w:right="1134" w:bottom="1134" w:left="1701" w:header="709" w:footer="709" w:gutter="0"/>
          <w:cols w:space="708"/>
          <w:docGrid w:linePitch="360"/>
        </w:sectPr>
      </w:pPr>
    </w:p>
    <w:p w:rsidR="00004830" w:rsidRDefault="00494AB7">
      <w:pPr>
        <w:jc w:val="right"/>
      </w:pPr>
      <w:r>
        <w:lastRenderedPageBreak/>
        <w:t xml:space="preserve">Приложение 1 к Программе </w:t>
      </w:r>
    </w:p>
    <w:p w:rsidR="00004830" w:rsidRDefault="00494AB7">
      <w:pPr>
        <w:jc w:val="right"/>
      </w:pPr>
      <w:r>
        <w:t xml:space="preserve">«Комплексное развитие систем коммунальной инфраструктуры </w:t>
      </w:r>
    </w:p>
    <w:p w:rsidR="00004830" w:rsidRDefault="00494AB7">
      <w:pPr>
        <w:jc w:val="right"/>
      </w:pPr>
      <w:r>
        <w:t>на территории Александровского района»</w:t>
      </w:r>
    </w:p>
    <w:p w:rsidR="00004830" w:rsidRDefault="00004830"/>
    <w:p w:rsidR="00004830" w:rsidRDefault="00004830"/>
    <w:p w:rsidR="00004830" w:rsidRDefault="00494AB7">
      <w:pPr>
        <w:jc w:val="center"/>
        <w:rPr>
          <w:sz w:val="24"/>
          <w:szCs w:val="24"/>
        </w:rPr>
      </w:pPr>
      <w:r>
        <w:rPr>
          <w:sz w:val="24"/>
          <w:szCs w:val="24"/>
        </w:rPr>
        <w:t>Сведения о составе и значениях целевых показателей (индикаторов) 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center"/>
      </w:pPr>
    </w:p>
    <w:tbl>
      <w:tblPr>
        <w:tblW w:w="14899"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4801"/>
        <w:gridCol w:w="1418"/>
        <w:gridCol w:w="1134"/>
        <w:gridCol w:w="1275"/>
        <w:gridCol w:w="1276"/>
        <w:gridCol w:w="1134"/>
        <w:gridCol w:w="1134"/>
        <w:gridCol w:w="1134"/>
        <w:gridCol w:w="1134"/>
      </w:tblGrid>
      <w:tr w:rsidR="00732DD4" w:rsidTr="00A56C3C">
        <w:trPr>
          <w:cantSplit/>
          <w:trHeight w:val="270"/>
        </w:trPr>
        <w:tc>
          <w:tcPr>
            <w:tcW w:w="459" w:type="dxa"/>
            <w:vMerge w:val="restart"/>
            <w:vAlign w:val="center"/>
          </w:tcPr>
          <w:p w:rsidR="00732DD4" w:rsidRDefault="00732DD4">
            <w:pPr>
              <w:jc w:val="center"/>
            </w:pPr>
            <w:r>
              <w:t xml:space="preserve">№ </w:t>
            </w:r>
            <w:proofErr w:type="gramStart"/>
            <w:r>
              <w:t>п</w:t>
            </w:r>
            <w:proofErr w:type="gramEnd"/>
            <w:r>
              <w:t>/п</w:t>
            </w:r>
          </w:p>
        </w:tc>
        <w:tc>
          <w:tcPr>
            <w:tcW w:w="4801" w:type="dxa"/>
            <w:vMerge w:val="restart"/>
            <w:vAlign w:val="center"/>
          </w:tcPr>
          <w:p w:rsidR="00732DD4" w:rsidRDefault="00732DD4">
            <w:pPr>
              <w:jc w:val="center"/>
            </w:pPr>
            <w:r>
              <w:t>Наименование целевого показателя (индикатора)</w:t>
            </w:r>
          </w:p>
        </w:tc>
        <w:tc>
          <w:tcPr>
            <w:tcW w:w="1418" w:type="dxa"/>
            <w:vMerge w:val="restart"/>
            <w:vAlign w:val="center"/>
          </w:tcPr>
          <w:p w:rsidR="00732DD4" w:rsidRDefault="00732DD4">
            <w:pPr>
              <w:jc w:val="center"/>
            </w:pPr>
            <w:r>
              <w:t>Единица измерения</w:t>
            </w:r>
          </w:p>
        </w:tc>
        <w:tc>
          <w:tcPr>
            <w:tcW w:w="8221" w:type="dxa"/>
            <w:gridSpan w:val="7"/>
            <w:vAlign w:val="center"/>
          </w:tcPr>
          <w:p w:rsidR="00732DD4" w:rsidRDefault="00732DD4">
            <w:pPr>
              <w:jc w:val="center"/>
            </w:pPr>
            <w:r>
              <w:t>Значения целевых показателей (индикаторов)</w:t>
            </w:r>
          </w:p>
        </w:tc>
      </w:tr>
      <w:tr w:rsidR="00732DD4" w:rsidTr="00A56C3C">
        <w:trPr>
          <w:cantSplit/>
          <w:trHeight w:val="975"/>
        </w:trPr>
        <w:tc>
          <w:tcPr>
            <w:tcW w:w="459" w:type="dxa"/>
            <w:vMerge/>
            <w:vAlign w:val="center"/>
          </w:tcPr>
          <w:p w:rsidR="00732DD4" w:rsidRDefault="00732DD4">
            <w:pPr>
              <w:jc w:val="center"/>
            </w:pPr>
          </w:p>
        </w:tc>
        <w:tc>
          <w:tcPr>
            <w:tcW w:w="4801" w:type="dxa"/>
            <w:vMerge/>
            <w:vAlign w:val="center"/>
          </w:tcPr>
          <w:p w:rsidR="00732DD4" w:rsidRDefault="00732DD4">
            <w:pPr>
              <w:jc w:val="center"/>
            </w:pPr>
          </w:p>
        </w:tc>
        <w:tc>
          <w:tcPr>
            <w:tcW w:w="1418" w:type="dxa"/>
            <w:vMerge/>
            <w:vAlign w:val="center"/>
          </w:tcPr>
          <w:p w:rsidR="00732DD4" w:rsidRDefault="00732DD4">
            <w:pPr>
              <w:jc w:val="center"/>
            </w:pPr>
          </w:p>
        </w:tc>
        <w:tc>
          <w:tcPr>
            <w:tcW w:w="1134" w:type="dxa"/>
            <w:vAlign w:val="center"/>
          </w:tcPr>
          <w:p w:rsidR="00732DD4" w:rsidRDefault="00732DD4">
            <w:pPr>
              <w:jc w:val="center"/>
            </w:pPr>
            <w:r>
              <w:t>2021</w:t>
            </w:r>
          </w:p>
        </w:tc>
        <w:tc>
          <w:tcPr>
            <w:tcW w:w="1275" w:type="dxa"/>
            <w:vAlign w:val="center"/>
          </w:tcPr>
          <w:p w:rsidR="00732DD4" w:rsidRDefault="00732DD4">
            <w:pPr>
              <w:jc w:val="center"/>
            </w:pPr>
            <w:r>
              <w:t>2022</w:t>
            </w:r>
          </w:p>
        </w:tc>
        <w:tc>
          <w:tcPr>
            <w:tcW w:w="1276" w:type="dxa"/>
            <w:vAlign w:val="center"/>
          </w:tcPr>
          <w:p w:rsidR="00732DD4" w:rsidRDefault="00732DD4">
            <w:pPr>
              <w:jc w:val="center"/>
            </w:pPr>
            <w:r>
              <w:t>2023</w:t>
            </w:r>
          </w:p>
        </w:tc>
        <w:tc>
          <w:tcPr>
            <w:tcW w:w="1134" w:type="dxa"/>
            <w:vAlign w:val="center"/>
          </w:tcPr>
          <w:p w:rsidR="00732DD4" w:rsidRDefault="00732DD4">
            <w:pPr>
              <w:jc w:val="center"/>
            </w:pPr>
            <w:r>
              <w:t>2024</w:t>
            </w:r>
          </w:p>
        </w:tc>
        <w:tc>
          <w:tcPr>
            <w:tcW w:w="1134" w:type="dxa"/>
            <w:vAlign w:val="center"/>
          </w:tcPr>
          <w:p w:rsidR="00732DD4" w:rsidRDefault="00732DD4">
            <w:pPr>
              <w:jc w:val="center"/>
            </w:pPr>
            <w:r>
              <w:t>2025</w:t>
            </w:r>
          </w:p>
        </w:tc>
        <w:tc>
          <w:tcPr>
            <w:tcW w:w="1134" w:type="dxa"/>
            <w:vAlign w:val="center"/>
          </w:tcPr>
          <w:p w:rsidR="00732DD4" w:rsidRDefault="00732DD4" w:rsidP="00732DD4">
            <w:pPr>
              <w:jc w:val="center"/>
            </w:pPr>
            <w:r>
              <w:t>2026</w:t>
            </w:r>
          </w:p>
        </w:tc>
        <w:tc>
          <w:tcPr>
            <w:tcW w:w="1134" w:type="dxa"/>
            <w:vAlign w:val="center"/>
          </w:tcPr>
          <w:p w:rsidR="00732DD4" w:rsidRDefault="00732DD4" w:rsidP="00732DD4">
            <w:pPr>
              <w:jc w:val="center"/>
            </w:pPr>
            <w:r>
              <w:t>2027</w:t>
            </w:r>
          </w:p>
        </w:tc>
      </w:tr>
      <w:tr w:rsidR="00732DD4" w:rsidTr="00A56C3C">
        <w:trPr>
          <w:cantSplit/>
          <w:trHeight w:val="282"/>
        </w:trPr>
        <w:tc>
          <w:tcPr>
            <w:tcW w:w="459" w:type="dxa"/>
            <w:vMerge/>
            <w:vAlign w:val="center"/>
          </w:tcPr>
          <w:p w:rsidR="00732DD4" w:rsidRDefault="00732DD4">
            <w:pPr>
              <w:jc w:val="center"/>
            </w:pPr>
          </w:p>
        </w:tc>
        <w:tc>
          <w:tcPr>
            <w:tcW w:w="4801" w:type="dxa"/>
            <w:vMerge/>
            <w:vAlign w:val="center"/>
          </w:tcPr>
          <w:p w:rsidR="00732DD4" w:rsidRDefault="00732DD4">
            <w:pPr>
              <w:jc w:val="center"/>
            </w:pPr>
          </w:p>
        </w:tc>
        <w:tc>
          <w:tcPr>
            <w:tcW w:w="1418" w:type="dxa"/>
            <w:vMerge/>
            <w:vAlign w:val="center"/>
          </w:tcPr>
          <w:p w:rsidR="00732DD4" w:rsidRDefault="00732DD4">
            <w:pPr>
              <w:jc w:val="center"/>
            </w:pPr>
          </w:p>
        </w:tc>
        <w:tc>
          <w:tcPr>
            <w:tcW w:w="1134" w:type="dxa"/>
            <w:vAlign w:val="center"/>
          </w:tcPr>
          <w:p w:rsidR="00732DD4" w:rsidRDefault="00732DD4">
            <w:pPr>
              <w:jc w:val="center"/>
            </w:pPr>
            <w:r>
              <w:t>прогноз</w:t>
            </w:r>
          </w:p>
        </w:tc>
        <w:tc>
          <w:tcPr>
            <w:tcW w:w="1275" w:type="dxa"/>
            <w:vAlign w:val="center"/>
          </w:tcPr>
          <w:p w:rsidR="00732DD4" w:rsidRDefault="00732DD4">
            <w:pPr>
              <w:jc w:val="center"/>
            </w:pPr>
            <w:r>
              <w:t>прогноз</w:t>
            </w:r>
          </w:p>
        </w:tc>
        <w:tc>
          <w:tcPr>
            <w:tcW w:w="1276" w:type="dxa"/>
            <w:vAlign w:val="center"/>
          </w:tcPr>
          <w:p w:rsidR="00732DD4" w:rsidRDefault="00732DD4">
            <w:pPr>
              <w:jc w:val="center"/>
            </w:pPr>
            <w:r>
              <w:t>прогноз</w:t>
            </w:r>
          </w:p>
        </w:tc>
        <w:tc>
          <w:tcPr>
            <w:tcW w:w="1134" w:type="dxa"/>
            <w:vAlign w:val="center"/>
          </w:tcPr>
          <w:p w:rsidR="00732DD4" w:rsidRDefault="00732DD4">
            <w:pPr>
              <w:jc w:val="center"/>
            </w:pPr>
            <w:r>
              <w:t>прогноз</w:t>
            </w:r>
          </w:p>
        </w:tc>
        <w:tc>
          <w:tcPr>
            <w:tcW w:w="1134" w:type="dxa"/>
            <w:vAlign w:val="center"/>
          </w:tcPr>
          <w:p w:rsidR="00732DD4" w:rsidRDefault="00732DD4">
            <w:pPr>
              <w:jc w:val="center"/>
            </w:pPr>
            <w:r>
              <w:t>прогноз</w:t>
            </w:r>
          </w:p>
        </w:tc>
        <w:tc>
          <w:tcPr>
            <w:tcW w:w="1134" w:type="dxa"/>
            <w:vAlign w:val="center"/>
          </w:tcPr>
          <w:p w:rsidR="00732DD4" w:rsidRDefault="00732DD4" w:rsidP="00732DD4">
            <w:pPr>
              <w:jc w:val="center"/>
            </w:pPr>
            <w:r w:rsidRPr="00BF1521">
              <w:t>прогноз</w:t>
            </w:r>
          </w:p>
        </w:tc>
        <w:tc>
          <w:tcPr>
            <w:tcW w:w="1134" w:type="dxa"/>
            <w:vAlign w:val="center"/>
          </w:tcPr>
          <w:p w:rsidR="00732DD4" w:rsidRDefault="00732DD4" w:rsidP="00732DD4">
            <w:pPr>
              <w:jc w:val="center"/>
            </w:pPr>
            <w:r w:rsidRPr="00BF1521">
              <w:t>прогноз</w:t>
            </w:r>
          </w:p>
        </w:tc>
      </w:tr>
      <w:tr w:rsidR="00732DD4" w:rsidTr="00A56C3C">
        <w:trPr>
          <w:trHeight w:val="282"/>
        </w:trPr>
        <w:tc>
          <w:tcPr>
            <w:tcW w:w="12631" w:type="dxa"/>
            <w:gridSpan w:val="8"/>
            <w:noWrap/>
            <w:vAlign w:val="center"/>
          </w:tcPr>
          <w:p w:rsidR="00732DD4" w:rsidRDefault="00732DD4" w:rsidP="00A56C3C">
            <w:r>
              <w:t>Подпрограмма «Модернизация и развитие систем теплоснабжения»</w:t>
            </w:r>
          </w:p>
        </w:tc>
        <w:tc>
          <w:tcPr>
            <w:tcW w:w="1134" w:type="dxa"/>
          </w:tcPr>
          <w:p w:rsidR="00732DD4" w:rsidRDefault="00732DD4">
            <w:pPr>
              <w:jc w:val="center"/>
            </w:pPr>
          </w:p>
        </w:tc>
        <w:tc>
          <w:tcPr>
            <w:tcW w:w="1134" w:type="dxa"/>
          </w:tcPr>
          <w:p w:rsidR="00732DD4" w:rsidRDefault="00732DD4">
            <w:pPr>
              <w:jc w:val="center"/>
            </w:pP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Доля потерь ресурсов при транспортировке в сетях</w:t>
            </w:r>
          </w:p>
        </w:tc>
        <w:tc>
          <w:tcPr>
            <w:tcW w:w="1418" w:type="dxa"/>
            <w:noWrap/>
          </w:tcPr>
          <w:p w:rsidR="00732DD4" w:rsidRDefault="00732DD4">
            <w:pPr>
              <w:jc w:val="center"/>
            </w:pPr>
            <w:r>
              <w:t>%</w:t>
            </w:r>
          </w:p>
        </w:tc>
        <w:tc>
          <w:tcPr>
            <w:tcW w:w="1134" w:type="dxa"/>
            <w:noWrap/>
          </w:tcPr>
          <w:p w:rsidR="00732DD4" w:rsidRDefault="00732DD4">
            <w:pPr>
              <w:jc w:val="center"/>
            </w:pPr>
            <w:r>
              <w:t>30</w:t>
            </w:r>
          </w:p>
        </w:tc>
        <w:tc>
          <w:tcPr>
            <w:tcW w:w="1275" w:type="dxa"/>
            <w:noWrap/>
          </w:tcPr>
          <w:p w:rsidR="00732DD4" w:rsidRDefault="00732DD4">
            <w:pPr>
              <w:jc w:val="center"/>
            </w:pPr>
            <w:r>
              <w:t>29</w:t>
            </w:r>
          </w:p>
        </w:tc>
        <w:tc>
          <w:tcPr>
            <w:tcW w:w="1276" w:type="dxa"/>
            <w:noWrap/>
          </w:tcPr>
          <w:p w:rsidR="00732DD4" w:rsidRDefault="00732DD4">
            <w:pPr>
              <w:jc w:val="center"/>
            </w:pPr>
            <w:r>
              <w:t>27</w:t>
            </w:r>
          </w:p>
        </w:tc>
        <w:tc>
          <w:tcPr>
            <w:tcW w:w="1134" w:type="dxa"/>
            <w:noWrap/>
          </w:tcPr>
          <w:p w:rsidR="00732DD4" w:rsidRDefault="00732DD4">
            <w:pPr>
              <w:jc w:val="center"/>
            </w:pPr>
            <w:r>
              <w:t>21</w:t>
            </w:r>
          </w:p>
        </w:tc>
        <w:tc>
          <w:tcPr>
            <w:tcW w:w="1134" w:type="dxa"/>
          </w:tcPr>
          <w:p w:rsidR="00732DD4" w:rsidRDefault="00732DD4">
            <w:pPr>
              <w:jc w:val="center"/>
            </w:pPr>
            <w:r>
              <w:t>19</w:t>
            </w:r>
          </w:p>
        </w:tc>
        <w:tc>
          <w:tcPr>
            <w:tcW w:w="1134" w:type="dxa"/>
          </w:tcPr>
          <w:p w:rsidR="00732DD4" w:rsidRDefault="00A56C3C" w:rsidP="00732DD4">
            <w:pPr>
              <w:jc w:val="center"/>
            </w:pPr>
            <w:r>
              <w:t>19</w:t>
            </w:r>
          </w:p>
        </w:tc>
        <w:tc>
          <w:tcPr>
            <w:tcW w:w="1134" w:type="dxa"/>
          </w:tcPr>
          <w:p w:rsidR="00732DD4" w:rsidRDefault="00A56C3C" w:rsidP="00732DD4">
            <w:pPr>
              <w:jc w:val="center"/>
            </w:pPr>
            <w:r>
              <w:t>19</w:t>
            </w:r>
          </w:p>
        </w:tc>
      </w:tr>
      <w:tr w:rsidR="00732DD4" w:rsidTr="00A56C3C">
        <w:trPr>
          <w:trHeight w:val="282"/>
        </w:trPr>
        <w:tc>
          <w:tcPr>
            <w:tcW w:w="459" w:type="dxa"/>
            <w:noWrap/>
          </w:tcPr>
          <w:p w:rsidR="00732DD4" w:rsidRDefault="00732DD4">
            <w:pPr>
              <w:jc w:val="center"/>
            </w:pPr>
            <w:r>
              <w:t>2</w:t>
            </w:r>
          </w:p>
        </w:tc>
        <w:tc>
          <w:tcPr>
            <w:tcW w:w="4801" w:type="dxa"/>
            <w:noWrap/>
          </w:tcPr>
          <w:p w:rsidR="00732DD4" w:rsidRDefault="00732DD4">
            <w:r>
              <w:t>Количество перерывов поставки ресурсов потребителям по причине аварий в системах теплоснабжения</w:t>
            </w:r>
          </w:p>
        </w:tc>
        <w:tc>
          <w:tcPr>
            <w:tcW w:w="1418" w:type="dxa"/>
            <w:noWrap/>
          </w:tcPr>
          <w:p w:rsidR="00732DD4" w:rsidRDefault="00732DD4">
            <w:pPr>
              <w:jc w:val="center"/>
            </w:pPr>
            <w:r>
              <w:t>Случаев</w:t>
            </w:r>
          </w:p>
        </w:tc>
        <w:tc>
          <w:tcPr>
            <w:tcW w:w="1134" w:type="dxa"/>
            <w:noWrap/>
          </w:tcPr>
          <w:p w:rsidR="00732DD4" w:rsidRDefault="00732DD4">
            <w:pPr>
              <w:jc w:val="center"/>
            </w:pPr>
            <w:r>
              <w:t>0</w:t>
            </w:r>
          </w:p>
        </w:tc>
        <w:tc>
          <w:tcPr>
            <w:tcW w:w="1275" w:type="dxa"/>
            <w:noWrap/>
          </w:tcPr>
          <w:p w:rsidR="00732DD4" w:rsidRDefault="00732DD4">
            <w:pPr>
              <w:jc w:val="center"/>
            </w:pPr>
            <w:r>
              <w:t>0</w:t>
            </w:r>
          </w:p>
        </w:tc>
        <w:tc>
          <w:tcPr>
            <w:tcW w:w="1276" w:type="dxa"/>
            <w:noWrap/>
          </w:tcPr>
          <w:p w:rsidR="00732DD4" w:rsidRDefault="00732DD4">
            <w:pPr>
              <w:jc w:val="center"/>
            </w:pPr>
            <w:r>
              <w:t>0</w:t>
            </w:r>
          </w:p>
        </w:tc>
        <w:tc>
          <w:tcPr>
            <w:tcW w:w="1134" w:type="dxa"/>
            <w:noWrap/>
          </w:tcPr>
          <w:p w:rsidR="00732DD4" w:rsidRDefault="00732DD4">
            <w:pPr>
              <w:jc w:val="center"/>
            </w:pPr>
            <w:r>
              <w:t>0</w:t>
            </w:r>
          </w:p>
        </w:tc>
        <w:tc>
          <w:tcPr>
            <w:tcW w:w="1134" w:type="dxa"/>
          </w:tcPr>
          <w:p w:rsidR="00732DD4" w:rsidRDefault="00732DD4">
            <w:pPr>
              <w:jc w:val="center"/>
            </w:pPr>
            <w:r>
              <w:t>0</w:t>
            </w:r>
          </w:p>
        </w:tc>
        <w:tc>
          <w:tcPr>
            <w:tcW w:w="1134" w:type="dxa"/>
          </w:tcPr>
          <w:p w:rsidR="00732DD4" w:rsidRDefault="00A56C3C" w:rsidP="00732DD4">
            <w:pPr>
              <w:jc w:val="center"/>
            </w:pPr>
            <w:r>
              <w:t>0</w:t>
            </w:r>
          </w:p>
        </w:tc>
        <w:tc>
          <w:tcPr>
            <w:tcW w:w="1134" w:type="dxa"/>
          </w:tcPr>
          <w:p w:rsidR="00732DD4" w:rsidRDefault="00A56C3C" w:rsidP="00732DD4">
            <w:pPr>
              <w:jc w:val="center"/>
            </w:pPr>
            <w:r>
              <w:t>0</w:t>
            </w:r>
          </w:p>
        </w:tc>
      </w:tr>
      <w:tr w:rsidR="00732DD4" w:rsidTr="00A56C3C">
        <w:trPr>
          <w:trHeight w:val="282"/>
        </w:trPr>
        <w:tc>
          <w:tcPr>
            <w:tcW w:w="459" w:type="dxa"/>
            <w:noWrap/>
          </w:tcPr>
          <w:p w:rsidR="00732DD4" w:rsidRDefault="00732DD4">
            <w:pPr>
              <w:jc w:val="center"/>
            </w:pPr>
            <w:r>
              <w:t>3</w:t>
            </w:r>
          </w:p>
        </w:tc>
        <w:tc>
          <w:tcPr>
            <w:tcW w:w="4801" w:type="dxa"/>
            <w:noWrap/>
          </w:tcPr>
          <w:p w:rsidR="00732DD4" w:rsidRDefault="00732DD4">
            <w:r>
              <w:t>Удельный вес сетей, нуждающихся в замене</w:t>
            </w:r>
          </w:p>
        </w:tc>
        <w:tc>
          <w:tcPr>
            <w:tcW w:w="1418" w:type="dxa"/>
            <w:noWrap/>
          </w:tcPr>
          <w:p w:rsidR="00732DD4" w:rsidRDefault="00732DD4">
            <w:pPr>
              <w:jc w:val="center"/>
            </w:pPr>
            <w:r>
              <w:t>%</w:t>
            </w:r>
          </w:p>
        </w:tc>
        <w:tc>
          <w:tcPr>
            <w:tcW w:w="1134" w:type="dxa"/>
            <w:noWrap/>
          </w:tcPr>
          <w:p w:rsidR="00732DD4" w:rsidRDefault="00732DD4">
            <w:pPr>
              <w:jc w:val="center"/>
            </w:pPr>
            <w:r>
              <w:t>63</w:t>
            </w:r>
          </w:p>
        </w:tc>
        <w:tc>
          <w:tcPr>
            <w:tcW w:w="1275" w:type="dxa"/>
            <w:noWrap/>
          </w:tcPr>
          <w:p w:rsidR="00732DD4" w:rsidRDefault="00732DD4">
            <w:pPr>
              <w:jc w:val="center"/>
            </w:pPr>
            <w:r>
              <w:t>61</w:t>
            </w:r>
          </w:p>
        </w:tc>
        <w:tc>
          <w:tcPr>
            <w:tcW w:w="1276" w:type="dxa"/>
            <w:noWrap/>
          </w:tcPr>
          <w:p w:rsidR="00732DD4" w:rsidRDefault="00732DD4">
            <w:pPr>
              <w:jc w:val="center"/>
            </w:pPr>
            <w:r>
              <w:t>58</w:t>
            </w:r>
          </w:p>
        </w:tc>
        <w:tc>
          <w:tcPr>
            <w:tcW w:w="1134" w:type="dxa"/>
            <w:noWrap/>
          </w:tcPr>
          <w:p w:rsidR="00732DD4" w:rsidRDefault="00732DD4">
            <w:pPr>
              <w:jc w:val="center"/>
            </w:pPr>
            <w:r>
              <w:t>55</w:t>
            </w:r>
          </w:p>
        </w:tc>
        <w:tc>
          <w:tcPr>
            <w:tcW w:w="1134" w:type="dxa"/>
          </w:tcPr>
          <w:p w:rsidR="00732DD4" w:rsidRDefault="00732DD4">
            <w:pPr>
              <w:jc w:val="center"/>
            </w:pPr>
            <w:r>
              <w:t>50</w:t>
            </w:r>
          </w:p>
        </w:tc>
        <w:tc>
          <w:tcPr>
            <w:tcW w:w="1134" w:type="dxa"/>
          </w:tcPr>
          <w:p w:rsidR="00732DD4" w:rsidRDefault="00A56C3C" w:rsidP="00732DD4">
            <w:pPr>
              <w:jc w:val="center"/>
            </w:pPr>
            <w:r>
              <w:t>50</w:t>
            </w:r>
          </w:p>
        </w:tc>
        <w:tc>
          <w:tcPr>
            <w:tcW w:w="1134" w:type="dxa"/>
          </w:tcPr>
          <w:p w:rsidR="00732DD4" w:rsidRDefault="00A56C3C" w:rsidP="00732DD4">
            <w:pPr>
              <w:jc w:val="center"/>
            </w:pPr>
            <w:r>
              <w:t>50</w:t>
            </w:r>
          </w:p>
        </w:tc>
      </w:tr>
      <w:tr w:rsidR="00732DD4" w:rsidTr="00A56C3C">
        <w:trPr>
          <w:trHeight w:val="282"/>
        </w:trPr>
        <w:tc>
          <w:tcPr>
            <w:tcW w:w="12631" w:type="dxa"/>
            <w:gridSpan w:val="8"/>
            <w:noWrap/>
            <w:vAlign w:val="center"/>
          </w:tcPr>
          <w:p w:rsidR="00732DD4" w:rsidRDefault="00732DD4" w:rsidP="00A56C3C">
            <w:r>
              <w:t>Подпрограмма «Модернизация и развитие  систем водоснабжения»</w:t>
            </w:r>
          </w:p>
        </w:tc>
        <w:tc>
          <w:tcPr>
            <w:tcW w:w="1134" w:type="dxa"/>
          </w:tcPr>
          <w:p w:rsidR="00732DD4" w:rsidRDefault="00732DD4" w:rsidP="00732DD4">
            <w:pPr>
              <w:jc w:val="center"/>
            </w:pPr>
          </w:p>
        </w:tc>
        <w:tc>
          <w:tcPr>
            <w:tcW w:w="1134" w:type="dxa"/>
          </w:tcPr>
          <w:p w:rsidR="00732DD4" w:rsidRDefault="00732DD4" w:rsidP="00732DD4">
            <w:pPr>
              <w:jc w:val="center"/>
            </w:pP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Доля потерь ресурсов при транспортировке в сетях</w:t>
            </w:r>
          </w:p>
        </w:tc>
        <w:tc>
          <w:tcPr>
            <w:tcW w:w="1418" w:type="dxa"/>
            <w:noWrap/>
          </w:tcPr>
          <w:p w:rsidR="00732DD4" w:rsidRDefault="00732DD4">
            <w:pPr>
              <w:jc w:val="center"/>
            </w:pPr>
            <w:r>
              <w:t>%</w:t>
            </w:r>
          </w:p>
        </w:tc>
        <w:tc>
          <w:tcPr>
            <w:tcW w:w="1134" w:type="dxa"/>
            <w:noWrap/>
          </w:tcPr>
          <w:p w:rsidR="00732DD4" w:rsidRDefault="00732DD4">
            <w:pPr>
              <w:jc w:val="center"/>
            </w:pPr>
            <w:r>
              <w:t>30</w:t>
            </w:r>
          </w:p>
        </w:tc>
        <w:tc>
          <w:tcPr>
            <w:tcW w:w="1275" w:type="dxa"/>
            <w:noWrap/>
          </w:tcPr>
          <w:p w:rsidR="00732DD4" w:rsidRDefault="00732DD4">
            <w:pPr>
              <w:jc w:val="center"/>
            </w:pPr>
            <w:r>
              <w:t>29</w:t>
            </w:r>
          </w:p>
        </w:tc>
        <w:tc>
          <w:tcPr>
            <w:tcW w:w="1276" w:type="dxa"/>
            <w:noWrap/>
          </w:tcPr>
          <w:p w:rsidR="00732DD4" w:rsidRDefault="00732DD4">
            <w:pPr>
              <w:jc w:val="center"/>
            </w:pPr>
            <w:r>
              <w:t>27</w:t>
            </w:r>
          </w:p>
        </w:tc>
        <w:tc>
          <w:tcPr>
            <w:tcW w:w="1134" w:type="dxa"/>
            <w:noWrap/>
          </w:tcPr>
          <w:p w:rsidR="00732DD4" w:rsidRDefault="00732DD4">
            <w:pPr>
              <w:jc w:val="center"/>
            </w:pPr>
            <w:r>
              <w:t>21</w:t>
            </w:r>
          </w:p>
        </w:tc>
        <w:tc>
          <w:tcPr>
            <w:tcW w:w="1134" w:type="dxa"/>
          </w:tcPr>
          <w:p w:rsidR="00732DD4" w:rsidRDefault="00732DD4">
            <w:pPr>
              <w:jc w:val="center"/>
            </w:pPr>
            <w:r>
              <w:t>19</w:t>
            </w:r>
          </w:p>
        </w:tc>
        <w:tc>
          <w:tcPr>
            <w:tcW w:w="1134" w:type="dxa"/>
          </w:tcPr>
          <w:p w:rsidR="00732DD4" w:rsidRDefault="00A56C3C" w:rsidP="00732DD4">
            <w:pPr>
              <w:jc w:val="center"/>
            </w:pPr>
            <w:r>
              <w:t>17</w:t>
            </w:r>
          </w:p>
        </w:tc>
        <w:tc>
          <w:tcPr>
            <w:tcW w:w="1134" w:type="dxa"/>
          </w:tcPr>
          <w:p w:rsidR="00732DD4" w:rsidRDefault="00A56C3C" w:rsidP="00732DD4">
            <w:pPr>
              <w:jc w:val="center"/>
            </w:pPr>
            <w:r>
              <w:t>15</w:t>
            </w:r>
          </w:p>
        </w:tc>
      </w:tr>
      <w:tr w:rsidR="00732DD4" w:rsidTr="00A56C3C">
        <w:trPr>
          <w:trHeight w:val="971"/>
        </w:trPr>
        <w:tc>
          <w:tcPr>
            <w:tcW w:w="459" w:type="dxa"/>
            <w:noWrap/>
          </w:tcPr>
          <w:p w:rsidR="00732DD4" w:rsidRDefault="00732DD4">
            <w:pPr>
              <w:jc w:val="center"/>
            </w:pPr>
            <w:r>
              <w:t>2</w:t>
            </w:r>
          </w:p>
        </w:tc>
        <w:tc>
          <w:tcPr>
            <w:tcW w:w="4801" w:type="dxa"/>
            <w:noWrap/>
          </w:tcPr>
          <w:p w:rsidR="00732DD4" w:rsidRDefault="00732DD4">
            <w:r>
              <w:t>Количество перерывов поставки ресурсов потребителям по причине аварий в системах коммунальной инфраструктуры</w:t>
            </w:r>
          </w:p>
        </w:tc>
        <w:tc>
          <w:tcPr>
            <w:tcW w:w="1418" w:type="dxa"/>
            <w:noWrap/>
          </w:tcPr>
          <w:p w:rsidR="00732DD4" w:rsidRDefault="00732DD4">
            <w:pPr>
              <w:jc w:val="center"/>
            </w:pPr>
            <w:r>
              <w:t>Ед.</w:t>
            </w:r>
          </w:p>
        </w:tc>
        <w:tc>
          <w:tcPr>
            <w:tcW w:w="1134" w:type="dxa"/>
            <w:noWrap/>
          </w:tcPr>
          <w:p w:rsidR="00732DD4" w:rsidRDefault="00732DD4">
            <w:pPr>
              <w:jc w:val="center"/>
            </w:pPr>
            <w:r>
              <w:t>5</w:t>
            </w:r>
          </w:p>
        </w:tc>
        <w:tc>
          <w:tcPr>
            <w:tcW w:w="1275" w:type="dxa"/>
            <w:noWrap/>
          </w:tcPr>
          <w:p w:rsidR="00732DD4" w:rsidRDefault="00732DD4">
            <w:pPr>
              <w:jc w:val="center"/>
            </w:pPr>
            <w:r>
              <w:t>4</w:t>
            </w:r>
          </w:p>
        </w:tc>
        <w:tc>
          <w:tcPr>
            <w:tcW w:w="1276" w:type="dxa"/>
            <w:noWrap/>
          </w:tcPr>
          <w:p w:rsidR="00732DD4" w:rsidRDefault="00732DD4">
            <w:pPr>
              <w:jc w:val="center"/>
            </w:pPr>
            <w:r>
              <w:t>4</w:t>
            </w:r>
          </w:p>
        </w:tc>
        <w:tc>
          <w:tcPr>
            <w:tcW w:w="1134" w:type="dxa"/>
            <w:noWrap/>
          </w:tcPr>
          <w:p w:rsidR="00732DD4" w:rsidRDefault="00732DD4">
            <w:pPr>
              <w:jc w:val="center"/>
            </w:pPr>
            <w:r>
              <w:t>3</w:t>
            </w:r>
          </w:p>
        </w:tc>
        <w:tc>
          <w:tcPr>
            <w:tcW w:w="1134" w:type="dxa"/>
          </w:tcPr>
          <w:p w:rsidR="00732DD4" w:rsidRDefault="00732DD4">
            <w:pPr>
              <w:jc w:val="center"/>
            </w:pPr>
            <w:r>
              <w:t>1</w:t>
            </w:r>
          </w:p>
        </w:tc>
        <w:tc>
          <w:tcPr>
            <w:tcW w:w="1134" w:type="dxa"/>
          </w:tcPr>
          <w:p w:rsidR="00732DD4" w:rsidRDefault="00A56C3C" w:rsidP="00732DD4">
            <w:pPr>
              <w:jc w:val="center"/>
            </w:pPr>
            <w:r>
              <w:t>0</w:t>
            </w:r>
          </w:p>
        </w:tc>
        <w:tc>
          <w:tcPr>
            <w:tcW w:w="1134" w:type="dxa"/>
          </w:tcPr>
          <w:p w:rsidR="00732DD4" w:rsidRDefault="00A56C3C" w:rsidP="00732DD4">
            <w:pPr>
              <w:jc w:val="center"/>
            </w:pPr>
            <w:r>
              <w:t>0</w:t>
            </w:r>
          </w:p>
        </w:tc>
      </w:tr>
      <w:tr w:rsidR="00732DD4" w:rsidTr="00A56C3C">
        <w:trPr>
          <w:trHeight w:val="282"/>
        </w:trPr>
        <w:tc>
          <w:tcPr>
            <w:tcW w:w="459" w:type="dxa"/>
            <w:noWrap/>
          </w:tcPr>
          <w:p w:rsidR="00732DD4" w:rsidRDefault="00732DD4">
            <w:pPr>
              <w:jc w:val="center"/>
            </w:pPr>
            <w:r>
              <w:t>3</w:t>
            </w:r>
          </w:p>
        </w:tc>
        <w:tc>
          <w:tcPr>
            <w:tcW w:w="4801" w:type="dxa"/>
            <w:noWrap/>
          </w:tcPr>
          <w:p w:rsidR="00732DD4" w:rsidRDefault="00732DD4">
            <w:r>
              <w:t>Удельный вес сетей, нуждающихся в замене</w:t>
            </w:r>
          </w:p>
        </w:tc>
        <w:tc>
          <w:tcPr>
            <w:tcW w:w="1418" w:type="dxa"/>
            <w:noWrap/>
          </w:tcPr>
          <w:p w:rsidR="00732DD4" w:rsidRDefault="00732DD4">
            <w:pPr>
              <w:jc w:val="center"/>
            </w:pPr>
            <w:r>
              <w:t>%</w:t>
            </w:r>
          </w:p>
        </w:tc>
        <w:tc>
          <w:tcPr>
            <w:tcW w:w="1134" w:type="dxa"/>
            <w:noWrap/>
          </w:tcPr>
          <w:p w:rsidR="00732DD4" w:rsidRDefault="00732DD4">
            <w:pPr>
              <w:jc w:val="center"/>
            </w:pPr>
            <w:r>
              <w:t>40</w:t>
            </w:r>
          </w:p>
        </w:tc>
        <w:tc>
          <w:tcPr>
            <w:tcW w:w="1275" w:type="dxa"/>
            <w:noWrap/>
          </w:tcPr>
          <w:p w:rsidR="00732DD4" w:rsidRDefault="00732DD4">
            <w:pPr>
              <w:jc w:val="center"/>
            </w:pPr>
            <w:r>
              <w:t>37</w:t>
            </w:r>
          </w:p>
        </w:tc>
        <w:tc>
          <w:tcPr>
            <w:tcW w:w="1276" w:type="dxa"/>
            <w:noWrap/>
          </w:tcPr>
          <w:p w:rsidR="00732DD4" w:rsidRDefault="00732DD4">
            <w:pPr>
              <w:jc w:val="center"/>
            </w:pPr>
            <w:r>
              <w:t>35</w:t>
            </w:r>
          </w:p>
        </w:tc>
        <w:tc>
          <w:tcPr>
            <w:tcW w:w="1134" w:type="dxa"/>
            <w:noWrap/>
          </w:tcPr>
          <w:p w:rsidR="00732DD4" w:rsidRDefault="00732DD4">
            <w:pPr>
              <w:jc w:val="center"/>
            </w:pPr>
            <w:r>
              <w:t>30</w:t>
            </w:r>
          </w:p>
        </w:tc>
        <w:tc>
          <w:tcPr>
            <w:tcW w:w="1134" w:type="dxa"/>
          </w:tcPr>
          <w:p w:rsidR="00732DD4" w:rsidRDefault="00732DD4">
            <w:pPr>
              <w:jc w:val="center"/>
            </w:pPr>
            <w:r>
              <w:t>27</w:t>
            </w:r>
          </w:p>
        </w:tc>
        <w:tc>
          <w:tcPr>
            <w:tcW w:w="1134" w:type="dxa"/>
          </w:tcPr>
          <w:p w:rsidR="00732DD4" w:rsidRDefault="00A56C3C" w:rsidP="00732DD4">
            <w:pPr>
              <w:jc w:val="center"/>
            </w:pPr>
            <w:r>
              <w:t>25</w:t>
            </w:r>
          </w:p>
        </w:tc>
        <w:tc>
          <w:tcPr>
            <w:tcW w:w="1134" w:type="dxa"/>
          </w:tcPr>
          <w:p w:rsidR="00732DD4" w:rsidRDefault="00A56C3C" w:rsidP="00732DD4">
            <w:pPr>
              <w:jc w:val="center"/>
            </w:pPr>
            <w:r>
              <w:t>23</w:t>
            </w:r>
          </w:p>
        </w:tc>
      </w:tr>
      <w:tr w:rsidR="00732DD4" w:rsidTr="00A56C3C">
        <w:trPr>
          <w:trHeight w:val="282"/>
        </w:trPr>
        <w:tc>
          <w:tcPr>
            <w:tcW w:w="459" w:type="dxa"/>
            <w:noWrap/>
          </w:tcPr>
          <w:p w:rsidR="00732DD4" w:rsidRDefault="00732DD4">
            <w:pPr>
              <w:jc w:val="center"/>
            </w:pPr>
            <w:r>
              <w:t>4</w:t>
            </w:r>
          </w:p>
        </w:tc>
        <w:tc>
          <w:tcPr>
            <w:tcW w:w="4801" w:type="dxa"/>
            <w:noWrap/>
          </w:tcPr>
          <w:p w:rsidR="00732DD4" w:rsidRDefault="00732DD4">
            <w: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tc>
        <w:tc>
          <w:tcPr>
            <w:tcW w:w="1418" w:type="dxa"/>
            <w:noWrap/>
          </w:tcPr>
          <w:p w:rsidR="00732DD4" w:rsidRDefault="00732DD4">
            <w:pPr>
              <w:jc w:val="center"/>
            </w:pPr>
            <w:r>
              <w:t>%</w:t>
            </w:r>
          </w:p>
        </w:tc>
        <w:tc>
          <w:tcPr>
            <w:tcW w:w="1134" w:type="dxa"/>
            <w:noWrap/>
          </w:tcPr>
          <w:p w:rsidR="00732DD4" w:rsidRDefault="00732DD4">
            <w:pPr>
              <w:jc w:val="center"/>
            </w:pPr>
            <w:r>
              <w:t>10</w:t>
            </w:r>
          </w:p>
        </w:tc>
        <w:tc>
          <w:tcPr>
            <w:tcW w:w="1275" w:type="dxa"/>
            <w:noWrap/>
          </w:tcPr>
          <w:p w:rsidR="00732DD4" w:rsidRDefault="00732DD4">
            <w:pPr>
              <w:jc w:val="center"/>
            </w:pPr>
            <w:r>
              <w:t>10</w:t>
            </w:r>
          </w:p>
        </w:tc>
        <w:tc>
          <w:tcPr>
            <w:tcW w:w="1276" w:type="dxa"/>
            <w:noWrap/>
          </w:tcPr>
          <w:p w:rsidR="00732DD4" w:rsidRDefault="00732DD4">
            <w:pPr>
              <w:jc w:val="center"/>
            </w:pPr>
            <w:r>
              <w:t>8</w:t>
            </w:r>
          </w:p>
        </w:tc>
        <w:tc>
          <w:tcPr>
            <w:tcW w:w="1134" w:type="dxa"/>
            <w:noWrap/>
          </w:tcPr>
          <w:p w:rsidR="00732DD4" w:rsidRDefault="00732DD4">
            <w:pPr>
              <w:jc w:val="center"/>
            </w:pPr>
            <w:r>
              <w:t>8</w:t>
            </w:r>
          </w:p>
        </w:tc>
        <w:tc>
          <w:tcPr>
            <w:tcW w:w="1134" w:type="dxa"/>
          </w:tcPr>
          <w:p w:rsidR="00732DD4" w:rsidRDefault="00732DD4">
            <w:pPr>
              <w:jc w:val="center"/>
            </w:pPr>
            <w:r>
              <w:t>5</w:t>
            </w:r>
          </w:p>
        </w:tc>
        <w:tc>
          <w:tcPr>
            <w:tcW w:w="1134" w:type="dxa"/>
          </w:tcPr>
          <w:p w:rsidR="00732DD4" w:rsidRDefault="00A56C3C" w:rsidP="00732DD4">
            <w:pPr>
              <w:jc w:val="center"/>
            </w:pPr>
            <w:r>
              <w:t>5</w:t>
            </w:r>
          </w:p>
        </w:tc>
        <w:tc>
          <w:tcPr>
            <w:tcW w:w="1134" w:type="dxa"/>
          </w:tcPr>
          <w:p w:rsidR="00732DD4" w:rsidRDefault="00A56C3C" w:rsidP="00732DD4">
            <w:pPr>
              <w:jc w:val="center"/>
            </w:pPr>
            <w:r>
              <w:t>5</w:t>
            </w:r>
          </w:p>
        </w:tc>
      </w:tr>
      <w:tr w:rsidR="00A56C3C" w:rsidTr="00A56C3C">
        <w:trPr>
          <w:trHeight w:val="282"/>
        </w:trPr>
        <w:tc>
          <w:tcPr>
            <w:tcW w:w="14899" w:type="dxa"/>
            <w:gridSpan w:val="10"/>
            <w:noWrap/>
            <w:vAlign w:val="center"/>
          </w:tcPr>
          <w:p w:rsidR="00A56C3C" w:rsidRDefault="00A56C3C" w:rsidP="00A56C3C">
            <w:r>
              <w:t>Подпрограмма «Модернизация и развитие  системы водоотведения, сбора и вывоза ТКО»</w:t>
            </w: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pPr>
              <w:jc w:val="both"/>
            </w:pPr>
            <w:r>
              <w:t xml:space="preserve">Доля сточных вод, не подвергающихся очистке, в общем объеме сточных вод, сбрасываемых в </w:t>
            </w:r>
            <w:r>
              <w:lastRenderedPageBreak/>
              <w:t>централизованные или бытовые системы водоотведения</w:t>
            </w:r>
          </w:p>
        </w:tc>
        <w:tc>
          <w:tcPr>
            <w:tcW w:w="1418" w:type="dxa"/>
            <w:noWrap/>
          </w:tcPr>
          <w:p w:rsidR="00732DD4" w:rsidRDefault="00732DD4">
            <w:pPr>
              <w:jc w:val="center"/>
            </w:pPr>
            <w:r>
              <w:lastRenderedPageBreak/>
              <w:t>%</w:t>
            </w:r>
          </w:p>
        </w:tc>
        <w:tc>
          <w:tcPr>
            <w:tcW w:w="1134" w:type="dxa"/>
            <w:noWrap/>
          </w:tcPr>
          <w:p w:rsidR="00732DD4" w:rsidRDefault="00732DD4">
            <w:pPr>
              <w:jc w:val="center"/>
            </w:pPr>
            <w:r>
              <w:t>0</w:t>
            </w:r>
          </w:p>
        </w:tc>
        <w:tc>
          <w:tcPr>
            <w:tcW w:w="1275" w:type="dxa"/>
            <w:noWrap/>
          </w:tcPr>
          <w:p w:rsidR="00732DD4" w:rsidRDefault="00732DD4">
            <w:pPr>
              <w:jc w:val="center"/>
            </w:pPr>
            <w:r>
              <w:t>0</w:t>
            </w:r>
          </w:p>
        </w:tc>
        <w:tc>
          <w:tcPr>
            <w:tcW w:w="1276" w:type="dxa"/>
            <w:noWrap/>
          </w:tcPr>
          <w:p w:rsidR="00732DD4" w:rsidRDefault="00732DD4">
            <w:pPr>
              <w:jc w:val="center"/>
            </w:pPr>
            <w:r>
              <w:t>0</w:t>
            </w:r>
          </w:p>
        </w:tc>
        <w:tc>
          <w:tcPr>
            <w:tcW w:w="1134" w:type="dxa"/>
          </w:tcPr>
          <w:p w:rsidR="00732DD4" w:rsidRDefault="00A56C3C">
            <w:pPr>
              <w:jc w:val="center"/>
            </w:pPr>
            <w:r>
              <w:t>0</w:t>
            </w:r>
          </w:p>
        </w:tc>
        <w:tc>
          <w:tcPr>
            <w:tcW w:w="1134" w:type="dxa"/>
          </w:tcPr>
          <w:p w:rsidR="00732DD4" w:rsidRDefault="00A56C3C">
            <w:pPr>
              <w:jc w:val="center"/>
            </w:pPr>
            <w:r>
              <w:t>0</w:t>
            </w:r>
          </w:p>
        </w:tc>
        <w:tc>
          <w:tcPr>
            <w:tcW w:w="1134" w:type="dxa"/>
            <w:noWrap/>
          </w:tcPr>
          <w:p w:rsidR="00732DD4" w:rsidRDefault="00732DD4">
            <w:pPr>
              <w:jc w:val="center"/>
            </w:pPr>
            <w:r>
              <w:t>0</w:t>
            </w:r>
          </w:p>
        </w:tc>
        <w:tc>
          <w:tcPr>
            <w:tcW w:w="1134" w:type="dxa"/>
          </w:tcPr>
          <w:p w:rsidR="00732DD4" w:rsidRDefault="00732DD4">
            <w:pPr>
              <w:jc w:val="center"/>
            </w:pPr>
            <w:r>
              <w:t>0</w:t>
            </w:r>
          </w:p>
        </w:tc>
      </w:tr>
      <w:tr w:rsidR="00732DD4" w:rsidTr="00A56C3C">
        <w:trPr>
          <w:trHeight w:val="282"/>
        </w:trPr>
        <w:tc>
          <w:tcPr>
            <w:tcW w:w="459" w:type="dxa"/>
            <w:noWrap/>
          </w:tcPr>
          <w:p w:rsidR="00732DD4" w:rsidRDefault="00732DD4">
            <w:pPr>
              <w:jc w:val="center"/>
            </w:pPr>
            <w:r>
              <w:lastRenderedPageBreak/>
              <w:t>2</w:t>
            </w:r>
          </w:p>
        </w:tc>
        <w:tc>
          <w:tcPr>
            <w:tcW w:w="4801" w:type="dxa"/>
            <w:noWrap/>
          </w:tcPr>
          <w:p w:rsidR="00732DD4" w:rsidRDefault="00732DD4">
            <w:pPr>
              <w:jc w:val="both"/>
            </w:pPr>
            <w:r>
              <w:t>Продолжительность (бесперебойность) поставки услуг</w:t>
            </w:r>
          </w:p>
        </w:tc>
        <w:tc>
          <w:tcPr>
            <w:tcW w:w="1418" w:type="dxa"/>
            <w:noWrap/>
          </w:tcPr>
          <w:p w:rsidR="00732DD4" w:rsidRDefault="00732DD4">
            <w:pPr>
              <w:jc w:val="center"/>
            </w:pPr>
            <w:r>
              <w:t>Час</w:t>
            </w:r>
            <w:proofErr w:type="gramStart"/>
            <w:r>
              <w:t>.</w:t>
            </w:r>
            <w:proofErr w:type="gramEnd"/>
            <w:r>
              <w:t>/</w:t>
            </w:r>
            <w:proofErr w:type="gramStart"/>
            <w:r>
              <w:t>д</w:t>
            </w:r>
            <w:proofErr w:type="gramEnd"/>
            <w:r>
              <w:t>ень</w:t>
            </w:r>
          </w:p>
        </w:tc>
        <w:tc>
          <w:tcPr>
            <w:tcW w:w="1134" w:type="dxa"/>
            <w:noWrap/>
          </w:tcPr>
          <w:p w:rsidR="00732DD4" w:rsidRDefault="00732DD4">
            <w:pPr>
              <w:jc w:val="center"/>
            </w:pPr>
            <w:r>
              <w:t>9</w:t>
            </w:r>
          </w:p>
        </w:tc>
        <w:tc>
          <w:tcPr>
            <w:tcW w:w="1275" w:type="dxa"/>
            <w:noWrap/>
          </w:tcPr>
          <w:p w:rsidR="00732DD4" w:rsidRDefault="00732DD4">
            <w:pPr>
              <w:jc w:val="center"/>
            </w:pPr>
            <w:r>
              <w:t>9</w:t>
            </w:r>
          </w:p>
        </w:tc>
        <w:tc>
          <w:tcPr>
            <w:tcW w:w="1276" w:type="dxa"/>
            <w:noWrap/>
          </w:tcPr>
          <w:p w:rsidR="00732DD4" w:rsidRDefault="00732DD4">
            <w:pPr>
              <w:jc w:val="center"/>
            </w:pPr>
            <w:r>
              <w:t>9</w:t>
            </w:r>
          </w:p>
        </w:tc>
        <w:tc>
          <w:tcPr>
            <w:tcW w:w="1134" w:type="dxa"/>
          </w:tcPr>
          <w:p w:rsidR="00732DD4" w:rsidRDefault="00A56C3C">
            <w:pPr>
              <w:jc w:val="center"/>
            </w:pPr>
            <w:r>
              <w:t>9</w:t>
            </w:r>
          </w:p>
        </w:tc>
        <w:tc>
          <w:tcPr>
            <w:tcW w:w="1134" w:type="dxa"/>
          </w:tcPr>
          <w:p w:rsidR="00732DD4" w:rsidRDefault="00A56C3C">
            <w:pPr>
              <w:jc w:val="center"/>
            </w:pPr>
            <w:r>
              <w:t>9</w:t>
            </w:r>
          </w:p>
        </w:tc>
        <w:tc>
          <w:tcPr>
            <w:tcW w:w="1134" w:type="dxa"/>
            <w:noWrap/>
          </w:tcPr>
          <w:p w:rsidR="00732DD4" w:rsidRDefault="00732DD4">
            <w:pPr>
              <w:jc w:val="center"/>
            </w:pPr>
            <w:r>
              <w:t>9</w:t>
            </w:r>
          </w:p>
        </w:tc>
        <w:tc>
          <w:tcPr>
            <w:tcW w:w="1134" w:type="dxa"/>
          </w:tcPr>
          <w:p w:rsidR="00732DD4" w:rsidRDefault="00732DD4">
            <w:pPr>
              <w:jc w:val="center"/>
            </w:pPr>
            <w:r>
              <w:t>9</w:t>
            </w:r>
          </w:p>
        </w:tc>
      </w:tr>
      <w:tr w:rsidR="00A56C3C" w:rsidTr="00A56C3C">
        <w:trPr>
          <w:trHeight w:val="282"/>
        </w:trPr>
        <w:tc>
          <w:tcPr>
            <w:tcW w:w="14899" w:type="dxa"/>
            <w:gridSpan w:val="10"/>
            <w:noWrap/>
            <w:vAlign w:val="center"/>
          </w:tcPr>
          <w:p w:rsidR="00A56C3C" w:rsidRDefault="00A56C3C" w:rsidP="00A56C3C">
            <w:r>
              <w:t>Подпрограмма «Модернизация и развитие  систем электроснабжения»</w:t>
            </w: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Продолжительность (бесперебойность) поставки товаров и услуг</w:t>
            </w:r>
          </w:p>
        </w:tc>
        <w:tc>
          <w:tcPr>
            <w:tcW w:w="1418" w:type="dxa"/>
            <w:noWrap/>
          </w:tcPr>
          <w:p w:rsidR="00732DD4" w:rsidRDefault="00732DD4">
            <w:pPr>
              <w:jc w:val="center"/>
            </w:pPr>
            <w:r>
              <w:t>час</w:t>
            </w:r>
            <w:proofErr w:type="gramStart"/>
            <w:r>
              <w:t>.</w:t>
            </w:r>
            <w:proofErr w:type="gramEnd"/>
            <w:r>
              <w:t>/</w:t>
            </w:r>
            <w:proofErr w:type="gramStart"/>
            <w:r>
              <w:t>д</w:t>
            </w:r>
            <w:proofErr w:type="gramEnd"/>
            <w:r>
              <w:t>ень</w:t>
            </w:r>
          </w:p>
        </w:tc>
        <w:tc>
          <w:tcPr>
            <w:tcW w:w="1134" w:type="dxa"/>
            <w:noWrap/>
          </w:tcPr>
          <w:p w:rsidR="00732DD4" w:rsidRDefault="00732DD4">
            <w:pPr>
              <w:jc w:val="center"/>
            </w:pPr>
            <w:r>
              <w:t>24</w:t>
            </w:r>
          </w:p>
        </w:tc>
        <w:tc>
          <w:tcPr>
            <w:tcW w:w="1275" w:type="dxa"/>
            <w:noWrap/>
          </w:tcPr>
          <w:p w:rsidR="00732DD4" w:rsidRDefault="00732DD4">
            <w:pPr>
              <w:jc w:val="center"/>
            </w:pPr>
            <w:r>
              <w:t>24</w:t>
            </w:r>
          </w:p>
        </w:tc>
        <w:tc>
          <w:tcPr>
            <w:tcW w:w="1276" w:type="dxa"/>
            <w:noWrap/>
          </w:tcPr>
          <w:p w:rsidR="00732DD4" w:rsidRDefault="00732DD4">
            <w:pPr>
              <w:jc w:val="center"/>
            </w:pPr>
            <w:r>
              <w:t>24</w:t>
            </w:r>
          </w:p>
        </w:tc>
        <w:tc>
          <w:tcPr>
            <w:tcW w:w="1134" w:type="dxa"/>
          </w:tcPr>
          <w:p w:rsidR="00732DD4" w:rsidRDefault="00A56C3C">
            <w:pPr>
              <w:jc w:val="center"/>
            </w:pPr>
            <w:r>
              <w:t>24</w:t>
            </w:r>
          </w:p>
        </w:tc>
        <w:tc>
          <w:tcPr>
            <w:tcW w:w="1134" w:type="dxa"/>
          </w:tcPr>
          <w:p w:rsidR="00732DD4" w:rsidRDefault="00A56C3C">
            <w:pPr>
              <w:jc w:val="center"/>
            </w:pPr>
            <w:r>
              <w:t>24</w:t>
            </w:r>
          </w:p>
        </w:tc>
        <w:tc>
          <w:tcPr>
            <w:tcW w:w="1134" w:type="dxa"/>
            <w:noWrap/>
          </w:tcPr>
          <w:p w:rsidR="00732DD4" w:rsidRDefault="00732DD4">
            <w:pPr>
              <w:jc w:val="center"/>
            </w:pPr>
            <w:r>
              <w:t>24</w:t>
            </w:r>
          </w:p>
        </w:tc>
        <w:tc>
          <w:tcPr>
            <w:tcW w:w="1134" w:type="dxa"/>
          </w:tcPr>
          <w:p w:rsidR="00732DD4" w:rsidRDefault="00732DD4">
            <w:pPr>
              <w:jc w:val="center"/>
            </w:pPr>
            <w:r>
              <w:t>24</w:t>
            </w:r>
          </w:p>
        </w:tc>
      </w:tr>
      <w:tr w:rsidR="00A56C3C" w:rsidTr="00A56C3C">
        <w:trPr>
          <w:trHeight w:val="282"/>
        </w:trPr>
        <w:tc>
          <w:tcPr>
            <w:tcW w:w="14899" w:type="dxa"/>
            <w:gridSpan w:val="10"/>
            <w:noWrap/>
            <w:vAlign w:val="center"/>
          </w:tcPr>
          <w:p w:rsidR="00A56C3C" w:rsidRDefault="00A56C3C" w:rsidP="00A56C3C">
            <w:r>
              <w:t xml:space="preserve">Подпрограмма «Повышение энергосбережения и </w:t>
            </w:r>
            <w:proofErr w:type="spellStart"/>
            <w:r>
              <w:t>энергоэффективности</w:t>
            </w:r>
            <w:proofErr w:type="spellEnd"/>
            <w:r>
              <w:t xml:space="preserve"> на объектах жилищно-коммунального хозяйства и в бюджетной сфере, внедрение энергосберегающих технологий»</w:t>
            </w:r>
          </w:p>
        </w:tc>
      </w:tr>
      <w:tr w:rsidR="00732DD4" w:rsidTr="00A56C3C">
        <w:trPr>
          <w:trHeight w:val="282"/>
        </w:trPr>
        <w:tc>
          <w:tcPr>
            <w:tcW w:w="459" w:type="dxa"/>
            <w:noWrap/>
          </w:tcPr>
          <w:p w:rsidR="00732DD4" w:rsidRDefault="00732DD4">
            <w:pPr>
              <w:jc w:val="center"/>
            </w:pPr>
            <w:r>
              <w:t>1</w:t>
            </w:r>
          </w:p>
        </w:tc>
        <w:tc>
          <w:tcPr>
            <w:tcW w:w="4801" w:type="dxa"/>
            <w:noWrap/>
          </w:tcPr>
          <w:p w:rsidR="00732DD4" w:rsidRDefault="00732DD4">
            <w:r>
              <w:t>Обеспеченность потребления товаров и услуг приборами учета</w:t>
            </w:r>
          </w:p>
        </w:tc>
        <w:tc>
          <w:tcPr>
            <w:tcW w:w="1418" w:type="dxa"/>
            <w:noWrap/>
          </w:tcPr>
          <w:p w:rsidR="00732DD4" w:rsidRDefault="00732DD4">
            <w:pPr>
              <w:jc w:val="center"/>
            </w:pPr>
            <w:r>
              <w:t>%</w:t>
            </w:r>
          </w:p>
        </w:tc>
        <w:tc>
          <w:tcPr>
            <w:tcW w:w="1134" w:type="dxa"/>
            <w:noWrap/>
          </w:tcPr>
          <w:p w:rsidR="00732DD4" w:rsidRDefault="00732DD4">
            <w:pPr>
              <w:jc w:val="center"/>
            </w:pPr>
            <w:r>
              <w:t>52</w:t>
            </w:r>
          </w:p>
        </w:tc>
        <w:tc>
          <w:tcPr>
            <w:tcW w:w="1275" w:type="dxa"/>
            <w:noWrap/>
          </w:tcPr>
          <w:p w:rsidR="00732DD4" w:rsidRDefault="00732DD4">
            <w:pPr>
              <w:jc w:val="center"/>
            </w:pPr>
            <w:r>
              <w:t>63</w:t>
            </w:r>
          </w:p>
        </w:tc>
        <w:tc>
          <w:tcPr>
            <w:tcW w:w="1276" w:type="dxa"/>
            <w:noWrap/>
          </w:tcPr>
          <w:p w:rsidR="00732DD4" w:rsidRDefault="00732DD4">
            <w:pPr>
              <w:jc w:val="center"/>
            </w:pPr>
            <w:r>
              <w:t>68</w:t>
            </w:r>
          </w:p>
        </w:tc>
        <w:tc>
          <w:tcPr>
            <w:tcW w:w="1134" w:type="dxa"/>
          </w:tcPr>
          <w:p w:rsidR="00732DD4" w:rsidRDefault="00A56C3C">
            <w:pPr>
              <w:jc w:val="center"/>
            </w:pPr>
            <w:r>
              <w:t>77</w:t>
            </w:r>
          </w:p>
        </w:tc>
        <w:tc>
          <w:tcPr>
            <w:tcW w:w="1134" w:type="dxa"/>
          </w:tcPr>
          <w:p w:rsidR="00732DD4" w:rsidRDefault="00A56C3C">
            <w:pPr>
              <w:jc w:val="center"/>
            </w:pPr>
            <w:r>
              <w:t>91</w:t>
            </w:r>
          </w:p>
        </w:tc>
        <w:tc>
          <w:tcPr>
            <w:tcW w:w="1134" w:type="dxa"/>
            <w:noWrap/>
          </w:tcPr>
          <w:p w:rsidR="00732DD4" w:rsidRDefault="00A56C3C">
            <w:pPr>
              <w:jc w:val="center"/>
            </w:pPr>
            <w:r>
              <w:t>92</w:t>
            </w:r>
          </w:p>
        </w:tc>
        <w:tc>
          <w:tcPr>
            <w:tcW w:w="1134" w:type="dxa"/>
          </w:tcPr>
          <w:p w:rsidR="00732DD4" w:rsidRDefault="00A56C3C">
            <w:pPr>
              <w:jc w:val="center"/>
            </w:pPr>
            <w:r>
              <w:t>93</w:t>
            </w:r>
          </w:p>
        </w:tc>
      </w:tr>
    </w:tbl>
    <w:p w:rsidR="00004830" w:rsidRDefault="00004830">
      <w:pPr>
        <w:spacing w:line="360" w:lineRule="auto"/>
        <w:rPr>
          <w:b/>
        </w:rPr>
      </w:pPr>
    </w:p>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 w:rsidR="00004830" w:rsidRDefault="00004830">
      <w:pPr>
        <w:jc w:val="right"/>
      </w:pPr>
    </w:p>
    <w:p w:rsidR="00004830" w:rsidRDefault="00004830">
      <w:pPr>
        <w:jc w:val="right"/>
      </w:pPr>
    </w:p>
    <w:p w:rsidR="00004830" w:rsidRDefault="00004830">
      <w:pPr>
        <w:jc w:val="right"/>
      </w:pPr>
    </w:p>
    <w:p w:rsidR="00004830" w:rsidRDefault="00004830">
      <w:pPr>
        <w:jc w:val="right"/>
      </w:pPr>
    </w:p>
    <w:p w:rsidR="00004830" w:rsidRDefault="00004830">
      <w:pPr>
        <w:jc w:val="right"/>
      </w:pPr>
    </w:p>
    <w:p w:rsidR="00004830" w:rsidRDefault="00494AB7">
      <w:pPr>
        <w:jc w:val="right"/>
      </w:pPr>
      <w:r>
        <w:lastRenderedPageBreak/>
        <w:t xml:space="preserve">Приложение 2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w:t>
      </w:r>
    </w:p>
    <w:p w:rsidR="00004830" w:rsidRDefault="00004830">
      <w:pPr>
        <w:jc w:val="right"/>
      </w:pPr>
    </w:p>
    <w:p w:rsidR="00435547" w:rsidRDefault="00494AB7">
      <w:pPr>
        <w:jc w:val="center"/>
        <w:rPr>
          <w:sz w:val="24"/>
          <w:szCs w:val="24"/>
        </w:rPr>
      </w:pPr>
      <w:r>
        <w:rPr>
          <w:sz w:val="24"/>
          <w:szCs w:val="24"/>
        </w:rPr>
        <w:t>Мероприятия муниципальной программы «Комплексное развитие систем коммунальной инфраструктуры на территории</w:t>
      </w:r>
    </w:p>
    <w:p w:rsidR="00004830" w:rsidRDefault="00494AB7">
      <w:pPr>
        <w:jc w:val="center"/>
        <w:rPr>
          <w:sz w:val="24"/>
          <w:szCs w:val="24"/>
        </w:rPr>
      </w:pPr>
      <w:r>
        <w:rPr>
          <w:sz w:val="24"/>
          <w:szCs w:val="24"/>
        </w:rPr>
        <w:t xml:space="preserve"> Александровского района»</w:t>
      </w:r>
    </w:p>
    <w:p w:rsidR="00004830" w:rsidRDefault="00004830">
      <w:pPr>
        <w:jc w:val="center"/>
        <w:rPr>
          <w:sz w:val="24"/>
          <w:szCs w:val="24"/>
        </w:rPr>
      </w:pPr>
    </w:p>
    <w:tbl>
      <w:tblPr>
        <w:tblW w:w="14616" w:type="dxa"/>
        <w:tblInd w:w="93" w:type="dxa"/>
        <w:tblLayout w:type="fixed"/>
        <w:tblLook w:val="04A0" w:firstRow="1" w:lastRow="0" w:firstColumn="1" w:lastColumn="0" w:noHBand="0" w:noVBand="1"/>
      </w:tblPr>
      <w:tblGrid>
        <w:gridCol w:w="773"/>
        <w:gridCol w:w="1510"/>
        <w:gridCol w:w="7082"/>
        <w:gridCol w:w="2619"/>
        <w:gridCol w:w="2632"/>
      </w:tblGrid>
      <w:tr w:rsidR="005B21D1" w:rsidTr="00690048">
        <w:trPr>
          <w:cantSplit/>
          <w:trHeight w:val="797"/>
        </w:trPr>
        <w:tc>
          <w:tcPr>
            <w:tcW w:w="2283" w:type="dxa"/>
            <w:gridSpan w:val="2"/>
            <w:tcBorders>
              <w:top w:val="single" w:sz="8" w:space="0" w:color="000000"/>
              <w:left w:val="single" w:sz="8" w:space="0" w:color="000000"/>
              <w:bottom w:val="single" w:sz="4" w:space="0" w:color="000000"/>
              <w:right w:val="single" w:sz="4" w:space="0" w:color="000000"/>
            </w:tcBorders>
            <w:vAlign w:val="center"/>
          </w:tcPr>
          <w:p w:rsidR="005B21D1" w:rsidRDefault="005B21D1" w:rsidP="00690048">
            <w:pPr>
              <w:spacing w:line="0" w:lineRule="atLeast"/>
              <w:ind w:left="-57" w:right="-57"/>
              <w:jc w:val="center"/>
            </w:pPr>
            <w:r>
              <w:t>Код аналитической программной классификации</w:t>
            </w:r>
          </w:p>
        </w:tc>
        <w:tc>
          <w:tcPr>
            <w:tcW w:w="7082" w:type="dxa"/>
            <w:vMerge w:val="restart"/>
            <w:tcBorders>
              <w:top w:val="single" w:sz="8" w:space="0" w:color="000000"/>
              <w:left w:val="single" w:sz="4" w:space="0" w:color="000000"/>
              <w:bottom w:val="single" w:sz="8" w:space="0" w:color="000000"/>
              <w:right w:val="single" w:sz="4" w:space="0" w:color="000000"/>
            </w:tcBorders>
            <w:vAlign w:val="center"/>
          </w:tcPr>
          <w:p w:rsidR="005B21D1" w:rsidRDefault="005B21D1" w:rsidP="00690048">
            <w:pPr>
              <w:jc w:val="center"/>
            </w:pPr>
            <w:r>
              <w:t>Наименование подпрограммы, основного мероприятия, мероприятия</w:t>
            </w:r>
          </w:p>
        </w:tc>
        <w:tc>
          <w:tcPr>
            <w:tcW w:w="2619" w:type="dxa"/>
            <w:vMerge w:val="restart"/>
            <w:tcBorders>
              <w:top w:val="single" w:sz="8" w:space="0" w:color="000000"/>
              <w:left w:val="single" w:sz="4" w:space="0" w:color="000000"/>
              <w:bottom w:val="single" w:sz="8" w:space="0" w:color="000000"/>
              <w:right w:val="single" w:sz="4" w:space="0" w:color="000000"/>
            </w:tcBorders>
            <w:vAlign w:val="center"/>
          </w:tcPr>
          <w:p w:rsidR="005B21D1" w:rsidRDefault="005B21D1" w:rsidP="00690048">
            <w:pPr>
              <w:jc w:val="center"/>
            </w:pPr>
            <w:r>
              <w:t xml:space="preserve">Ответственный исполнитель, соисполнители </w:t>
            </w:r>
          </w:p>
        </w:tc>
        <w:tc>
          <w:tcPr>
            <w:tcW w:w="2632" w:type="dxa"/>
            <w:vMerge w:val="restart"/>
            <w:tcBorders>
              <w:top w:val="single" w:sz="8" w:space="0" w:color="000000"/>
              <w:left w:val="single" w:sz="4" w:space="0" w:color="000000"/>
              <w:bottom w:val="single" w:sz="8" w:space="0" w:color="000000"/>
              <w:right w:val="single" w:sz="4" w:space="0" w:color="000000"/>
            </w:tcBorders>
          </w:tcPr>
          <w:p w:rsidR="005B21D1" w:rsidRDefault="005B21D1" w:rsidP="00690048">
            <w:r>
              <w:t>Срок выполнения</w:t>
            </w:r>
          </w:p>
        </w:tc>
      </w:tr>
      <w:tr w:rsidR="005B21D1" w:rsidTr="00690048">
        <w:trPr>
          <w:cantSplit/>
          <w:trHeight w:val="127"/>
        </w:trPr>
        <w:tc>
          <w:tcPr>
            <w:tcW w:w="773" w:type="dxa"/>
            <w:tcBorders>
              <w:top w:val="none" w:sz="255" w:space="0" w:color="FFFFFF"/>
              <w:left w:val="single" w:sz="8" w:space="0" w:color="000000"/>
              <w:bottom w:val="single" w:sz="8" w:space="0" w:color="000000"/>
              <w:right w:val="single" w:sz="4" w:space="0" w:color="000000"/>
            </w:tcBorders>
            <w:vAlign w:val="center"/>
          </w:tcPr>
          <w:p w:rsidR="005B21D1" w:rsidRDefault="005B21D1" w:rsidP="00690048">
            <w:pPr>
              <w:jc w:val="center"/>
            </w:pPr>
            <w:r>
              <w:t>ОМ</w:t>
            </w:r>
          </w:p>
        </w:tc>
        <w:tc>
          <w:tcPr>
            <w:tcW w:w="1510" w:type="dxa"/>
            <w:tcBorders>
              <w:top w:val="none" w:sz="255" w:space="0" w:color="FFFFFF"/>
              <w:left w:val="none" w:sz="255" w:space="0" w:color="FFFFFF"/>
              <w:bottom w:val="single" w:sz="8" w:space="0" w:color="000000"/>
              <w:right w:val="single" w:sz="4" w:space="0" w:color="000000"/>
            </w:tcBorders>
            <w:vAlign w:val="center"/>
          </w:tcPr>
          <w:p w:rsidR="005B21D1" w:rsidRDefault="005B21D1" w:rsidP="00690048">
            <w:pPr>
              <w:jc w:val="center"/>
            </w:pPr>
            <w:r>
              <w:t>М</w:t>
            </w:r>
          </w:p>
        </w:tc>
        <w:tc>
          <w:tcPr>
            <w:tcW w:w="7082" w:type="dxa"/>
            <w:vMerge/>
            <w:tcBorders>
              <w:top w:val="single" w:sz="8" w:space="0" w:color="000000"/>
              <w:left w:val="single" w:sz="4" w:space="0" w:color="000000"/>
              <w:bottom w:val="single" w:sz="8" w:space="0" w:color="000000"/>
              <w:right w:val="single" w:sz="4" w:space="0" w:color="000000"/>
            </w:tcBorders>
            <w:vAlign w:val="center"/>
          </w:tcPr>
          <w:p w:rsidR="005B21D1" w:rsidRDefault="005B21D1" w:rsidP="00690048"/>
        </w:tc>
        <w:tc>
          <w:tcPr>
            <w:tcW w:w="2619" w:type="dxa"/>
            <w:vMerge/>
            <w:tcBorders>
              <w:top w:val="single" w:sz="8" w:space="0" w:color="000000"/>
              <w:left w:val="single" w:sz="4" w:space="0" w:color="000000"/>
              <w:bottom w:val="single" w:sz="8" w:space="0" w:color="000000"/>
              <w:right w:val="single" w:sz="4" w:space="0" w:color="000000"/>
            </w:tcBorders>
            <w:vAlign w:val="center"/>
          </w:tcPr>
          <w:p w:rsidR="005B21D1" w:rsidRDefault="005B21D1" w:rsidP="00690048"/>
        </w:tc>
        <w:tc>
          <w:tcPr>
            <w:tcW w:w="2632" w:type="dxa"/>
            <w:vMerge/>
            <w:tcBorders>
              <w:top w:val="single" w:sz="8" w:space="0" w:color="000000"/>
              <w:left w:val="single" w:sz="4" w:space="0" w:color="000000"/>
              <w:bottom w:val="single" w:sz="8" w:space="0" w:color="000000"/>
              <w:right w:val="single" w:sz="4" w:space="0" w:color="000000"/>
            </w:tcBorders>
            <w:vAlign w:val="center"/>
          </w:tcPr>
          <w:p w:rsidR="005B21D1" w:rsidRDefault="005B21D1" w:rsidP="00690048"/>
        </w:tc>
      </w:tr>
      <w:tr w:rsidR="005B21D1" w:rsidTr="00690048">
        <w:trPr>
          <w:trHeight w:val="120"/>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rPr>
                <w:rFonts w:eastAsia="Calibri"/>
                <w:lang w:eastAsia="en-US"/>
              </w:rPr>
            </w:pPr>
            <w:r>
              <w:rPr>
                <w:rFonts w:eastAsia="Calibri"/>
                <w:lang w:eastAsia="en-US"/>
              </w:rP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rPr>
                <w:rFonts w:eastAsia="Calibri"/>
                <w:lang w:eastAsia="en-US"/>
              </w:rPr>
            </w:pPr>
            <w:r>
              <w:rPr>
                <w:rFonts w:eastAsia="Calibri"/>
                <w:lang w:eastAsia="en-US"/>
              </w:rPr>
              <w:t>2</w:t>
            </w:r>
          </w:p>
        </w:tc>
        <w:tc>
          <w:tcPr>
            <w:tcW w:w="7082" w:type="dxa"/>
            <w:tcBorders>
              <w:top w:val="none" w:sz="255" w:space="0" w:color="FFFFFF"/>
              <w:left w:val="none" w:sz="255" w:space="0" w:color="FFFFFF"/>
              <w:bottom w:val="single" w:sz="4" w:space="0" w:color="000000"/>
              <w:right w:val="single" w:sz="4" w:space="0" w:color="000000"/>
            </w:tcBorders>
            <w:noWrap/>
            <w:vAlign w:val="center"/>
          </w:tcPr>
          <w:p w:rsidR="005B21D1" w:rsidRDefault="005B21D1" w:rsidP="00690048">
            <w:pPr>
              <w:jc w:val="center"/>
            </w:pPr>
            <w:r>
              <w:t>3</w:t>
            </w:r>
          </w:p>
        </w:tc>
        <w:tc>
          <w:tcPr>
            <w:tcW w:w="2619" w:type="dxa"/>
            <w:tcBorders>
              <w:top w:val="none" w:sz="255" w:space="0" w:color="FFFFFF"/>
              <w:left w:val="none" w:sz="255" w:space="0" w:color="FFFFFF"/>
              <w:bottom w:val="single" w:sz="4" w:space="0" w:color="000000"/>
              <w:right w:val="single" w:sz="4" w:space="0" w:color="000000"/>
            </w:tcBorders>
            <w:noWrap/>
            <w:vAlign w:val="bottom"/>
          </w:tcPr>
          <w:p w:rsidR="005B21D1" w:rsidRDefault="005B21D1" w:rsidP="00690048">
            <w:pPr>
              <w:jc w:val="center"/>
            </w:pPr>
            <w:r>
              <w:t>4</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5</w:t>
            </w:r>
          </w:p>
        </w:tc>
      </w:tr>
      <w:tr w:rsidR="005B21D1" w:rsidTr="00690048">
        <w:trPr>
          <w:trHeight w:val="287"/>
        </w:trPr>
        <w:tc>
          <w:tcPr>
            <w:tcW w:w="14616" w:type="dxa"/>
            <w:gridSpan w:val="5"/>
            <w:tcBorders>
              <w:top w:val="none" w:sz="255" w:space="0" w:color="FFFFFF"/>
              <w:left w:val="single" w:sz="8" w:space="0" w:color="000000"/>
              <w:bottom w:val="single" w:sz="4" w:space="0" w:color="000000"/>
              <w:right w:val="single" w:sz="4" w:space="0" w:color="000000"/>
            </w:tcBorders>
            <w:noWrap/>
          </w:tcPr>
          <w:p w:rsidR="005B21D1" w:rsidRDefault="005B21D1" w:rsidP="00690048">
            <w:r>
              <w:t>Подпрограмма 1. Модернизация и развитие систем теплоснабжения</w:t>
            </w:r>
            <w:r>
              <w:rPr>
                <w:b/>
              </w:rPr>
              <w:t xml:space="preserve">. </w:t>
            </w:r>
          </w:p>
          <w:p w:rsidR="005B21D1" w:rsidRDefault="005B21D1" w:rsidP="00690048"/>
        </w:tc>
      </w:tr>
      <w:tr w:rsidR="005B21D1" w:rsidTr="00690048">
        <w:trPr>
          <w:trHeight w:val="503"/>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01</w:t>
            </w:r>
          </w:p>
        </w:tc>
        <w:tc>
          <w:tcPr>
            <w:tcW w:w="7082" w:type="dxa"/>
            <w:tcBorders>
              <w:top w:val="single" w:sz="4" w:space="0" w:color="000000"/>
              <w:left w:val="none" w:sz="255" w:space="0" w:color="FFFFFF"/>
              <w:bottom w:val="single" w:sz="4" w:space="0" w:color="000000"/>
              <w:right w:val="single" w:sz="4" w:space="0" w:color="000000"/>
            </w:tcBorders>
            <w:noWrap/>
          </w:tcPr>
          <w:p w:rsidR="005B21D1" w:rsidRDefault="005B21D1" w:rsidP="00690048">
            <w:r>
              <w:rPr>
                <w:rFonts w:eastAsia="Arial"/>
                <w:lang w:eastAsia="ar-SA"/>
              </w:rPr>
              <w:t>Реконструкция, капитальный и текущий ремонт теплосетей</w:t>
            </w:r>
          </w:p>
        </w:tc>
        <w:tc>
          <w:tcPr>
            <w:tcW w:w="2619" w:type="dxa"/>
            <w:tcBorders>
              <w:top w:val="single" w:sz="4" w:space="0" w:color="000000"/>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bottom w:val="single" w:sz="4" w:space="0" w:color="000000"/>
              <w:right w:val="single" w:sz="4" w:space="0" w:color="000000"/>
            </w:tcBorders>
            <w:vAlign w:val="center"/>
          </w:tcPr>
          <w:p w:rsidR="005B21D1" w:rsidRDefault="005B21D1" w:rsidP="00690048">
            <w:r>
              <w:t>2021-2030</w:t>
            </w:r>
          </w:p>
        </w:tc>
      </w:tr>
      <w:tr w:rsidR="005B21D1" w:rsidTr="00690048">
        <w:trPr>
          <w:trHeight w:val="465"/>
        </w:trPr>
        <w:tc>
          <w:tcPr>
            <w:tcW w:w="773" w:type="dxa"/>
            <w:tcBorders>
              <w:top w:val="single" w:sz="4" w:space="0" w:color="000000"/>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center"/>
            </w:pPr>
            <w:r>
              <w:t>02</w:t>
            </w:r>
          </w:p>
        </w:tc>
        <w:tc>
          <w:tcPr>
            <w:tcW w:w="7082"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Приобретение и ремонт котельного оборудования</w:t>
            </w:r>
          </w:p>
        </w:tc>
        <w:tc>
          <w:tcPr>
            <w:tcW w:w="2619" w:type="dxa"/>
            <w:tcBorders>
              <w:top w:val="single" w:sz="4" w:space="0" w:color="000000"/>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03</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Ремонт помещений зданий котельных</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04</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pStyle w:val="Report"/>
              <w:spacing w:line="240" w:lineRule="auto"/>
              <w:ind w:firstLine="0"/>
              <w:rPr>
                <w:rFonts w:eastAsia="Arial"/>
                <w:sz w:val="20"/>
                <w:lang w:eastAsia="ar-SA"/>
              </w:rPr>
            </w:pPr>
            <w:r>
              <w:rPr>
                <w:sz w:val="20"/>
              </w:rPr>
              <w:t>Газопровод Калинина-Брусничная-</w:t>
            </w:r>
            <w:proofErr w:type="spellStart"/>
            <w:r>
              <w:rPr>
                <w:sz w:val="20"/>
              </w:rPr>
              <w:t>Засаймочная</w:t>
            </w:r>
            <w:proofErr w:type="spellEnd"/>
            <w:r>
              <w:rPr>
                <w:sz w:val="20"/>
              </w:rPr>
              <w:t xml:space="preserve">-Мира </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pStyle w:val="Report"/>
              <w:spacing w:line="240" w:lineRule="auto"/>
              <w:ind w:firstLine="0"/>
              <w:rPr>
                <w:sz w:val="20"/>
              </w:rPr>
            </w:pPr>
            <w:r>
              <w:rPr>
                <w:sz w:val="20"/>
              </w:rPr>
              <w:t xml:space="preserve">Газопровод Коммунистическая-Прохладная-Слободская </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2021-2026</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pStyle w:val="Report"/>
              <w:spacing w:line="240" w:lineRule="auto"/>
              <w:ind w:firstLine="0"/>
              <w:rPr>
                <w:sz w:val="20"/>
              </w:rPr>
            </w:pPr>
            <w:r>
              <w:rPr>
                <w:sz w:val="20"/>
              </w:rPr>
              <w:t xml:space="preserve">Проведение инструментального обследования дымовых труб на котельных </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pStyle w:val="Report"/>
              <w:spacing w:line="240" w:lineRule="auto"/>
              <w:ind w:firstLine="0"/>
              <w:rPr>
                <w:sz w:val="20"/>
              </w:rPr>
            </w:pPr>
            <w:r>
              <w:rPr>
                <w:sz w:val="20"/>
              </w:rPr>
              <w:t>Экспертиза промышленной безопасности котельных с. Александровское</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center"/>
            </w:pPr>
            <w:r>
              <w:t>08</w:t>
            </w:r>
          </w:p>
        </w:tc>
        <w:tc>
          <w:tcPr>
            <w:tcW w:w="7082" w:type="dxa"/>
            <w:tcBorders>
              <w:top w:val="single" w:sz="4" w:space="0" w:color="000000"/>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Проведение режимно-наладочных испытаний на </w:t>
            </w:r>
            <w:proofErr w:type="spellStart"/>
            <w:r>
              <w:rPr>
                <w:rFonts w:eastAsia="Arial"/>
                <w:lang w:eastAsia="ar-SA"/>
              </w:rPr>
              <w:t>котлоагрегатах</w:t>
            </w:r>
            <w:proofErr w:type="spellEnd"/>
            <w:r>
              <w:rPr>
                <w:rFonts w:eastAsia="Arial"/>
                <w:lang w:eastAsia="ar-SA"/>
              </w:rPr>
              <w:t xml:space="preserve"> </w:t>
            </w:r>
          </w:p>
        </w:tc>
        <w:tc>
          <w:tcPr>
            <w:tcW w:w="2619" w:type="dxa"/>
            <w:tcBorders>
              <w:top w:val="single" w:sz="4" w:space="0" w:color="000000"/>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09</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Расходы на пополнение оборотных сре</w:t>
            </w:r>
            <w:proofErr w:type="gramStart"/>
            <w:r>
              <w:rPr>
                <w:rFonts w:eastAsia="Arial"/>
                <w:lang w:eastAsia="ar-SA"/>
              </w:rPr>
              <w:t>дств дл</w:t>
            </w:r>
            <w:proofErr w:type="gramEnd"/>
            <w:r>
              <w:rPr>
                <w:rFonts w:eastAsia="Arial"/>
                <w:lang w:eastAsia="ar-SA"/>
              </w:rPr>
              <w:t>я завоза угля на отопительный сезон организациям, оказывающим услуги учреждениям бюджетной сферы</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10</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Строительство </w:t>
            </w:r>
            <w:proofErr w:type="spellStart"/>
            <w:r>
              <w:rPr>
                <w:rFonts w:eastAsia="Arial"/>
                <w:lang w:eastAsia="ar-SA"/>
              </w:rPr>
              <w:t>блочно</w:t>
            </w:r>
            <w:proofErr w:type="spellEnd"/>
            <w:r>
              <w:rPr>
                <w:rFonts w:eastAsia="Arial"/>
                <w:lang w:eastAsia="ar-SA"/>
              </w:rPr>
              <w:t xml:space="preserve">-модульной котельной № 4 в </w:t>
            </w:r>
            <w:proofErr w:type="spellStart"/>
            <w:r>
              <w:rPr>
                <w:rFonts w:eastAsia="Arial"/>
                <w:lang w:eastAsia="ar-SA"/>
              </w:rPr>
              <w:t>мкр</w:t>
            </w:r>
            <w:proofErr w:type="spellEnd"/>
            <w:r>
              <w:rPr>
                <w:rFonts w:eastAsia="Arial"/>
                <w:lang w:eastAsia="ar-SA"/>
              </w:rPr>
              <w:t>. Казахстан</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11</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Строительство </w:t>
            </w:r>
            <w:proofErr w:type="spellStart"/>
            <w:r>
              <w:rPr>
                <w:rFonts w:eastAsia="Arial"/>
                <w:lang w:eastAsia="ar-SA"/>
              </w:rPr>
              <w:t>блочно</w:t>
            </w:r>
            <w:proofErr w:type="spellEnd"/>
            <w:r>
              <w:rPr>
                <w:rFonts w:eastAsia="Arial"/>
                <w:lang w:eastAsia="ar-SA"/>
              </w:rPr>
              <w:t xml:space="preserve">-модульной котельной </w:t>
            </w:r>
            <w:proofErr w:type="gramStart"/>
            <w:r>
              <w:rPr>
                <w:rFonts w:eastAsia="Arial"/>
                <w:lang w:eastAsia="ar-SA"/>
              </w:rPr>
              <w:t>в</w:t>
            </w:r>
            <w:proofErr w:type="gramEnd"/>
            <w:r>
              <w:rPr>
                <w:rFonts w:eastAsia="Arial"/>
                <w:lang w:eastAsia="ar-SA"/>
              </w:rPr>
              <w:t xml:space="preserve"> с. </w:t>
            </w:r>
            <w:proofErr w:type="spellStart"/>
            <w:r>
              <w:rPr>
                <w:rFonts w:eastAsia="Arial"/>
                <w:lang w:eastAsia="ar-SA"/>
              </w:rPr>
              <w:t>Назино</w:t>
            </w:r>
            <w:proofErr w:type="spellEnd"/>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lastRenderedPageBreak/>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12</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Капитальный ремонт наружной системы </w:t>
            </w:r>
            <w:proofErr w:type="spellStart"/>
            <w:r>
              <w:rPr>
                <w:rFonts w:eastAsia="Arial"/>
                <w:lang w:eastAsia="ar-SA"/>
              </w:rPr>
              <w:t>тепловодоснабжения</w:t>
            </w:r>
            <w:proofErr w:type="spellEnd"/>
            <w:r>
              <w:rPr>
                <w:rFonts w:eastAsia="Arial"/>
                <w:lang w:eastAsia="ar-SA"/>
              </w:rPr>
              <w:t xml:space="preserve"> </w:t>
            </w:r>
            <w:proofErr w:type="gramStart"/>
            <w:r>
              <w:rPr>
                <w:rFonts w:eastAsia="Arial"/>
                <w:lang w:eastAsia="ar-SA"/>
              </w:rPr>
              <w:t>в</w:t>
            </w:r>
            <w:proofErr w:type="gramEnd"/>
            <w:r>
              <w:rPr>
                <w:rFonts w:eastAsia="Arial"/>
                <w:lang w:eastAsia="ar-SA"/>
              </w:rPr>
              <w:t xml:space="preserve"> с. Лукашкин Яр</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13</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Капитальный ремонт наружной системы </w:t>
            </w:r>
            <w:proofErr w:type="spellStart"/>
            <w:r>
              <w:rPr>
                <w:rFonts w:eastAsia="Arial"/>
                <w:lang w:eastAsia="ar-SA"/>
              </w:rPr>
              <w:t>тепловодоснабжения</w:t>
            </w:r>
            <w:proofErr w:type="spellEnd"/>
            <w:r>
              <w:rPr>
                <w:rFonts w:eastAsia="Arial"/>
                <w:lang w:eastAsia="ar-SA"/>
              </w:rPr>
              <w:t xml:space="preserve"> </w:t>
            </w:r>
            <w:proofErr w:type="gramStart"/>
            <w:r>
              <w:rPr>
                <w:rFonts w:eastAsia="Arial"/>
                <w:lang w:eastAsia="ar-SA"/>
              </w:rPr>
              <w:t>в</w:t>
            </w:r>
            <w:proofErr w:type="gramEnd"/>
            <w:r>
              <w:rPr>
                <w:rFonts w:eastAsia="Arial"/>
                <w:lang w:eastAsia="ar-SA"/>
              </w:rPr>
              <w:t xml:space="preserve"> с. </w:t>
            </w:r>
            <w:proofErr w:type="spellStart"/>
            <w:r>
              <w:rPr>
                <w:rFonts w:eastAsia="Arial"/>
                <w:lang w:eastAsia="ar-SA"/>
              </w:rPr>
              <w:t>Назино</w:t>
            </w:r>
            <w:proofErr w:type="spellEnd"/>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14</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15</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Подготовка объектов коммунального хозяйства к отопительному сезону</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16</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Компенсация сверхнормативных и выпадающих доходов </w:t>
            </w:r>
            <w:proofErr w:type="spellStart"/>
            <w:r>
              <w:rPr>
                <w:rFonts w:eastAsia="Arial"/>
                <w:lang w:eastAsia="ar-SA"/>
              </w:rPr>
              <w:t>ресурсоснабжающим</w:t>
            </w:r>
            <w:proofErr w:type="spellEnd"/>
            <w:r>
              <w:rPr>
                <w:rFonts w:eastAsia="Arial"/>
                <w:lang w:eastAsia="ar-SA"/>
              </w:rPr>
              <w:t xml:space="preserve"> организациям</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17</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Обеспечение </w:t>
            </w:r>
            <w:proofErr w:type="spellStart"/>
            <w:r>
              <w:rPr>
                <w:rFonts w:eastAsia="Arial"/>
                <w:lang w:eastAsia="ar-SA"/>
              </w:rPr>
              <w:t>софинансирования</w:t>
            </w:r>
            <w:proofErr w:type="spellEnd"/>
            <w:r>
              <w:rPr>
                <w:rFonts w:eastAsia="Arial"/>
                <w:lang w:eastAsia="ar-SA"/>
              </w:rPr>
              <w:t xml:space="preserve"> на компенсацию сверхнормативных и выпадающих доходов </w:t>
            </w:r>
            <w:proofErr w:type="spellStart"/>
            <w:r>
              <w:rPr>
                <w:rFonts w:eastAsia="Arial"/>
                <w:lang w:eastAsia="ar-SA"/>
              </w:rPr>
              <w:t>ресурсоснабжающим</w:t>
            </w:r>
            <w:proofErr w:type="spellEnd"/>
            <w:r>
              <w:rPr>
                <w:rFonts w:eastAsia="Arial"/>
                <w:lang w:eastAsia="ar-SA"/>
              </w:rPr>
              <w:t xml:space="preserve"> организациям</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18</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Ремонт наружного газопровода </w:t>
            </w:r>
            <w:proofErr w:type="gramStart"/>
            <w:r>
              <w:rPr>
                <w:rFonts w:eastAsia="Arial"/>
                <w:lang w:eastAsia="ar-SA"/>
              </w:rPr>
              <w:t>ч</w:t>
            </w:r>
            <w:proofErr w:type="gramEnd"/>
            <w:r>
              <w:rPr>
                <w:rFonts w:eastAsia="Arial"/>
                <w:lang w:eastAsia="ar-SA"/>
              </w:rPr>
              <w:t>/з Сайму до котельной №6</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19</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Актуализация схем теплоснабжения с. Александровское</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2022</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20</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Приобретение дизельного топлива для проведения аварийных запусков дизель генератора в котельных с. Александровское</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21</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Возмещение затрат по организации теплоснабжения теплоснабжающими организациями, использующими в качестве основного топлива уголь  </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22</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Проведение обследования строительных конструкций зданий котельных в селах</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465"/>
        </w:trPr>
        <w:tc>
          <w:tcPr>
            <w:tcW w:w="773" w:type="dxa"/>
            <w:tcBorders>
              <w:top w:val="none" w:sz="255" w:space="0" w:color="FFFFFF"/>
              <w:left w:val="single" w:sz="8" w:space="0" w:color="000000"/>
              <w:bottom w:val="single" w:sz="4" w:space="0" w:color="000000"/>
              <w:right w:val="single" w:sz="4" w:space="0" w:color="000000"/>
            </w:tcBorders>
            <w:noWrap/>
          </w:tcPr>
          <w:p w:rsidR="005B21D1" w:rsidRDefault="005B21D1" w:rsidP="00690048">
            <w:pPr>
              <w:jc w:val="center"/>
            </w:pPr>
            <w:r>
              <w:t>1</w:t>
            </w:r>
          </w:p>
        </w:tc>
        <w:tc>
          <w:tcPr>
            <w:tcW w:w="1510"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center"/>
            </w:pPr>
            <w:r>
              <w:t>23</w:t>
            </w:r>
          </w:p>
        </w:tc>
        <w:tc>
          <w:tcPr>
            <w:tcW w:w="7082" w:type="dxa"/>
            <w:tcBorders>
              <w:top w:val="none" w:sz="255" w:space="0" w:color="FFFFFF"/>
              <w:left w:val="none" w:sz="255" w:space="0" w:color="FFFFFF"/>
              <w:bottom w:val="single" w:sz="4" w:space="0" w:color="000000"/>
              <w:right w:val="single" w:sz="4" w:space="0" w:color="000000"/>
            </w:tcBorders>
            <w:noWrap/>
          </w:tcPr>
          <w:p w:rsidR="005B21D1" w:rsidRDefault="005B21D1" w:rsidP="00690048">
            <w:pPr>
              <w:jc w:val="both"/>
              <w:rPr>
                <w:rFonts w:eastAsia="Arial"/>
                <w:lang w:eastAsia="ar-SA"/>
              </w:rPr>
            </w:pPr>
            <w:r>
              <w:rPr>
                <w:rFonts w:eastAsia="Arial"/>
                <w:lang w:eastAsia="ar-SA"/>
              </w:rPr>
              <w:t xml:space="preserve">Постановка на кадастровый учет линейных сооружений и регистрация прав собственности (сети </w:t>
            </w:r>
            <w:proofErr w:type="spellStart"/>
            <w:r>
              <w:rPr>
                <w:rFonts w:eastAsia="Arial"/>
                <w:lang w:eastAsia="ar-SA"/>
              </w:rPr>
              <w:t>тепловодоснабжения</w:t>
            </w:r>
            <w:proofErr w:type="spellEnd"/>
            <w:r>
              <w:rPr>
                <w:rFonts w:eastAsia="Arial"/>
                <w:lang w:eastAsia="ar-SA"/>
              </w:rPr>
              <w:t>)</w:t>
            </w:r>
          </w:p>
        </w:tc>
        <w:tc>
          <w:tcPr>
            <w:tcW w:w="2619"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none" w:sz="255" w:space="0" w:color="FFFFFF"/>
              <w:left w:val="none" w:sz="255" w:space="0" w:color="FFFFFF"/>
              <w:bottom w:val="single" w:sz="4" w:space="0" w:color="000000"/>
              <w:right w:val="single" w:sz="4" w:space="0" w:color="000000"/>
            </w:tcBorders>
            <w:noWrap/>
          </w:tcPr>
          <w:p w:rsidR="005B21D1" w:rsidRDefault="005B21D1" w:rsidP="00690048">
            <w:r>
              <w:t>2021-2030</w:t>
            </w:r>
          </w:p>
        </w:tc>
      </w:tr>
      <w:tr w:rsidR="005B21D1" w:rsidTr="00690048">
        <w:trPr>
          <w:trHeight w:val="275"/>
        </w:trPr>
        <w:tc>
          <w:tcPr>
            <w:tcW w:w="14616" w:type="dxa"/>
            <w:gridSpan w:val="5"/>
            <w:tcBorders>
              <w:top w:val="single" w:sz="4" w:space="0" w:color="000000"/>
              <w:left w:val="single" w:sz="4" w:space="0" w:color="000000"/>
              <w:bottom w:val="single" w:sz="4" w:space="0" w:color="000000"/>
              <w:right w:val="single" w:sz="4" w:space="0" w:color="000000"/>
            </w:tcBorders>
            <w:noWrap/>
          </w:tcPr>
          <w:p w:rsidR="005B21D1" w:rsidRDefault="005B21D1" w:rsidP="00690048">
            <w:pPr>
              <w:ind w:left="-93"/>
              <w:rPr>
                <w:bCs/>
              </w:rPr>
            </w:pPr>
            <w:r>
              <w:rPr>
                <w:bCs/>
              </w:rPr>
              <w:t>Подпрограмма 2. Модернизация и развитие  систем водоснабжения</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Водопровод Калинина-Брусничная-</w:t>
            </w:r>
            <w:proofErr w:type="spellStart"/>
            <w:r>
              <w:rPr>
                <w:lang w:eastAsia="ar-SA"/>
              </w:rPr>
              <w:t>Засаймочная</w:t>
            </w:r>
            <w:proofErr w:type="spellEnd"/>
            <w:r>
              <w:rPr>
                <w:lang w:eastAsia="ar-SA"/>
              </w:rPr>
              <w:t>-Мира (всего 71810,9)</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Водопровод Коммунистическая-Прохладная-Слободская</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Капитальный ремонт водонапорных башен</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04</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Бурение и капитальный ремонт водозаборных скважин</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2021-2026</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 xml:space="preserve">Реконструкция станций очистки воды </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 xml:space="preserve">Мероприятия по обеспечению населения Александровского района чистой </w:t>
            </w:r>
            <w:r>
              <w:rPr>
                <w:lang w:eastAsia="ar-SA"/>
              </w:rPr>
              <w:lastRenderedPageBreak/>
              <w:t>питьевой водой (обслуживание станции водоочистки)</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lastRenderedPageBreak/>
              <w:t xml:space="preserve">Администрация района, </w:t>
            </w:r>
            <w:r>
              <w:lastRenderedPageBreak/>
              <w:t>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lastRenderedPageBreak/>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lastRenderedPageBreak/>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Разработка ПСД на реконструкцию системы водоснабжения микрорайона ул. Молодежная, Рябиновая, Полевая, Ленина, Кедровая, Новая</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2021-2026</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 xml:space="preserve">Оформление и согласование </w:t>
            </w:r>
            <w:proofErr w:type="gramStart"/>
            <w:r>
              <w:rPr>
                <w:lang w:eastAsia="ar-SA"/>
              </w:rPr>
              <w:t>проекта зон санитарной охраны подземных источников водоснабжения</w:t>
            </w:r>
            <w:proofErr w:type="gramEnd"/>
            <w:r>
              <w:rPr>
                <w:lang w:eastAsia="ar-SA"/>
              </w:rPr>
              <w:t xml:space="preserve"> для скважин</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09</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Возмещение расходов за воду, использованную для тушения пожаров</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2</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10</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Мероприятия по обеспечению доступа к воде питьевого качества населения сельских территорий путем технического обслуживания станций питьевой воды</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2024-2030</w:t>
            </w:r>
          </w:p>
        </w:tc>
      </w:tr>
      <w:tr w:rsidR="005B21D1" w:rsidTr="00690048">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5B21D1" w:rsidRDefault="005B21D1" w:rsidP="00690048">
            <w:r>
              <w:rPr>
                <w:lang w:eastAsia="ar-SA"/>
              </w:rPr>
              <w:t>Подпрограмма 3.Модернизация и развитие  системы водоотведения, сбора и вывоза ТКО.</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 xml:space="preserve">Строительство объекта «Площадка временного накопления твердых коммунальных отходов </w:t>
            </w:r>
            <w:proofErr w:type="gramStart"/>
            <w:r>
              <w:rPr>
                <w:lang w:eastAsia="ar-SA"/>
              </w:rPr>
              <w:t>в</w:t>
            </w:r>
            <w:proofErr w:type="gramEnd"/>
            <w:r>
              <w:rPr>
                <w:lang w:eastAsia="ar-SA"/>
              </w:rPr>
              <w:t xml:space="preserve"> </w:t>
            </w:r>
            <w:proofErr w:type="gramStart"/>
            <w:r>
              <w:rPr>
                <w:lang w:eastAsia="ar-SA"/>
              </w:rPr>
              <w:t>с</w:t>
            </w:r>
            <w:proofErr w:type="gramEnd"/>
            <w:r>
              <w:rPr>
                <w:lang w:eastAsia="ar-SA"/>
              </w:rPr>
              <w:t>. Александровское Александровского района Томской области (ПСД)»</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Размещение объектов обработки твердых коммунальных отходов контейнерного типа в сёлах района</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Приобретение спецтехники</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04</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Строительство и содержание контейнерных площадок</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Приобретение контейнеров для сбора мусора</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Мониторинг состояния и загрязнения окружающей среды на территориях объектов размещения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Ликвидация мест несанкционированного размещения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3</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Водоотведение, сбор и утилизация твердых коммунальных и бытовых отходов</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5B21D1" w:rsidRDefault="005B21D1" w:rsidP="00690048">
            <w:r>
              <w:rPr>
                <w:lang w:eastAsia="ar-SA"/>
              </w:rPr>
              <w:t>Подпрограмма 4.Модернизация и развитие  систем электроснабжения.</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 xml:space="preserve">Перенос линии </w:t>
            </w:r>
            <w:proofErr w:type="gramStart"/>
            <w:r>
              <w:rPr>
                <w:lang w:eastAsia="ar-SA"/>
              </w:rPr>
              <w:t>ВЛ</w:t>
            </w:r>
            <w:proofErr w:type="gramEnd"/>
            <w:r>
              <w:rPr>
                <w:lang w:eastAsia="ar-SA"/>
              </w:rPr>
              <w:t xml:space="preserve"> 10кВ в микрорайоне индивидуальной жилой застройки ул. Пролетарская - ул. Багряная</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2021-2022</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Ремонт помещений и оборудования зданий ДЭС</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 xml:space="preserve">Приобретение </w:t>
            </w:r>
            <w:proofErr w:type="gramStart"/>
            <w:r>
              <w:rPr>
                <w:lang w:eastAsia="ar-SA"/>
              </w:rPr>
              <w:t>дизель-генераторов</w:t>
            </w:r>
            <w:proofErr w:type="gramEnd"/>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04</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 xml:space="preserve">На пополнение оборотных средств </w:t>
            </w:r>
            <w:proofErr w:type="gramStart"/>
            <w:r>
              <w:rPr>
                <w:lang w:eastAsia="ar-SA"/>
              </w:rPr>
              <w:t>на</w:t>
            </w:r>
            <w:proofErr w:type="gramEnd"/>
            <w:r>
              <w:rPr>
                <w:lang w:eastAsia="ar-SA"/>
              </w:rPr>
              <w:t xml:space="preserve"> </w:t>
            </w:r>
            <w:proofErr w:type="gramStart"/>
            <w:r>
              <w:rPr>
                <w:lang w:eastAsia="ar-SA"/>
              </w:rPr>
              <w:t>завоза</w:t>
            </w:r>
            <w:proofErr w:type="gramEnd"/>
            <w:r>
              <w:rPr>
                <w:lang w:eastAsia="ar-SA"/>
              </w:rPr>
              <w:t xml:space="preserve"> топлива для организации электроснабжением населенных пунктов от дизельных электростанций</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lastRenderedPageBreak/>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05</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Капитальный и текущий ремонт электросетей</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06</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Проектирование и строительство линий электропередач</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07</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Оплата потерь по электроэнергии</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08</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Ежегодное обслуживание линий электропередач</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09</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Иные межбюджетные трансферты на оплату услуг по расчету нормативов удельного расхода топлива дизельной электростанцией</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10</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Иные межбюджетные трансферты на приобретение приборов учета в дизельную электростанцию</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11</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2022-2030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4</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12</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Изменение схемы освещения в ночное время с. Александровское</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2024-2030</w:t>
            </w:r>
          </w:p>
        </w:tc>
      </w:tr>
      <w:tr w:rsidR="005B21D1" w:rsidTr="00690048">
        <w:trPr>
          <w:trHeight w:val="286"/>
        </w:trPr>
        <w:tc>
          <w:tcPr>
            <w:tcW w:w="14616" w:type="dxa"/>
            <w:gridSpan w:val="5"/>
            <w:tcBorders>
              <w:top w:val="single" w:sz="4" w:space="0" w:color="000000"/>
              <w:left w:val="single" w:sz="4" w:space="0" w:color="000000"/>
              <w:bottom w:val="single" w:sz="4" w:space="0" w:color="000000"/>
              <w:right w:val="single" w:sz="4" w:space="0" w:color="000000"/>
            </w:tcBorders>
            <w:noWrap/>
          </w:tcPr>
          <w:p w:rsidR="005B21D1" w:rsidRDefault="005B21D1" w:rsidP="00690048">
            <w:r>
              <w:rPr>
                <w:lang w:eastAsia="ar-SA"/>
              </w:rPr>
              <w:t xml:space="preserve">Подпрограмма 5.Повышение энергосбережения и </w:t>
            </w:r>
            <w:proofErr w:type="spellStart"/>
            <w:r>
              <w:rPr>
                <w:lang w:eastAsia="ar-SA"/>
              </w:rPr>
              <w:t>энергоэффективности</w:t>
            </w:r>
            <w:proofErr w:type="spellEnd"/>
            <w:r>
              <w:rPr>
                <w:lang w:eastAsia="ar-SA"/>
              </w:rPr>
              <w:t xml:space="preserve"> на объектах жилищно-коммунального хозяйства и в бюджетной сфере, внедрение энергосберегающих технологий.</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01</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Устройство системы подготовки технической воды на котельных</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02</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proofErr w:type="gramStart"/>
            <w:r>
              <w:rPr>
                <w:lang w:eastAsia="ar-SA"/>
              </w:rPr>
              <w:t>Техническое</w:t>
            </w:r>
            <w:proofErr w:type="gramEnd"/>
            <w:r>
              <w:rPr>
                <w:lang w:eastAsia="ar-SA"/>
              </w:rPr>
              <w:t xml:space="preserve"> обслуживанию станции обезжелезивания и доставки оборудования, предназначенного для очистки воды хозяйственно-бытового назначения</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r w:rsidR="005B21D1" w:rsidTr="00690048">
        <w:trPr>
          <w:trHeight w:val="286"/>
        </w:trPr>
        <w:tc>
          <w:tcPr>
            <w:tcW w:w="773"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5</w:t>
            </w:r>
          </w:p>
        </w:tc>
        <w:tc>
          <w:tcPr>
            <w:tcW w:w="1510"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jc w:val="center"/>
            </w:pPr>
            <w:r>
              <w:t>03</w:t>
            </w:r>
          </w:p>
        </w:tc>
        <w:tc>
          <w:tcPr>
            <w:tcW w:w="7082" w:type="dxa"/>
            <w:tcBorders>
              <w:top w:val="single" w:sz="4" w:space="0" w:color="000000"/>
              <w:left w:val="single" w:sz="4" w:space="0" w:color="000000"/>
              <w:bottom w:val="single" w:sz="4" w:space="0" w:color="000000"/>
              <w:right w:val="single" w:sz="4" w:space="0" w:color="000000"/>
            </w:tcBorders>
            <w:noWrap/>
          </w:tcPr>
          <w:p w:rsidR="005B21D1" w:rsidRDefault="005B21D1" w:rsidP="00690048">
            <w:pPr>
              <w:ind w:firstLine="34"/>
              <w:jc w:val="both"/>
              <w:rPr>
                <w:lang w:eastAsia="ar-SA"/>
              </w:rPr>
            </w:pPr>
            <w:r>
              <w:rPr>
                <w:lang w:eastAsia="ar-SA"/>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tc>
        <w:tc>
          <w:tcPr>
            <w:tcW w:w="2619"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Администрация района, Администрации поселений</w:t>
            </w:r>
          </w:p>
        </w:tc>
        <w:tc>
          <w:tcPr>
            <w:tcW w:w="2632" w:type="dxa"/>
            <w:tcBorders>
              <w:top w:val="single" w:sz="4" w:space="0" w:color="000000"/>
              <w:left w:val="single" w:sz="4" w:space="0" w:color="000000"/>
              <w:bottom w:val="single" w:sz="4" w:space="0" w:color="000000"/>
              <w:right w:val="single" w:sz="4" w:space="0" w:color="000000"/>
            </w:tcBorders>
            <w:noWrap/>
          </w:tcPr>
          <w:p w:rsidR="005B21D1" w:rsidRDefault="005B21D1" w:rsidP="00690048">
            <w:r>
              <w:t>2021-2030</w:t>
            </w:r>
          </w:p>
        </w:tc>
      </w:tr>
    </w:tbl>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pPr>
    </w:p>
    <w:p w:rsidR="00004830" w:rsidRDefault="00004830">
      <w:pPr>
        <w:jc w:val="center"/>
      </w:pPr>
    </w:p>
    <w:p w:rsidR="00004830" w:rsidRDefault="00004830">
      <w:pPr>
        <w:jc w:val="center"/>
      </w:pPr>
    </w:p>
    <w:p w:rsidR="00004830" w:rsidRDefault="00004830">
      <w:pPr>
        <w:jc w:val="center"/>
      </w:pPr>
    </w:p>
    <w:p w:rsidR="00004830" w:rsidRDefault="00004830">
      <w:pPr>
        <w:jc w:val="right"/>
      </w:pPr>
    </w:p>
    <w:p w:rsidR="00004830" w:rsidRDefault="00004830">
      <w:pPr>
        <w:jc w:val="right"/>
      </w:pPr>
    </w:p>
    <w:p w:rsidR="00004830" w:rsidRDefault="00494AB7">
      <w:pPr>
        <w:jc w:val="right"/>
      </w:pPr>
      <w:r>
        <w:lastRenderedPageBreak/>
        <w:t xml:space="preserve">Приложение 3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w:t>
      </w:r>
    </w:p>
    <w:p w:rsidR="00004830" w:rsidRDefault="00004830">
      <w:pPr>
        <w:jc w:val="right"/>
      </w:pPr>
    </w:p>
    <w:p w:rsidR="00004830" w:rsidRDefault="00494AB7">
      <w:pPr>
        <w:jc w:val="center"/>
        <w:rPr>
          <w:sz w:val="24"/>
          <w:szCs w:val="24"/>
        </w:rPr>
      </w:pPr>
      <w:r>
        <w:rPr>
          <w:sz w:val="24"/>
          <w:szCs w:val="24"/>
        </w:rPr>
        <w:t>Ресурсное обеспечение 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center"/>
        <w:rPr>
          <w:sz w:val="24"/>
          <w:szCs w:val="24"/>
        </w:rPr>
      </w:pPr>
    </w:p>
    <w:tbl>
      <w:tblPr>
        <w:tblW w:w="15311" w:type="dxa"/>
        <w:tblInd w:w="-176" w:type="dxa"/>
        <w:tblLayout w:type="fixed"/>
        <w:tblLook w:val="04A0" w:firstRow="1" w:lastRow="0" w:firstColumn="1" w:lastColumn="0" w:noHBand="0" w:noVBand="1"/>
      </w:tblPr>
      <w:tblGrid>
        <w:gridCol w:w="539"/>
        <w:gridCol w:w="7"/>
        <w:gridCol w:w="11"/>
        <w:gridCol w:w="673"/>
        <w:gridCol w:w="15"/>
        <w:gridCol w:w="21"/>
        <w:gridCol w:w="2370"/>
        <w:gridCol w:w="2389"/>
        <w:gridCol w:w="851"/>
        <w:gridCol w:w="17"/>
        <w:gridCol w:w="27"/>
        <w:gridCol w:w="523"/>
        <w:gridCol w:w="20"/>
        <w:gridCol w:w="27"/>
        <w:gridCol w:w="520"/>
        <w:gridCol w:w="23"/>
        <w:gridCol w:w="27"/>
        <w:gridCol w:w="517"/>
        <w:gridCol w:w="26"/>
        <w:gridCol w:w="27"/>
        <w:gridCol w:w="514"/>
        <w:gridCol w:w="29"/>
        <w:gridCol w:w="27"/>
        <w:gridCol w:w="15"/>
        <w:gridCol w:w="921"/>
        <w:gridCol w:w="32"/>
        <w:gridCol w:w="27"/>
        <w:gridCol w:w="12"/>
        <w:gridCol w:w="779"/>
        <w:gridCol w:w="35"/>
        <w:gridCol w:w="27"/>
        <w:gridCol w:w="653"/>
        <w:gridCol w:w="62"/>
        <w:gridCol w:w="854"/>
        <w:gridCol w:w="850"/>
        <w:gridCol w:w="992"/>
        <w:gridCol w:w="852"/>
      </w:tblGrid>
      <w:tr w:rsidR="002407E4" w:rsidRPr="00BF3551" w:rsidTr="00C93993">
        <w:trPr>
          <w:trHeight w:val="850"/>
          <w:tblHeader/>
        </w:trPr>
        <w:tc>
          <w:tcPr>
            <w:tcW w:w="1230" w:type="dxa"/>
            <w:gridSpan w:val="4"/>
            <w:tcBorders>
              <w:top w:val="single" w:sz="4" w:space="0" w:color="auto"/>
              <w:left w:val="single" w:sz="4" w:space="0" w:color="auto"/>
              <w:bottom w:val="single" w:sz="4" w:space="0" w:color="auto"/>
              <w:right w:val="single" w:sz="4" w:space="0" w:color="auto"/>
            </w:tcBorders>
            <w:vAlign w:val="center"/>
            <w:hideMark/>
          </w:tcPr>
          <w:p w:rsidR="002407E4" w:rsidRPr="00BF3551" w:rsidRDefault="002407E4" w:rsidP="00BF3551">
            <w:pPr>
              <w:jc w:val="center"/>
            </w:pPr>
            <w:r w:rsidRPr="00BF3551">
              <w:t>Код аналитической программной классификации</w:t>
            </w:r>
          </w:p>
        </w:tc>
        <w:tc>
          <w:tcPr>
            <w:tcW w:w="240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2407E4" w:rsidRPr="00BF3551" w:rsidRDefault="002407E4" w:rsidP="00BF3551">
            <w:pPr>
              <w:jc w:val="center"/>
            </w:pPr>
            <w:r w:rsidRPr="00BF3551">
              <w:t>Наименование мероприятия</w:t>
            </w:r>
          </w:p>
        </w:tc>
        <w:tc>
          <w:tcPr>
            <w:tcW w:w="2389" w:type="dxa"/>
            <w:vMerge w:val="restart"/>
            <w:tcBorders>
              <w:top w:val="single" w:sz="4" w:space="0" w:color="auto"/>
              <w:left w:val="single" w:sz="4" w:space="0" w:color="auto"/>
              <w:bottom w:val="single" w:sz="8" w:space="0" w:color="000000"/>
              <w:right w:val="single" w:sz="4" w:space="0" w:color="auto"/>
            </w:tcBorders>
            <w:vAlign w:val="center"/>
            <w:hideMark/>
          </w:tcPr>
          <w:p w:rsidR="002407E4" w:rsidRPr="00BF3551" w:rsidRDefault="002407E4" w:rsidP="00BF3551">
            <w:pPr>
              <w:jc w:val="center"/>
            </w:pPr>
            <w:r w:rsidRPr="00BF3551">
              <w:t>Ответственный исполнитель, соисполнитель</w:t>
            </w:r>
          </w:p>
        </w:tc>
        <w:tc>
          <w:tcPr>
            <w:tcW w:w="3119" w:type="dxa"/>
            <w:gridSpan w:val="13"/>
            <w:tcBorders>
              <w:top w:val="single" w:sz="4" w:space="0" w:color="auto"/>
              <w:left w:val="nil"/>
              <w:bottom w:val="single" w:sz="4" w:space="0" w:color="auto"/>
              <w:right w:val="single" w:sz="4" w:space="0" w:color="000000"/>
            </w:tcBorders>
            <w:vAlign w:val="center"/>
            <w:hideMark/>
          </w:tcPr>
          <w:p w:rsidR="002407E4" w:rsidRPr="00BF3551" w:rsidRDefault="002407E4" w:rsidP="00BF3551">
            <w:pPr>
              <w:jc w:val="center"/>
            </w:pPr>
            <w:r w:rsidRPr="00BF3551">
              <w:t>Код бюджетной классификации</w:t>
            </w:r>
          </w:p>
        </w:tc>
        <w:tc>
          <w:tcPr>
            <w:tcW w:w="6167" w:type="dxa"/>
            <w:gridSpan w:val="16"/>
            <w:tcBorders>
              <w:top w:val="single" w:sz="4" w:space="0" w:color="auto"/>
              <w:left w:val="nil"/>
              <w:bottom w:val="single" w:sz="4" w:space="0" w:color="auto"/>
              <w:right w:val="single" w:sz="4" w:space="0" w:color="000000"/>
            </w:tcBorders>
            <w:vAlign w:val="center"/>
            <w:hideMark/>
          </w:tcPr>
          <w:p w:rsidR="002407E4" w:rsidRPr="00BF3551" w:rsidRDefault="002407E4" w:rsidP="00BF3551">
            <w:pPr>
              <w:jc w:val="center"/>
            </w:pPr>
            <w:r w:rsidRPr="00BF3551">
              <w:t xml:space="preserve">Расходы бюджета муниципального образования, </w:t>
            </w:r>
          </w:p>
          <w:p w:rsidR="002407E4" w:rsidRPr="00BF3551" w:rsidRDefault="002407E4" w:rsidP="00BF3551">
            <w:pPr>
              <w:jc w:val="center"/>
            </w:pPr>
            <w:r w:rsidRPr="00BF3551">
              <w:t>тыс. рублей</w:t>
            </w:r>
          </w:p>
        </w:tc>
      </w:tr>
      <w:tr w:rsidR="002407E4" w:rsidRPr="00BF3551" w:rsidTr="00C93993">
        <w:trPr>
          <w:trHeight w:val="248"/>
          <w:tblHeader/>
        </w:trPr>
        <w:tc>
          <w:tcPr>
            <w:tcW w:w="539" w:type="dxa"/>
            <w:tcBorders>
              <w:top w:val="nil"/>
              <w:left w:val="single" w:sz="4" w:space="0" w:color="auto"/>
              <w:bottom w:val="single" w:sz="8" w:space="0" w:color="auto"/>
              <w:right w:val="single" w:sz="4" w:space="0" w:color="auto"/>
            </w:tcBorders>
            <w:vAlign w:val="center"/>
            <w:hideMark/>
          </w:tcPr>
          <w:p w:rsidR="002407E4" w:rsidRPr="00BF3551" w:rsidRDefault="002407E4" w:rsidP="00BF3551">
            <w:pPr>
              <w:jc w:val="center"/>
            </w:pPr>
            <w:r w:rsidRPr="00BF3551">
              <w:t>ОМ</w:t>
            </w:r>
          </w:p>
        </w:tc>
        <w:tc>
          <w:tcPr>
            <w:tcW w:w="691" w:type="dxa"/>
            <w:gridSpan w:val="3"/>
            <w:tcBorders>
              <w:top w:val="nil"/>
              <w:left w:val="nil"/>
              <w:bottom w:val="nil"/>
              <w:right w:val="single" w:sz="4" w:space="0" w:color="auto"/>
            </w:tcBorders>
            <w:vAlign w:val="center"/>
            <w:hideMark/>
          </w:tcPr>
          <w:p w:rsidR="002407E4" w:rsidRPr="00BF3551" w:rsidRDefault="002407E4" w:rsidP="00BF3551">
            <w:pPr>
              <w:jc w:val="center"/>
            </w:pPr>
            <w:r w:rsidRPr="00BF3551">
              <w:t>М</w:t>
            </w:r>
          </w:p>
        </w:tc>
        <w:tc>
          <w:tcPr>
            <w:tcW w:w="2406" w:type="dxa"/>
            <w:gridSpan w:val="3"/>
            <w:vMerge/>
            <w:tcBorders>
              <w:top w:val="single" w:sz="4" w:space="0" w:color="auto"/>
              <w:left w:val="single" w:sz="4" w:space="0" w:color="auto"/>
              <w:bottom w:val="single" w:sz="4" w:space="0" w:color="auto"/>
              <w:right w:val="single" w:sz="4" w:space="0" w:color="auto"/>
            </w:tcBorders>
            <w:vAlign w:val="center"/>
            <w:hideMark/>
          </w:tcPr>
          <w:p w:rsidR="002407E4" w:rsidRPr="00BF3551" w:rsidRDefault="002407E4" w:rsidP="00BF3551">
            <w:pPr>
              <w:jc w:val="center"/>
            </w:pPr>
          </w:p>
        </w:tc>
        <w:tc>
          <w:tcPr>
            <w:tcW w:w="2389" w:type="dxa"/>
            <w:vMerge/>
            <w:tcBorders>
              <w:top w:val="single" w:sz="4" w:space="0" w:color="auto"/>
              <w:left w:val="single" w:sz="4" w:space="0" w:color="auto"/>
              <w:bottom w:val="single" w:sz="8" w:space="0" w:color="000000"/>
              <w:right w:val="single" w:sz="4" w:space="0" w:color="auto"/>
            </w:tcBorders>
            <w:vAlign w:val="center"/>
            <w:hideMark/>
          </w:tcPr>
          <w:p w:rsidR="002407E4" w:rsidRPr="00BF3551" w:rsidRDefault="002407E4" w:rsidP="00BF3551">
            <w:pPr>
              <w:jc w:val="center"/>
            </w:pPr>
          </w:p>
        </w:tc>
        <w:tc>
          <w:tcPr>
            <w:tcW w:w="851" w:type="dxa"/>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ГРБС</w:t>
            </w:r>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proofErr w:type="spellStart"/>
            <w:r w:rsidRPr="00BF3551">
              <w:t>Рз</w:t>
            </w:r>
            <w:proofErr w:type="spellEnd"/>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proofErr w:type="spellStart"/>
            <w:proofErr w:type="gramStart"/>
            <w:r w:rsidRPr="00BF3551">
              <w:t>Пр</w:t>
            </w:r>
            <w:proofErr w:type="spellEnd"/>
            <w:proofErr w:type="gramEnd"/>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ЦС</w:t>
            </w:r>
          </w:p>
        </w:tc>
        <w:tc>
          <w:tcPr>
            <w:tcW w:w="567"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ВР</w:t>
            </w:r>
          </w:p>
        </w:tc>
        <w:tc>
          <w:tcPr>
            <w:tcW w:w="992" w:type="dxa"/>
            <w:gridSpan w:val="4"/>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2021</w:t>
            </w:r>
          </w:p>
        </w:tc>
        <w:tc>
          <w:tcPr>
            <w:tcW w:w="850" w:type="dxa"/>
            <w:gridSpan w:val="4"/>
            <w:tcBorders>
              <w:top w:val="nil"/>
              <w:left w:val="nil"/>
              <w:bottom w:val="single" w:sz="8" w:space="0" w:color="auto"/>
              <w:right w:val="single" w:sz="4" w:space="0" w:color="auto"/>
            </w:tcBorders>
            <w:vAlign w:val="center"/>
          </w:tcPr>
          <w:p w:rsidR="002407E4" w:rsidRPr="00BF3551" w:rsidRDefault="002407E4" w:rsidP="00BF3551">
            <w:pPr>
              <w:jc w:val="center"/>
            </w:pPr>
            <w:r w:rsidRPr="00BF3551">
              <w:t>2022</w:t>
            </w:r>
          </w:p>
        </w:tc>
        <w:tc>
          <w:tcPr>
            <w:tcW w:w="715" w:type="dxa"/>
            <w:gridSpan w:val="3"/>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2023</w:t>
            </w:r>
          </w:p>
        </w:tc>
        <w:tc>
          <w:tcPr>
            <w:tcW w:w="916" w:type="dxa"/>
            <w:gridSpan w:val="2"/>
            <w:tcBorders>
              <w:top w:val="nil"/>
              <w:left w:val="nil"/>
              <w:bottom w:val="single" w:sz="8" w:space="0" w:color="auto"/>
              <w:right w:val="single" w:sz="4" w:space="0" w:color="auto"/>
            </w:tcBorders>
            <w:vAlign w:val="center"/>
          </w:tcPr>
          <w:p w:rsidR="002407E4" w:rsidRPr="00BF3551" w:rsidRDefault="002407E4" w:rsidP="00BF3551">
            <w:pPr>
              <w:jc w:val="center"/>
            </w:pPr>
            <w:r w:rsidRPr="00BF3551">
              <w:t>2024</w:t>
            </w:r>
          </w:p>
        </w:tc>
        <w:tc>
          <w:tcPr>
            <w:tcW w:w="850" w:type="dxa"/>
            <w:tcBorders>
              <w:top w:val="nil"/>
              <w:left w:val="nil"/>
              <w:bottom w:val="single" w:sz="8" w:space="0" w:color="auto"/>
              <w:right w:val="single" w:sz="4" w:space="0" w:color="auto"/>
            </w:tcBorders>
            <w:vAlign w:val="center"/>
            <w:hideMark/>
          </w:tcPr>
          <w:p w:rsidR="002407E4" w:rsidRPr="00BF3551" w:rsidRDefault="002407E4" w:rsidP="00BF3551">
            <w:pPr>
              <w:jc w:val="center"/>
            </w:pPr>
            <w:r w:rsidRPr="00BF3551">
              <w:t>2025</w:t>
            </w:r>
          </w:p>
        </w:tc>
        <w:tc>
          <w:tcPr>
            <w:tcW w:w="992" w:type="dxa"/>
            <w:tcBorders>
              <w:top w:val="nil"/>
              <w:left w:val="nil"/>
              <w:bottom w:val="single" w:sz="8" w:space="0" w:color="auto"/>
              <w:right w:val="single" w:sz="4" w:space="0" w:color="auto"/>
            </w:tcBorders>
          </w:tcPr>
          <w:p w:rsidR="002407E4" w:rsidRPr="00BF3551" w:rsidRDefault="002407E4" w:rsidP="00BF3551">
            <w:pPr>
              <w:jc w:val="center"/>
            </w:pPr>
            <w:r w:rsidRPr="00BF3551">
              <w:t>2026</w:t>
            </w:r>
          </w:p>
        </w:tc>
        <w:tc>
          <w:tcPr>
            <w:tcW w:w="852" w:type="dxa"/>
            <w:tcBorders>
              <w:top w:val="nil"/>
              <w:left w:val="nil"/>
              <w:bottom w:val="single" w:sz="8" w:space="0" w:color="auto"/>
              <w:right w:val="single" w:sz="4" w:space="0" w:color="auto"/>
            </w:tcBorders>
          </w:tcPr>
          <w:p w:rsidR="002407E4" w:rsidRPr="00BF3551" w:rsidRDefault="002407E4" w:rsidP="00BF3551">
            <w:pPr>
              <w:jc w:val="center"/>
            </w:pPr>
            <w:r>
              <w:t>2027</w:t>
            </w:r>
          </w:p>
        </w:tc>
      </w:tr>
      <w:tr w:rsidR="002407E4" w:rsidRPr="00BF3551" w:rsidTr="002C5575">
        <w:trPr>
          <w:trHeight w:val="343"/>
        </w:trPr>
        <w:tc>
          <w:tcPr>
            <w:tcW w:w="15311" w:type="dxa"/>
            <w:gridSpan w:val="37"/>
            <w:tcBorders>
              <w:top w:val="single" w:sz="8" w:space="0" w:color="auto"/>
              <w:left w:val="single" w:sz="8" w:space="0" w:color="auto"/>
              <w:bottom w:val="single" w:sz="8" w:space="0" w:color="auto"/>
              <w:right w:val="single" w:sz="8" w:space="0" w:color="auto"/>
            </w:tcBorders>
            <w:noWrap/>
            <w:vAlign w:val="center"/>
            <w:hideMark/>
          </w:tcPr>
          <w:p w:rsidR="002407E4" w:rsidRPr="00BF3551" w:rsidRDefault="002407E4" w:rsidP="002407E4">
            <w:r w:rsidRPr="00BF3551">
              <w:t>Подпрограмма 1. Модернизация и развитие систем теплоснабжения</w:t>
            </w: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01</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Реконструкция, капитальный и текущий ремонт теплосетей</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02</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Приобретение и ремонт котельного оборудования</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r w:rsidRPr="00BF3551">
              <w:rPr>
                <w:bCs/>
              </w:rPr>
              <w:t>455</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highlight w:val="yellow"/>
              </w:rPr>
            </w:pPr>
            <w:r w:rsidRPr="00BF3551">
              <w:rPr>
                <w:bCs/>
              </w:rPr>
              <w:t>513</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03</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Ремонт помещений зданий котельных</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04</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jc w:val="both"/>
              <w:rPr>
                <w:rFonts w:eastAsia="Arial"/>
                <w:lang w:eastAsia="ar-SA"/>
              </w:rPr>
            </w:pPr>
            <w:r w:rsidRPr="00BF3551">
              <w:t>Газопровод Калинина-Брусничная-</w:t>
            </w:r>
            <w:proofErr w:type="spellStart"/>
            <w:r w:rsidRPr="00BF3551">
              <w:t>Засаймочная</w:t>
            </w:r>
            <w:proofErr w:type="spellEnd"/>
            <w:r w:rsidRPr="00BF3551">
              <w:t xml:space="preserve">-Мира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highlight w:val="yellow"/>
              </w:rPr>
            </w:pPr>
            <w:r w:rsidRPr="00BF3551">
              <w:rPr>
                <w:bCs/>
              </w:rPr>
              <w:t>1500</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05</w:t>
            </w:r>
          </w:p>
        </w:tc>
        <w:tc>
          <w:tcPr>
            <w:tcW w:w="2406" w:type="dxa"/>
            <w:gridSpan w:val="3"/>
            <w:tcBorders>
              <w:top w:val="single" w:sz="4" w:space="0" w:color="auto"/>
              <w:left w:val="single" w:sz="4" w:space="0" w:color="auto"/>
              <w:bottom w:val="single" w:sz="4" w:space="0" w:color="auto"/>
              <w:right w:val="single" w:sz="4" w:space="0" w:color="auto"/>
            </w:tcBorders>
          </w:tcPr>
          <w:p w:rsidR="002407E4" w:rsidRPr="00BF3551" w:rsidRDefault="002407E4" w:rsidP="00BF3551">
            <w:pPr>
              <w:jc w:val="both"/>
            </w:pPr>
            <w:r w:rsidRPr="00BF3551">
              <w:t xml:space="preserve">Газопровод Коммунистическая-Прохладная-Слободская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ind w:left="-109"/>
              <w:jc w:val="center"/>
              <w:rPr>
                <w:bCs/>
              </w:rPr>
            </w:pPr>
            <w:r w:rsidRPr="00BF3551">
              <w:rPr>
                <w:bCs/>
              </w:rPr>
              <w:t>121,102</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06</w:t>
            </w:r>
          </w:p>
        </w:tc>
        <w:tc>
          <w:tcPr>
            <w:tcW w:w="2406" w:type="dxa"/>
            <w:gridSpan w:val="3"/>
            <w:tcBorders>
              <w:top w:val="single" w:sz="4" w:space="0" w:color="auto"/>
              <w:left w:val="single" w:sz="4" w:space="0" w:color="auto"/>
              <w:bottom w:val="single" w:sz="4" w:space="0" w:color="auto"/>
              <w:right w:val="single" w:sz="4" w:space="0" w:color="auto"/>
            </w:tcBorders>
          </w:tcPr>
          <w:p w:rsidR="002407E4" w:rsidRPr="00BF3551" w:rsidRDefault="002407E4" w:rsidP="00BF3551">
            <w:pPr>
              <w:jc w:val="both"/>
            </w:pPr>
            <w:r w:rsidRPr="00BF3551">
              <w:t>Проведение инструментального обследования дымовых труб на котельных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349,99</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07</w:t>
            </w:r>
          </w:p>
        </w:tc>
        <w:tc>
          <w:tcPr>
            <w:tcW w:w="2406" w:type="dxa"/>
            <w:gridSpan w:val="3"/>
            <w:tcBorders>
              <w:top w:val="single" w:sz="4" w:space="0" w:color="auto"/>
              <w:left w:val="single" w:sz="4" w:space="0" w:color="auto"/>
              <w:bottom w:val="single" w:sz="4" w:space="0" w:color="auto"/>
              <w:right w:val="single" w:sz="4" w:space="0" w:color="auto"/>
            </w:tcBorders>
          </w:tcPr>
          <w:p w:rsidR="002407E4" w:rsidRPr="00BF3551" w:rsidRDefault="002407E4" w:rsidP="00BF3551">
            <w:pPr>
              <w:jc w:val="both"/>
            </w:pPr>
            <w:r w:rsidRPr="00BF3551">
              <w:t>Экспертиза промышленной безопасности котельных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08</w:t>
            </w:r>
          </w:p>
        </w:tc>
        <w:tc>
          <w:tcPr>
            <w:tcW w:w="2406" w:type="dxa"/>
            <w:gridSpan w:val="3"/>
            <w:tcBorders>
              <w:top w:val="single" w:sz="4" w:space="0" w:color="auto"/>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Проведение режимно-наладочных испытаний на </w:t>
            </w:r>
            <w:proofErr w:type="spellStart"/>
            <w:r w:rsidRPr="00BF3551">
              <w:rPr>
                <w:rFonts w:eastAsia="Arial"/>
                <w:lang w:eastAsia="ar-SA"/>
              </w:rPr>
              <w:t>котлоагрегатах</w:t>
            </w:r>
            <w:proofErr w:type="spellEnd"/>
            <w:r w:rsidRPr="00BF3551">
              <w:rPr>
                <w:rFonts w:eastAsia="Arial"/>
                <w:lang w:eastAsia="ar-SA"/>
              </w:rPr>
              <w:t xml:space="preserve">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09</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Расходы на пополнение оборотных сре</w:t>
            </w:r>
            <w:proofErr w:type="gramStart"/>
            <w:r w:rsidRPr="00BF3551">
              <w:rPr>
                <w:rFonts w:eastAsia="Arial"/>
                <w:lang w:eastAsia="ar-SA"/>
              </w:rPr>
              <w:t>дств дл</w:t>
            </w:r>
            <w:proofErr w:type="gramEnd"/>
            <w:r w:rsidRPr="00BF3551">
              <w:rPr>
                <w:rFonts w:eastAsia="Arial"/>
                <w:lang w:eastAsia="ar-SA"/>
              </w:rPr>
              <w:t>я завоза угля на отопительный сезон организациям, оказывающим услуги учреждениям бюджетной сферы</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r w:rsidRPr="00BF3551">
              <w:rPr>
                <w:bCs/>
              </w:rPr>
              <w:t>4422,59334</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5730,801</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t>6703,09267</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C93993" w:rsidP="00BF3551">
            <w:pPr>
              <w:jc w:val="center"/>
            </w:pPr>
            <w:r>
              <w:t>6845,3674</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C93993" w:rsidP="00BF3551">
            <w:pPr>
              <w:jc w:val="center"/>
            </w:pPr>
            <w:r>
              <w:t>7600,00</w:t>
            </w:r>
          </w:p>
        </w:tc>
        <w:tc>
          <w:tcPr>
            <w:tcW w:w="992" w:type="dxa"/>
            <w:tcBorders>
              <w:top w:val="single" w:sz="8" w:space="0" w:color="auto"/>
              <w:left w:val="nil"/>
              <w:bottom w:val="single" w:sz="4" w:space="0" w:color="auto"/>
              <w:right w:val="single" w:sz="8" w:space="0" w:color="auto"/>
            </w:tcBorders>
          </w:tcPr>
          <w:p w:rsidR="002407E4" w:rsidRPr="00BF3551" w:rsidRDefault="00C93993" w:rsidP="00BF3551">
            <w:pPr>
              <w:jc w:val="center"/>
            </w:pPr>
            <w:r>
              <w:t>7045,368</w:t>
            </w: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10</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Строительство </w:t>
            </w:r>
            <w:proofErr w:type="spellStart"/>
            <w:r w:rsidRPr="00BF3551">
              <w:rPr>
                <w:rFonts w:eastAsia="Arial"/>
                <w:lang w:eastAsia="ar-SA"/>
              </w:rPr>
              <w:t>блочно</w:t>
            </w:r>
            <w:proofErr w:type="spellEnd"/>
            <w:r w:rsidRPr="00BF3551">
              <w:rPr>
                <w:rFonts w:eastAsia="Arial"/>
                <w:lang w:eastAsia="ar-SA"/>
              </w:rPr>
              <w:t xml:space="preserve">-модульной котельной № 4 в </w:t>
            </w:r>
            <w:proofErr w:type="spellStart"/>
            <w:r w:rsidRPr="00BF3551">
              <w:rPr>
                <w:rFonts w:eastAsia="Arial"/>
                <w:lang w:eastAsia="ar-SA"/>
              </w:rPr>
              <w:t>мкр</w:t>
            </w:r>
            <w:proofErr w:type="spellEnd"/>
            <w:r w:rsidRPr="00BF3551">
              <w:rPr>
                <w:rFonts w:eastAsia="Arial"/>
                <w:lang w:eastAsia="ar-SA"/>
              </w:rPr>
              <w:t>. Казахстан</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166"/>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11</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Строительство </w:t>
            </w:r>
            <w:proofErr w:type="spellStart"/>
            <w:r w:rsidRPr="00BF3551">
              <w:rPr>
                <w:rFonts w:eastAsia="Arial"/>
                <w:lang w:eastAsia="ar-SA"/>
              </w:rPr>
              <w:t>блочно</w:t>
            </w:r>
            <w:proofErr w:type="spellEnd"/>
            <w:r w:rsidRPr="00BF3551">
              <w:rPr>
                <w:rFonts w:eastAsia="Arial"/>
                <w:lang w:eastAsia="ar-SA"/>
              </w:rPr>
              <w:t xml:space="preserve">-модульной котельной </w:t>
            </w:r>
            <w:proofErr w:type="gramStart"/>
            <w:r w:rsidRPr="00BF3551">
              <w:rPr>
                <w:rFonts w:eastAsia="Arial"/>
                <w:lang w:eastAsia="ar-SA"/>
              </w:rPr>
              <w:t>в</w:t>
            </w:r>
            <w:proofErr w:type="gramEnd"/>
            <w:r w:rsidRPr="00BF3551">
              <w:rPr>
                <w:rFonts w:eastAsia="Arial"/>
                <w:lang w:eastAsia="ar-SA"/>
              </w:rPr>
              <w:t xml:space="preserve"> с. </w:t>
            </w:r>
            <w:proofErr w:type="spellStart"/>
            <w:r w:rsidRPr="00BF3551">
              <w:rPr>
                <w:rFonts w:eastAsia="Arial"/>
                <w:lang w:eastAsia="ar-SA"/>
              </w:rPr>
              <w:t>Назино</w:t>
            </w:r>
            <w:proofErr w:type="spellEnd"/>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12</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Капитальный ремонт наружной системы </w:t>
            </w:r>
            <w:proofErr w:type="spellStart"/>
            <w:r w:rsidRPr="00BF3551">
              <w:rPr>
                <w:rFonts w:eastAsia="Arial"/>
                <w:lang w:eastAsia="ar-SA"/>
              </w:rPr>
              <w:t>тепловодоснабжения</w:t>
            </w:r>
            <w:proofErr w:type="spellEnd"/>
            <w:r w:rsidRPr="00BF3551">
              <w:rPr>
                <w:rFonts w:eastAsia="Arial"/>
                <w:lang w:eastAsia="ar-SA"/>
              </w:rPr>
              <w:t xml:space="preserve"> </w:t>
            </w:r>
            <w:proofErr w:type="gramStart"/>
            <w:r w:rsidRPr="00BF3551">
              <w:rPr>
                <w:rFonts w:eastAsia="Arial"/>
                <w:lang w:eastAsia="ar-SA"/>
              </w:rPr>
              <w:t>в</w:t>
            </w:r>
            <w:proofErr w:type="gramEnd"/>
            <w:r w:rsidRPr="00BF3551">
              <w:rPr>
                <w:rFonts w:eastAsia="Arial"/>
                <w:lang w:eastAsia="ar-SA"/>
              </w:rPr>
              <w:t xml:space="preserve"> с. Лукашкин Яр</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13</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Капитальный ремонт наружной системы </w:t>
            </w:r>
            <w:proofErr w:type="spellStart"/>
            <w:r w:rsidRPr="00BF3551">
              <w:rPr>
                <w:rFonts w:eastAsia="Arial"/>
                <w:lang w:eastAsia="ar-SA"/>
              </w:rPr>
              <w:t>тепловодоснабжения</w:t>
            </w:r>
            <w:proofErr w:type="spellEnd"/>
            <w:r w:rsidRPr="00BF3551">
              <w:rPr>
                <w:rFonts w:eastAsia="Arial"/>
                <w:lang w:eastAsia="ar-SA"/>
              </w:rPr>
              <w:t xml:space="preserve"> </w:t>
            </w:r>
            <w:proofErr w:type="gramStart"/>
            <w:r w:rsidRPr="00BF3551">
              <w:rPr>
                <w:rFonts w:eastAsia="Arial"/>
                <w:lang w:eastAsia="ar-SA"/>
              </w:rPr>
              <w:t>в</w:t>
            </w:r>
            <w:proofErr w:type="gramEnd"/>
            <w:r w:rsidRPr="00BF3551">
              <w:rPr>
                <w:rFonts w:eastAsia="Arial"/>
                <w:lang w:eastAsia="ar-SA"/>
              </w:rPr>
              <w:t xml:space="preserve"> с. </w:t>
            </w:r>
            <w:proofErr w:type="spellStart"/>
            <w:r w:rsidRPr="00BF3551">
              <w:rPr>
                <w:rFonts w:eastAsia="Arial"/>
                <w:lang w:eastAsia="ar-SA"/>
              </w:rPr>
              <w:t>Назино</w:t>
            </w:r>
            <w:proofErr w:type="spellEnd"/>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14</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3016,6</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3814,50439</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7488,82633</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C93993" w:rsidP="00BF3551">
            <w:pPr>
              <w:jc w:val="center"/>
              <w:rPr>
                <w:bCs/>
              </w:rPr>
            </w:pPr>
            <w:r>
              <w:rPr>
                <w:bCs/>
              </w:rPr>
              <w:t>1876,56093</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C93993" w:rsidP="00BF3551">
            <w:pPr>
              <w:jc w:val="center"/>
              <w:rPr>
                <w:bCs/>
              </w:rPr>
            </w:pPr>
            <w:r>
              <w:rPr>
                <w:bCs/>
              </w:rPr>
              <w:t>2</w:t>
            </w:r>
            <w:r w:rsidR="002407E4" w:rsidRPr="00BF3551">
              <w:rPr>
                <w:bCs/>
              </w:rPr>
              <w:t>000</w:t>
            </w:r>
          </w:p>
        </w:tc>
        <w:tc>
          <w:tcPr>
            <w:tcW w:w="992" w:type="dxa"/>
            <w:tcBorders>
              <w:top w:val="single" w:sz="8" w:space="0" w:color="auto"/>
              <w:left w:val="nil"/>
              <w:bottom w:val="single" w:sz="4" w:space="0" w:color="auto"/>
              <w:right w:val="single" w:sz="8" w:space="0" w:color="auto"/>
            </w:tcBorders>
          </w:tcPr>
          <w:p w:rsidR="002407E4" w:rsidRPr="00BF3551" w:rsidRDefault="00C93993" w:rsidP="00BF3551">
            <w:pPr>
              <w:jc w:val="center"/>
              <w:rPr>
                <w:bCs/>
              </w:rPr>
            </w:pPr>
            <w:r>
              <w:rPr>
                <w:bCs/>
              </w:rPr>
              <w:t>2000</w:t>
            </w: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15</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Подготовка объектов коммунального хозяйства к отопительному сезону</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1753</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858,36409</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tabs>
                <w:tab w:val="left" w:pos="180"/>
                <w:tab w:val="center" w:pos="317"/>
              </w:tabs>
              <w:rPr>
                <w:bCs/>
              </w:rPr>
            </w:pPr>
            <w:r w:rsidRPr="00BF3551">
              <w:rPr>
                <w:bCs/>
              </w:rPr>
              <w:tab/>
              <w:t>-</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16</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Компенсация сверхнормативных и выпадающих доходов </w:t>
            </w:r>
            <w:proofErr w:type="spellStart"/>
            <w:r w:rsidRPr="00BF3551">
              <w:rPr>
                <w:rFonts w:eastAsia="Arial"/>
                <w:lang w:eastAsia="ar-SA"/>
              </w:rPr>
              <w:t>ресурсоснабжающим</w:t>
            </w:r>
            <w:proofErr w:type="spellEnd"/>
            <w:r w:rsidRPr="00BF3551">
              <w:rPr>
                <w:rFonts w:eastAsia="Arial"/>
                <w:lang w:eastAsia="ar-SA"/>
              </w:rPr>
              <w:t xml:space="preserve"> организациям</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6371,21443</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17639,46893</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13000,0000</w:t>
            </w: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C93993" w:rsidP="00BF3551">
            <w:pPr>
              <w:jc w:val="center"/>
              <w:rPr>
                <w:bCs/>
              </w:rPr>
            </w:pPr>
            <w:r>
              <w:rPr>
                <w:bCs/>
              </w:rPr>
              <w:t>26564</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C93993" w:rsidP="00BF3551">
            <w:pPr>
              <w:jc w:val="center"/>
              <w:rPr>
                <w:bCs/>
              </w:rPr>
            </w:pPr>
            <w:r>
              <w:rPr>
                <w:bCs/>
              </w:rPr>
              <w:t>2500</w:t>
            </w:r>
          </w:p>
        </w:tc>
        <w:tc>
          <w:tcPr>
            <w:tcW w:w="992" w:type="dxa"/>
            <w:tcBorders>
              <w:top w:val="single" w:sz="8" w:space="0" w:color="auto"/>
              <w:left w:val="nil"/>
              <w:bottom w:val="single" w:sz="4" w:space="0" w:color="auto"/>
              <w:right w:val="single" w:sz="8" w:space="0" w:color="auto"/>
            </w:tcBorders>
          </w:tcPr>
          <w:p w:rsidR="002407E4" w:rsidRPr="00BF3551" w:rsidRDefault="00C93993" w:rsidP="00BF3551">
            <w:pPr>
              <w:jc w:val="center"/>
              <w:rPr>
                <w:bCs/>
              </w:rPr>
            </w:pPr>
            <w:r>
              <w:rPr>
                <w:bCs/>
              </w:rPr>
              <w:t>2500</w:t>
            </w: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17</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Обеспечение </w:t>
            </w:r>
            <w:proofErr w:type="spellStart"/>
            <w:r w:rsidRPr="00BF3551">
              <w:rPr>
                <w:rFonts w:eastAsia="Arial"/>
                <w:lang w:eastAsia="ar-SA"/>
              </w:rPr>
              <w:t>софинансирования</w:t>
            </w:r>
            <w:proofErr w:type="spellEnd"/>
            <w:r w:rsidRPr="00BF3551">
              <w:rPr>
                <w:rFonts w:eastAsia="Arial"/>
                <w:lang w:eastAsia="ar-SA"/>
              </w:rPr>
              <w:t xml:space="preserve"> на компенсацию сверхнормативных и выпадающих доходов </w:t>
            </w:r>
            <w:proofErr w:type="spellStart"/>
            <w:r w:rsidRPr="00BF3551">
              <w:rPr>
                <w:rFonts w:eastAsia="Arial"/>
                <w:lang w:eastAsia="ar-SA"/>
              </w:rPr>
              <w:t>ресурсоснабжающим</w:t>
            </w:r>
            <w:proofErr w:type="spellEnd"/>
            <w:r w:rsidRPr="00BF3551">
              <w:rPr>
                <w:rFonts w:eastAsia="Arial"/>
                <w:lang w:eastAsia="ar-SA"/>
              </w:rPr>
              <w:t xml:space="preserve"> организациям</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color w:val="FF0000"/>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6975,88156</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18</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Ремонт наружного газопровода </w:t>
            </w:r>
            <w:proofErr w:type="gramStart"/>
            <w:r w:rsidRPr="00BF3551">
              <w:rPr>
                <w:rFonts w:eastAsia="Arial"/>
                <w:lang w:eastAsia="ar-SA"/>
              </w:rPr>
              <w:t>ч</w:t>
            </w:r>
            <w:proofErr w:type="gramEnd"/>
            <w:r w:rsidRPr="00BF3551">
              <w:rPr>
                <w:rFonts w:eastAsia="Arial"/>
                <w:lang w:eastAsia="ar-SA"/>
              </w:rPr>
              <w:t>/з Сайму до котельной №6</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r w:rsidRPr="00BF3551">
              <w:rPr>
                <w:bCs/>
              </w:rPr>
              <w:t>400</w:t>
            </w: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19</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Актуализация схем теплоснабжения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205</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20</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Приобретение дизельного топлива для проведения аварийных запусков дизель генератора в котельных с. Александровское</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60</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highlight w:val="yellow"/>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21</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Возмещение затрат по организации теплоснабжения теплоснабжающими организациями, использующими в качестве основного топлива уголь  </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p w:rsidR="002407E4" w:rsidRPr="00BF3551" w:rsidRDefault="002407E4" w:rsidP="00BF3551">
            <w:pPr>
              <w:jc w:val="center"/>
            </w:pPr>
            <w:r w:rsidRPr="00BF3551">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r w:rsidRPr="00BF3551">
              <w:rPr>
                <w:bCs/>
              </w:rPr>
              <w:t>233,7</w:t>
            </w:r>
          </w:p>
        </w:tc>
        <w:tc>
          <w:tcPr>
            <w:tcW w:w="777"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highlight w:val="yellow"/>
              </w:rPr>
            </w:pP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22</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Проведение обследования строительных конструкций зданий котельных в селах</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FFFFFF"/>
          </w:tcPr>
          <w:p w:rsidR="002407E4" w:rsidRPr="00BF3551" w:rsidRDefault="002407E4" w:rsidP="00BF3551">
            <w:pPr>
              <w:jc w:val="center"/>
              <w:rPr>
                <w:bCs/>
                <w:highlight w:val="yellow"/>
              </w:rPr>
            </w:pPr>
            <w:r w:rsidRPr="00BF3551">
              <w:rPr>
                <w:bCs/>
              </w:rPr>
              <w:t>140,000</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2407E4"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2407E4" w:rsidRPr="00BF3551" w:rsidRDefault="002407E4" w:rsidP="00BF3551">
            <w:pPr>
              <w:jc w:val="center"/>
            </w:pPr>
            <w:r w:rsidRPr="00BF3551">
              <w:t>23</w:t>
            </w:r>
          </w:p>
        </w:tc>
        <w:tc>
          <w:tcPr>
            <w:tcW w:w="2406" w:type="dxa"/>
            <w:gridSpan w:val="3"/>
            <w:tcBorders>
              <w:top w:val="nil"/>
              <w:left w:val="nil"/>
              <w:bottom w:val="single" w:sz="4" w:space="0" w:color="auto"/>
              <w:right w:val="single" w:sz="4" w:space="0" w:color="auto"/>
            </w:tcBorders>
            <w:shd w:val="clear" w:color="auto" w:fill="auto"/>
          </w:tcPr>
          <w:p w:rsidR="002407E4" w:rsidRPr="00BF3551" w:rsidRDefault="002407E4" w:rsidP="00BF3551">
            <w:pPr>
              <w:suppressAutoHyphens/>
              <w:autoSpaceDE w:val="0"/>
              <w:jc w:val="both"/>
              <w:rPr>
                <w:rFonts w:eastAsia="Arial"/>
                <w:lang w:eastAsia="ar-SA"/>
              </w:rPr>
            </w:pPr>
            <w:r w:rsidRPr="00BF3551">
              <w:rPr>
                <w:rFonts w:eastAsia="Arial"/>
                <w:lang w:eastAsia="ar-SA"/>
              </w:rPr>
              <w:t xml:space="preserve">Постановка на кадастровый учет линейных сооружений и регистрация прав собственности (сети </w:t>
            </w:r>
            <w:proofErr w:type="spellStart"/>
            <w:r w:rsidRPr="00BF3551">
              <w:rPr>
                <w:rFonts w:eastAsia="Arial"/>
                <w:lang w:eastAsia="ar-SA"/>
              </w:rPr>
              <w:t>тепловодоснабжения</w:t>
            </w:r>
            <w:proofErr w:type="spellEnd"/>
            <w:r w:rsidRPr="00BF3551">
              <w:rPr>
                <w:rFonts w:eastAsia="Arial"/>
                <w:lang w:eastAsia="ar-SA"/>
              </w:rPr>
              <w:t>)</w:t>
            </w:r>
          </w:p>
        </w:tc>
        <w:tc>
          <w:tcPr>
            <w:tcW w:w="2389" w:type="dxa"/>
            <w:tcBorders>
              <w:top w:val="single" w:sz="8" w:space="0" w:color="000000"/>
              <w:left w:val="nil"/>
              <w:bottom w:val="single" w:sz="4" w:space="0" w:color="auto"/>
              <w:right w:val="single" w:sz="4" w:space="0" w:color="auto"/>
            </w:tcBorders>
            <w:shd w:val="clear" w:color="auto" w:fill="auto"/>
          </w:tcPr>
          <w:p w:rsidR="002407E4" w:rsidRPr="00BF3551" w:rsidRDefault="002407E4" w:rsidP="00BF3551">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2407E4" w:rsidRPr="00BF3551" w:rsidRDefault="002407E4"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2407E4" w:rsidRPr="00BF3551" w:rsidRDefault="002407E4"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2407E4" w:rsidRPr="00BF3551" w:rsidRDefault="002407E4"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FFFFFF"/>
          </w:tcPr>
          <w:p w:rsidR="002407E4" w:rsidRPr="00BF3551" w:rsidRDefault="002407E4" w:rsidP="00BF3551">
            <w:pPr>
              <w:jc w:val="center"/>
              <w:rPr>
                <w:bCs/>
              </w:rPr>
            </w:pPr>
            <w:r w:rsidRPr="00BF3551">
              <w:rPr>
                <w:bCs/>
              </w:rPr>
              <w:t>599,000</w:t>
            </w:r>
          </w:p>
        </w:tc>
        <w:tc>
          <w:tcPr>
            <w:tcW w:w="850" w:type="dxa"/>
            <w:tcBorders>
              <w:top w:val="single" w:sz="8" w:space="0" w:color="auto"/>
              <w:left w:val="nil"/>
              <w:bottom w:val="single" w:sz="4" w:space="0" w:color="auto"/>
              <w:right w:val="single" w:sz="8" w:space="0" w:color="auto"/>
            </w:tcBorders>
            <w:shd w:val="clear" w:color="auto" w:fill="auto"/>
            <w:noWrap/>
          </w:tcPr>
          <w:p w:rsidR="002407E4" w:rsidRPr="00BF3551" w:rsidRDefault="002407E4"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2407E4" w:rsidRPr="00BF3551" w:rsidRDefault="002407E4" w:rsidP="00BF3551">
            <w:pPr>
              <w:jc w:val="center"/>
              <w:rPr>
                <w:bCs/>
                <w:highlight w:val="yellow"/>
              </w:rPr>
            </w:pPr>
          </w:p>
        </w:tc>
      </w:tr>
      <w:tr w:rsidR="00D735D8" w:rsidRPr="00BF3551" w:rsidTr="00C93993">
        <w:trPr>
          <w:trHeight w:val="669"/>
        </w:trPr>
        <w:tc>
          <w:tcPr>
            <w:tcW w:w="539" w:type="dxa"/>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lastRenderedPageBreak/>
              <w:t>1</w:t>
            </w:r>
          </w:p>
        </w:tc>
        <w:tc>
          <w:tcPr>
            <w:tcW w:w="691"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t>24</w:t>
            </w:r>
          </w:p>
        </w:tc>
        <w:tc>
          <w:tcPr>
            <w:tcW w:w="2406" w:type="dxa"/>
            <w:gridSpan w:val="3"/>
            <w:tcBorders>
              <w:top w:val="nil"/>
              <w:left w:val="nil"/>
              <w:bottom w:val="single" w:sz="4" w:space="0" w:color="auto"/>
              <w:right w:val="single" w:sz="4" w:space="0" w:color="auto"/>
            </w:tcBorders>
            <w:shd w:val="clear" w:color="auto" w:fill="auto"/>
          </w:tcPr>
          <w:p w:rsidR="00D735D8" w:rsidRPr="00BF3551" w:rsidRDefault="00D735D8" w:rsidP="00BF3551">
            <w:pPr>
              <w:suppressAutoHyphens/>
              <w:autoSpaceDE w:val="0"/>
              <w:jc w:val="both"/>
              <w:rPr>
                <w:rFonts w:eastAsia="Arial"/>
                <w:lang w:eastAsia="ar-SA"/>
              </w:rPr>
            </w:pPr>
            <w:r>
              <w:rPr>
                <w:rFonts w:eastAsia="Arial"/>
                <w:lang w:eastAsia="ar-SA"/>
              </w:rPr>
              <w:t>Приобретение электромотора в сборе с насосом</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2C5575">
            <w:r w:rsidRPr="00BF3551">
              <w:t>Администрация района, Администрации поселений</w:t>
            </w:r>
          </w:p>
        </w:tc>
        <w:tc>
          <w:tcPr>
            <w:tcW w:w="851" w:type="dxa"/>
            <w:tcBorders>
              <w:top w:val="single" w:sz="8" w:space="0" w:color="auto"/>
              <w:left w:val="nil"/>
              <w:bottom w:val="single" w:sz="4" w:space="0" w:color="auto"/>
              <w:right w:val="single" w:sz="4" w:space="0" w:color="auto"/>
            </w:tcBorders>
            <w:shd w:val="clear" w:color="auto" w:fill="auto"/>
            <w:noWrap/>
          </w:tcPr>
          <w:p w:rsidR="00D735D8" w:rsidRPr="00BF3551" w:rsidRDefault="00D735D8" w:rsidP="002C5575">
            <w:pPr>
              <w:jc w:val="center"/>
              <w:rPr>
                <w:bCs/>
              </w:rPr>
            </w:pPr>
            <w:r w:rsidRPr="00BF3551">
              <w:rPr>
                <w:bCs/>
              </w:rPr>
              <w:t>901</w:t>
            </w: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67"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2"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0"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77" w:type="dxa"/>
            <w:gridSpan w:val="4"/>
            <w:tcBorders>
              <w:top w:val="single" w:sz="8" w:space="0" w:color="auto"/>
              <w:left w:val="nil"/>
              <w:bottom w:val="single" w:sz="4" w:space="0" w:color="auto"/>
              <w:right w:val="single" w:sz="4" w:space="0" w:color="auto"/>
            </w:tcBorders>
            <w:shd w:val="clear" w:color="auto" w:fill="FFFFFF"/>
            <w:noWrap/>
          </w:tcPr>
          <w:p w:rsidR="00D735D8" w:rsidRPr="00BF3551" w:rsidRDefault="00D735D8" w:rsidP="00BF3551">
            <w:pPr>
              <w:jc w:val="center"/>
              <w:rPr>
                <w:bCs/>
                <w:highlight w:val="yellow"/>
              </w:rPr>
            </w:pPr>
          </w:p>
        </w:tc>
        <w:tc>
          <w:tcPr>
            <w:tcW w:w="854" w:type="dxa"/>
            <w:tcBorders>
              <w:top w:val="single" w:sz="8" w:space="0" w:color="auto"/>
              <w:left w:val="nil"/>
              <w:bottom w:val="single" w:sz="4" w:space="0" w:color="auto"/>
              <w:right w:val="single" w:sz="4" w:space="0" w:color="auto"/>
            </w:tcBorders>
            <w:shd w:val="clear" w:color="auto" w:fill="FFFFFF"/>
          </w:tcPr>
          <w:p w:rsidR="00D735D8" w:rsidRPr="00BF3551" w:rsidRDefault="00D735D8" w:rsidP="00BF3551">
            <w:pPr>
              <w:jc w:val="center"/>
              <w:rPr>
                <w:bCs/>
              </w:rPr>
            </w:pPr>
            <w:r>
              <w:rPr>
                <w:bCs/>
              </w:rPr>
              <w:t>116,194</w:t>
            </w: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highlight w:val="yellow"/>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highlight w:val="yellow"/>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highlight w:val="yellow"/>
              </w:rPr>
            </w:pPr>
          </w:p>
        </w:tc>
      </w:tr>
      <w:tr w:rsidR="00D735D8" w:rsidRPr="00BF3551" w:rsidTr="002407E4">
        <w:trPr>
          <w:trHeight w:val="399"/>
        </w:trPr>
        <w:tc>
          <w:tcPr>
            <w:tcW w:w="15311" w:type="dxa"/>
            <w:gridSpan w:val="37"/>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735D8" w:rsidRPr="00BF3551" w:rsidRDefault="00D735D8" w:rsidP="002407E4">
            <w:pPr>
              <w:rPr>
                <w:bCs/>
              </w:rPr>
            </w:pPr>
            <w:r w:rsidRPr="00BF3551">
              <w:rPr>
                <w:bCs/>
              </w:rPr>
              <w:t>Подпрограмма 2. Модернизация и развитие  систем водоснабжения</w:t>
            </w: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01</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Водопровод Калинина-Брусничная-</w:t>
            </w:r>
            <w:proofErr w:type="spellStart"/>
            <w:r w:rsidRPr="00BF3551">
              <w:rPr>
                <w:lang w:eastAsia="ar-SA"/>
              </w:rPr>
              <w:t>Засаймочная</w:t>
            </w:r>
            <w:proofErr w:type="spellEnd"/>
            <w:r w:rsidRPr="00BF3551">
              <w:rPr>
                <w:lang w:eastAsia="ar-SA"/>
              </w:rPr>
              <w:t xml:space="preserve">-Мира </w:t>
            </w:r>
          </w:p>
        </w:tc>
        <w:tc>
          <w:tcPr>
            <w:tcW w:w="2389" w:type="dxa"/>
            <w:tcBorders>
              <w:top w:val="single" w:sz="8" w:space="0" w:color="000000"/>
              <w:left w:val="nil"/>
              <w:bottom w:val="single" w:sz="4" w:space="0" w:color="auto"/>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742"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pPr>
          </w:p>
        </w:tc>
        <w:tc>
          <w:tcPr>
            <w:tcW w:w="854" w:type="dxa"/>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850" w:type="dxa"/>
            <w:tcBorders>
              <w:top w:val="single" w:sz="8" w:space="0" w:color="auto"/>
              <w:left w:val="nil"/>
              <w:bottom w:val="single" w:sz="4" w:space="0" w:color="auto"/>
              <w:right w:val="single" w:sz="8" w:space="0" w:color="auto"/>
            </w:tcBorders>
            <w:noWrap/>
          </w:tcPr>
          <w:p w:rsidR="00D735D8" w:rsidRPr="00BF3551" w:rsidRDefault="00D735D8" w:rsidP="00BF3551">
            <w:pPr>
              <w:jc w:val="cente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02</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Водопровод Коммунистическая-Прохладная-Слободская</w:t>
            </w:r>
          </w:p>
        </w:tc>
        <w:tc>
          <w:tcPr>
            <w:tcW w:w="2389" w:type="dxa"/>
            <w:tcBorders>
              <w:top w:val="single" w:sz="8" w:space="0" w:color="000000"/>
              <w:left w:val="nil"/>
              <w:bottom w:val="single" w:sz="4" w:space="0" w:color="auto"/>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742"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pPr>
          </w:p>
        </w:tc>
        <w:tc>
          <w:tcPr>
            <w:tcW w:w="854" w:type="dxa"/>
            <w:tcBorders>
              <w:top w:val="single" w:sz="8" w:space="0" w:color="auto"/>
              <w:left w:val="nil"/>
              <w:bottom w:val="single" w:sz="4" w:space="0" w:color="auto"/>
              <w:right w:val="single" w:sz="4" w:space="0" w:color="auto"/>
            </w:tcBorders>
          </w:tcPr>
          <w:p w:rsidR="00D735D8" w:rsidRPr="00BF3551" w:rsidRDefault="00D735D8" w:rsidP="00BF3551">
            <w:pPr>
              <w:jc w:val="center"/>
            </w:pPr>
          </w:p>
        </w:tc>
        <w:tc>
          <w:tcPr>
            <w:tcW w:w="850" w:type="dxa"/>
            <w:tcBorders>
              <w:top w:val="single" w:sz="8" w:space="0" w:color="auto"/>
              <w:left w:val="nil"/>
              <w:bottom w:val="single" w:sz="4" w:space="0" w:color="auto"/>
              <w:right w:val="single" w:sz="8" w:space="0" w:color="auto"/>
            </w:tcBorders>
            <w:noWrap/>
          </w:tcPr>
          <w:p w:rsidR="00D735D8" w:rsidRPr="00BF3551" w:rsidRDefault="00D735D8" w:rsidP="00BF3551">
            <w:pPr>
              <w:jc w:val="cente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03</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Капитальный ремонт водонапорных башен</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hideMark/>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04</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Бурение и капитальный ремонт водозаборных скважин</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hideMark/>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05</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Реконструкция станций очистки воды </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06</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Мероприятия по обеспечению населения Александровского района чистой питьевой водой (обслуживание станции водоочистки)</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906,03586</w:t>
            </w: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r w:rsidRPr="00BF3551">
              <w:rPr>
                <w:bCs/>
              </w:rPr>
              <w:t>845</w:t>
            </w: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1939,16230</w:t>
            </w: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r>
              <w:rPr>
                <w:bCs/>
              </w:rPr>
              <w:t>1622,43308</w:t>
            </w: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r w:rsidRPr="00BF3551">
              <w:rPr>
                <w:bCs/>
              </w:rPr>
              <w:t>934</w:t>
            </w: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r w:rsidRPr="00BF3551">
              <w:rPr>
                <w:bCs/>
              </w:rPr>
              <w:t>934</w:t>
            </w: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07</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Разработка ПСД на реконструкцию системы водоснабжения микрорайона ул. </w:t>
            </w:r>
            <w:r w:rsidRPr="00BF3551">
              <w:rPr>
                <w:lang w:eastAsia="ar-SA"/>
              </w:rPr>
              <w:lastRenderedPageBreak/>
              <w:t>Молодежная, Рябиновая, Полевая, Ленина, Кедровая, Новая</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lastRenderedPageBreak/>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lastRenderedPageBreak/>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08</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Оформление и согласование </w:t>
            </w:r>
            <w:proofErr w:type="gramStart"/>
            <w:r w:rsidRPr="00BF3551">
              <w:rPr>
                <w:lang w:eastAsia="ar-SA"/>
              </w:rPr>
              <w:t>проекта зон санитарной охраны подземных источников водоснабжения</w:t>
            </w:r>
            <w:proofErr w:type="gramEnd"/>
            <w:r w:rsidRPr="00BF3551">
              <w:rPr>
                <w:lang w:eastAsia="ar-SA"/>
              </w:rPr>
              <w:t xml:space="preserve"> для скважин</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r w:rsidRPr="00BF3551">
              <w:rPr>
                <w:bCs/>
              </w:rPr>
              <w:t>712,3552</w:t>
            </w: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09</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Возмещение расходов за воду, использованную для тушения пожаров</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27,25790</w:t>
            </w: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D735D8" w:rsidRPr="00BF3551" w:rsidRDefault="00D735D8" w:rsidP="00BF3551">
            <w:pPr>
              <w:jc w:val="center"/>
            </w:pPr>
            <w:r w:rsidRPr="00BF3551">
              <w:t>10</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C33F3">
            <w:pPr>
              <w:suppressAutoHyphens/>
              <w:overflowPunct w:val="0"/>
              <w:autoSpaceDE w:val="0"/>
              <w:ind w:firstLine="34"/>
              <w:jc w:val="both"/>
              <w:textAlignment w:val="baseline"/>
              <w:rPr>
                <w:lang w:eastAsia="ar-SA"/>
              </w:rPr>
            </w:pPr>
            <w:r w:rsidRPr="00BF3551">
              <w:rPr>
                <w:lang w:eastAsia="ar-SA"/>
              </w:rPr>
              <w:t xml:space="preserve">Мероприятия по обеспечению доступа к воде питьевого качества населения сельских территорий </w:t>
            </w:r>
          </w:p>
        </w:tc>
        <w:tc>
          <w:tcPr>
            <w:tcW w:w="2389" w:type="dxa"/>
            <w:tcBorders>
              <w:top w:val="single" w:sz="8" w:space="0" w:color="000000"/>
              <w:left w:val="nil"/>
              <w:bottom w:val="single" w:sz="4" w:space="0" w:color="auto"/>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D735D8" w:rsidRPr="00BF3551" w:rsidRDefault="00D735D8" w:rsidP="00BF3551">
            <w:pPr>
              <w:jc w:val="center"/>
              <w:rPr>
                <w:bCs/>
              </w:rPr>
            </w:pPr>
            <w:r w:rsidRPr="00BF3551">
              <w:rPr>
                <w:bCs/>
              </w:rPr>
              <w:t>207,980</w:t>
            </w:r>
          </w:p>
        </w:tc>
        <w:tc>
          <w:tcPr>
            <w:tcW w:w="854" w:type="dxa"/>
            <w:tcBorders>
              <w:top w:val="single" w:sz="8" w:space="0" w:color="auto"/>
              <w:left w:val="nil"/>
              <w:bottom w:val="single" w:sz="4" w:space="0" w:color="auto"/>
              <w:right w:val="single" w:sz="4" w:space="0" w:color="auto"/>
            </w:tcBorders>
            <w:shd w:val="clear" w:color="auto" w:fill="auto"/>
          </w:tcPr>
          <w:p w:rsidR="00D735D8" w:rsidRPr="00BF3551" w:rsidRDefault="00D63AEA" w:rsidP="00BF3551">
            <w:pPr>
              <w:jc w:val="center"/>
              <w:rPr>
                <w:bCs/>
              </w:rPr>
            </w:pPr>
            <w:r>
              <w:rPr>
                <w:bCs/>
              </w:rPr>
              <w:t>866,58622</w:t>
            </w:r>
          </w:p>
        </w:tc>
        <w:tc>
          <w:tcPr>
            <w:tcW w:w="850" w:type="dxa"/>
            <w:tcBorders>
              <w:top w:val="single" w:sz="8" w:space="0" w:color="auto"/>
              <w:left w:val="nil"/>
              <w:bottom w:val="single" w:sz="4" w:space="0" w:color="auto"/>
              <w:right w:val="single" w:sz="8" w:space="0" w:color="auto"/>
            </w:tcBorders>
            <w:shd w:val="clear" w:color="auto" w:fill="auto"/>
            <w:noWrap/>
          </w:tcPr>
          <w:p w:rsidR="00D735D8" w:rsidRPr="00BF3551" w:rsidRDefault="00BC33F3" w:rsidP="00BF3551">
            <w:pPr>
              <w:jc w:val="center"/>
              <w:rPr>
                <w:bCs/>
              </w:rPr>
            </w:pPr>
            <w:r>
              <w:rPr>
                <w:bCs/>
              </w:rPr>
              <w:t>1256,40</w:t>
            </w:r>
          </w:p>
        </w:tc>
        <w:tc>
          <w:tcPr>
            <w:tcW w:w="992" w:type="dxa"/>
            <w:tcBorders>
              <w:top w:val="single" w:sz="8" w:space="0" w:color="auto"/>
              <w:left w:val="nil"/>
              <w:bottom w:val="single" w:sz="4" w:space="0" w:color="auto"/>
              <w:right w:val="single" w:sz="8" w:space="0" w:color="auto"/>
            </w:tcBorders>
          </w:tcPr>
          <w:p w:rsidR="00D735D8" w:rsidRPr="00BF3551" w:rsidRDefault="00BC33F3" w:rsidP="00BF3551">
            <w:pPr>
              <w:jc w:val="center"/>
              <w:rPr>
                <w:bCs/>
              </w:rPr>
            </w:pPr>
            <w:r>
              <w:rPr>
                <w:bCs/>
              </w:rPr>
              <w:t>1256,40</w:t>
            </w:r>
          </w:p>
        </w:tc>
        <w:tc>
          <w:tcPr>
            <w:tcW w:w="852" w:type="dxa"/>
            <w:tcBorders>
              <w:top w:val="single" w:sz="8" w:space="0" w:color="auto"/>
              <w:left w:val="nil"/>
              <w:bottom w:val="single" w:sz="4" w:space="0" w:color="auto"/>
              <w:right w:val="single" w:sz="8" w:space="0" w:color="auto"/>
            </w:tcBorders>
          </w:tcPr>
          <w:p w:rsidR="00D735D8" w:rsidRPr="00BF3551" w:rsidRDefault="00BC33F3" w:rsidP="00BF3551">
            <w:pPr>
              <w:jc w:val="center"/>
              <w:rPr>
                <w:bCs/>
              </w:rPr>
            </w:pPr>
            <w:r>
              <w:rPr>
                <w:bCs/>
              </w:rPr>
              <w:t>1256,40</w:t>
            </w:r>
          </w:p>
        </w:tc>
      </w:tr>
      <w:tr w:rsidR="00BC33F3"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BC33F3" w:rsidRPr="00BF3551" w:rsidRDefault="00BC33F3" w:rsidP="00BF3551">
            <w:pPr>
              <w:jc w:val="center"/>
            </w:pPr>
            <w:r>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C33F3" w:rsidRPr="00BF3551" w:rsidRDefault="00BC33F3" w:rsidP="00BF3551">
            <w:pPr>
              <w:jc w:val="center"/>
            </w:pPr>
            <w:r>
              <w:t>11</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BC33F3" w:rsidRPr="00BF3551" w:rsidRDefault="00BC33F3" w:rsidP="00BC33F3">
            <w:pPr>
              <w:suppressAutoHyphens/>
              <w:overflowPunct w:val="0"/>
              <w:autoSpaceDE w:val="0"/>
              <w:ind w:firstLine="34"/>
              <w:jc w:val="both"/>
              <w:textAlignment w:val="baseline"/>
              <w:rPr>
                <w:lang w:eastAsia="ar-SA"/>
              </w:rPr>
            </w:pPr>
            <w:r>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9" w:type="dxa"/>
            <w:tcBorders>
              <w:top w:val="single" w:sz="8" w:space="0" w:color="000000"/>
              <w:left w:val="nil"/>
              <w:bottom w:val="single" w:sz="4" w:space="0" w:color="auto"/>
              <w:right w:val="single" w:sz="4" w:space="0" w:color="auto"/>
            </w:tcBorders>
            <w:shd w:val="clear" w:color="auto" w:fill="auto"/>
          </w:tcPr>
          <w:p w:rsidR="00BC33F3" w:rsidRPr="00BF3551" w:rsidRDefault="00BC33F3" w:rsidP="002C5575">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C33F3" w:rsidRPr="00BF3551" w:rsidRDefault="00BC33F3" w:rsidP="002C5575">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r>
              <w:rPr>
                <w:bCs/>
              </w:rPr>
              <w:t>935,930</w:t>
            </w:r>
          </w:p>
        </w:tc>
        <w:tc>
          <w:tcPr>
            <w:tcW w:w="850" w:type="dxa"/>
            <w:tcBorders>
              <w:top w:val="single" w:sz="8" w:space="0" w:color="auto"/>
              <w:left w:val="nil"/>
              <w:bottom w:val="single" w:sz="4" w:space="0" w:color="auto"/>
              <w:right w:val="single" w:sz="8" w:space="0" w:color="auto"/>
            </w:tcBorders>
            <w:shd w:val="clear" w:color="auto" w:fill="auto"/>
            <w:noWrap/>
          </w:tcPr>
          <w:p w:rsidR="00BC33F3" w:rsidRDefault="00BC33F3" w:rsidP="00BF3551">
            <w:pPr>
              <w:jc w:val="center"/>
              <w:rPr>
                <w:bCs/>
              </w:rPr>
            </w:pPr>
          </w:p>
        </w:tc>
        <w:tc>
          <w:tcPr>
            <w:tcW w:w="992" w:type="dxa"/>
            <w:tcBorders>
              <w:top w:val="single" w:sz="8" w:space="0" w:color="auto"/>
              <w:left w:val="nil"/>
              <w:bottom w:val="single" w:sz="4" w:space="0" w:color="auto"/>
              <w:right w:val="single" w:sz="8" w:space="0" w:color="auto"/>
            </w:tcBorders>
          </w:tcPr>
          <w:p w:rsidR="00BC33F3" w:rsidRDefault="00BC33F3" w:rsidP="00BF3551">
            <w:pPr>
              <w:jc w:val="center"/>
              <w:rPr>
                <w:bCs/>
              </w:rPr>
            </w:pPr>
          </w:p>
        </w:tc>
        <w:tc>
          <w:tcPr>
            <w:tcW w:w="852" w:type="dxa"/>
            <w:tcBorders>
              <w:top w:val="single" w:sz="8" w:space="0" w:color="auto"/>
              <w:left w:val="nil"/>
              <w:bottom w:val="single" w:sz="4" w:space="0" w:color="auto"/>
              <w:right w:val="single" w:sz="8" w:space="0" w:color="auto"/>
            </w:tcBorders>
          </w:tcPr>
          <w:p w:rsidR="00BC33F3" w:rsidRDefault="00BC33F3" w:rsidP="00BF3551">
            <w:pPr>
              <w:jc w:val="center"/>
              <w:rPr>
                <w:bCs/>
              </w:rPr>
            </w:pPr>
          </w:p>
        </w:tc>
      </w:tr>
      <w:tr w:rsidR="00BC33F3" w:rsidRPr="00BF3551" w:rsidTr="00D735D8">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tcPr>
          <w:p w:rsidR="00BC33F3" w:rsidRPr="00BF3551" w:rsidRDefault="00BC33F3" w:rsidP="00BF3551">
            <w:pPr>
              <w:jc w:val="center"/>
            </w:pPr>
            <w:r>
              <w:t>2</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tcPr>
          <w:p w:rsidR="00BC33F3" w:rsidRPr="00BF3551" w:rsidRDefault="00BC33F3" w:rsidP="00BF3551">
            <w:pPr>
              <w:jc w:val="center"/>
            </w:pPr>
            <w:r>
              <w:t>12</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BC33F3" w:rsidRPr="00BF3551" w:rsidRDefault="00BC33F3" w:rsidP="00BC33F3">
            <w:pPr>
              <w:suppressAutoHyphens/>
              <w:overflowPunct w:val="0"/>
              <w:autoSpaceDE w:val="0"/>
              <w:ind w:firstLine="34"/>
              <w:jc w:val="both"/>
              <w:textAlignment w:val="baseline"/>
              <w:rPr>
                <w:lang w:eastAsia="ar-SA"/>
              </w:rPr>
            </w:pPr>
            <w:r>
              <w:rPr>
                <w:lang w:eastAsia="ar-SA"/>
              </w:rPr>
              <w:t xml:space="preserve">Проведение капитальных ремонтов объектов коммунальной </w:t>
            </w:r>
            <w:r>
              <w:rPr>
                <w:lang w:eastAsia="ar-SA"/>
              </w:rPr>
              <w:lastRenderedPageBreak/>
              <w:t>инфраструктуры в целях подготовки хозяйственного комплекса к безаварийному прохождению отопительного сезона</w:t>
            </w:r>
          </w:p>
        </w:tc>
        <w:tc>
          <w:tcPr>
            <w:tcW w:w="2389" w:type="dxa"/>
            <w:tcBorders>
              <w:top w:val="single" w:sz="8" w:space="0" w:color="000000"/>
              <w:left w:val="nil"/>
              <w:bottom w:val="single" w:sz="4" w:space="0" w:color="auto"/>
              <w:right w:val="single" w:sz="4" w:space="0" w:color="auto"/>
            </w:tcBorders>
            <w:shd w:val="clear" w:color="auto" w:fill="auto"/>
          </w:tcPr>
          <w:p w:rsidR="00BC33F3" w:rsidRPr="00BF3551" w:rsidRDefault="00BC33F3" w:rsidP="002C5575">
            <w:r w:rsidRPr="00BF3551">
              <w:lastRenderedPageBreak/>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shd w:val="clear" w:color="auto" w:fill="auto"/>
            <w:noWrap/>
          </w:tcPr>
          <w:p w:rsidR="00BC33F3" w:rsidRPr="00BF3551" w:rsidRDefault="00BC33F3" w:rsidP="002C5575">
            <w:pPr>
              <w:jc w:val="center"/>
              <w:rPr>
                <w:bCs/>
              </w:rPr>
            </w:pPr>
            <w:r w:rsidRPr="00BF3551">
              <w:rPr>
                <w:bCs/>
              </w:rPr>
              <w:t>901</w:t>
            </w: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570"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995" w:type="dxa"/>
            <w:gridSpan w:val="4"/>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3" w:type="dxa"/>
            <w:gridSpan w:val="4"/>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p>
        </w:tc>
        <w:tc>
          <w:tcPr>
            <w:tcW w:w="742" w:type="dxa"/>
            <w:gridSpan w:val="3"/>
            <w:tcBorders>
              <w:top w:val="single" w:sz="8" w:space="0" w:color="auto"/>
              <w:left w:val="nil"/>
              <w:bottom w:val="single" w:sz="4" w:space="0" w:color="auto"/>
              <w:right w:val="single" w:sz="4" w:space="0" w:color="auto"/>
            </w:tcBorders>
            <w:shd w:val="clear" w:color="auto" w:fill="auto"/>
            <w:noWrap/>
          </w:tcPr>
          <w:p w:rsidR="00BC33F3" w:rsidRPr="00BF3551" w:rsidRDefault="00BC33F3" w:rsidP="00BF3551">
            <w:pPr>
              <w:jc w:val="center"/>
              <w:rPr>
                <w:bCs/>
              </w:rPr>
            </w:pPr>
          </w:p>
        </w:tc>
        <w:tc>
          <w:tcPr>
            <w:tcW w:w="854" w:type="dxa"/>
            <w:tcBorders>
              <w:top w:val="single" w:sz="8" w:space="0" w:color="auto"/>
              <w:left w:val="nil"/>
              <w:bottom w:val="single" w:sz="4" w:space="0" w:color="auto"/>
              <w:right w:val="single" w:sz="4" w:space="0" w:color="auto"/>
            </w:tcBorders>
            <w:shd w:val="clear" w:color="auto" w:fill="auto"/>
          </w:tcPr>
          <w:p w:rsidR="00BC33F3" w:rsidRPr="00BF3551" w:rsidRDefault="00BC33F3" w:rsidP="00BF3551">
            <w:pPr>
              <w:jc w:val="center"/>
              <w:rPr>
                <w:bCs/>
              </w:rPr>
            </w:pPr>
            <w:r>
              <w:rPr>
                <w:bCs/>
              </w:rPr>
              <w:t>407,935</w:t>
            </w:r>
          </w:p>
        </w:tc>
        <w:tc>
          <w:tcPr>
            <w:tcW w:w="850" w:type="dxa"/>
            <w:tcBorders>
              <w:top w:val="single" w:sz="8" w:space="0" w:color="auto"/>
              <w:left w:val="nil"/>
              <w:bottom w:val="single" w:sz="4" w:space="0" w:color="auto"/>
              <w:right w:val="single" w:sz="8" w:space="0" w:color="auto"/>
            </w:tcBorders>
            <w:shd w:val="clear" w:color="auto" w:fill="auto"/>
            <w:noWrap/>
          </w:tcPr>
          <w:p w:rsidR="00BC33F3" w:rsidRPr="00BF3551" w:rsidRDefault="00BC33F3" w:rsidP="00BF3551">
            <w:pPr>
              <w:jc w:val="center"/>
              <w:rPr>
                <w:bCs/>
              </w:rPr>
            </w:pPr>
          </w:p>
        </w:tc>
        <w:tc>
          <w:tcPr>
            <w:tcW w:w="992" w:type="dxa"/>
            <w:tcBorders>
              <w:top w:val="single" w:sz="8" w:space="0" w:color="auto"/>
              <w:left w:val="nil"/>
              <w:bottom w:val="single" w:sz="4" w:space="0" w:color="auto"/>
              <w:right w:val="single" w:sz="8" w:space="0" w:color="auto"/>
            </w:tcBorders>
          </w:tcPr>
          <w:p w:rsidR="00BC33F3" w:rsidRPr="00BF3551" w:rsidRDefault="00BC33F3" w:rsidP="00BF3551">
            <w:pPr>
              <w:jc w:val="center"/>
              <w:rPr>
                <w:bCs/>
              </w:rPr>
            </w:pPr>
          </w:p>
        </w:tc>
        <w:tc>
          <w:tcPr>
            <w:tcW w:w="852" w:type="dxa"/>
            <w:tcBorders>
              <w:top w:val="single" w:sz="8" w:space="0" w:color="auto"/>
              <w:left w:val="nil"/>
              <w:bottom w:val="single" w:sz="4" w:space="0" w:color="auto"/>
              <w:right w:val="single" w:sz="8" w:space="0" w:color="auto"/>
            </w:tcBorders>
          </w:tcPr>
          <w:p w:rsidR="00BC33F3" w:rsidRPr="00BF3551" w:rsidRDefault="00BC33F3" w:rsidP="00BF3551">
            <w:pPr>
              <w:jc w:val="center"/>
              <w:rPr>
                <w:bCs/>
              </w:rPr>
            </w:pPr>
          </w:p>
        </w:tc>
      </w:tr>
      <w:tr w:rsidR="00D735D8" w:rsidRPr="00BF3551" w:rsidTr="002407E4">
        <w:trPr>
          <w:trHeight w:val="227"/>
        </w:trPr>
        <w:tc>
          <w:tcPr>
            <w:tcW w:w="15311" w:type="dxa"/>
            <w:gridSpan w:val="37"/>
            <w:tcBorders>
              <w:top w:val="single" w:sz="8" w:space="0" w:color="auto"/>
              <w:left w:val="single" w:sz="8" w:space="0" w:color="auto"/>
              <w:bottom w:val="single" w:sz="8" w:space="0" w:color="auto"/>
              <w:right w:val="single" w:sz="8" w:space="0" w:color="auto"/>
            </w:tcBorders>
            <w:noWrap/>
            <w:hideMark/>
          </w:tcPr>
          <w:p w:rsidR="00D735D8" w:rsidRPr="00BF3551" w:rsidRDefault="00D735D8" w:rsidP="002407E4">
            <w:pPr>
              <w:autoSpaceDE w:val="0"/>
              <w:autoSpaceDN w:val="0"/>
              <w:adjustRightInd w:val="0"/>
              <w:rPr>
                <w:lang w:eastAsia="ar-SA"/>
              </w:rPr>
            </w:pPr>
            <w:r w:rsidRPr="00BF3551">
              <w:rPr>
                <w:lang w:eastAsia="ar-SA"/>
              </w:rPr>
              <w:lastRenderedPageBreak/>
              <w:t>Подпрограмма 3.Модернизация и развитие  системы водоотведения, сбора и вывоза ТКО.</w:t>
            </w: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01</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Строительство объекта «Площадка временного накопления твердых коммунальных отходов </w:t>
            </w:r>
            <w:proofErr w:type="gramStart"/>
            <w:r w:rsidRPr="00BF3551">
              <w:rPr>
                <w:lang w:eastAsia="ar-SA"/>
              </w:rPr>
              <w:t>в</w:t>
            </w:r>
            <w:proofErr w:type="gramEnd"/>
            <w:r w:rsidRPr="00BF3551">
              <w:rPr>
                <w:lang w:eastAsia="ar-SA"/>
              </w:rPr>
              <w:t xml:space="preserve"> </w:t>
            </w:r>
            <w:proofErr w:type="gramStart"/>
            <w:r w:rsidRPr="00BF3551">
              <w:rPr>
                <w:lang w:eastAsia="ar-SA"/>
              </w:rPr>
              <w:t>с</w:t>
            </w:r>
            <w:proofErr w:type="gramEnd"/>
            <w:r w:rsidRPr="00BF3551">
              <w:rPr>
                <w:lang w:eastAsia="ar-SA"/>
              </w:rPr>
              <w:t>. Александровское Александровского района Томской области (ПСД)»</w:t>
            </w:r>
          </w:p>
        </w:tc>
        <w:tc>
          <w:tcPr>
            <w:tcW w:w="2389" w:type="dxa"/>
            <w:tcBorders>
              <w:top w:val="single" w:sz="8" w:space="0" w:color="000000"/>
              <w:left w:val="nil"/>
              <w:bottom w:val="single" w:sz="4" w:space="0" w:color="auto"/>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4"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995" w:type="dxa"/>
            <w:gridSpan w:val="4"/>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4" w:space="0" w:color="auto"/>
              <w:right w:val="single" w:sz="4" w:space="0" w:color="auto"/>
            </w:tcBorders>
          </w:tcPr>
          <w:p w:rsidR="00D735D8" w:rsidRPr="00BF3551" w:rsidRDefault="00D735D8" w:rsidP="00BF3551">
            <w:pPr>
              <w:jc w:val="center"/>
              <w:rPr>
                <w:bCs/>
              </w:rPr>
            </w:pPr>
          </w:p>
        </w:tc>
        <w:tc>
          <w:tcPr>
            <w:tcW w:w="742" w:type="dxa"/>
            <w:gridSpan w:val="3"/>
            <w:tcBorders>
              <w:top w:val="single" w:sz="8" w:space="0" w:color="auto"/>
              <w:left w:val="nil"/>
              <w:bottom w:val="single" w:sz="4" w:space="0" w:color="auto"/>
              <w:right w:val="single" w:sz="4" w:space="0" w:color="auto"/>
            </w:tcBorders>
            <w:noWrap/>
          </w:tcPr>
          <w:p w:rsidR="00D735D8" w:rsidRPr="00BF3551" w:rsidRDefault="00D735D8" w:rsidP="00BF3551">
            <w:pPr>
              <w:jc w:val="center"/>
              <w:rPr>
                <w:bCs/>
              </w:rPr>
            </w:pPr>
            <w:r w:rsidRPr="00BF3551">
              <w:rPr>
                <w:bCs/>
              </w:rPr>
              <w:t>6840,51863</w:t>
            </w:r>
          </w:p>
        </w:tc>
        <w:tc>
          <w:tcPr>
            <w:tcW w:w="854" w:type="dxa"/>
            <w:tcBorders>
              <w:top w:val="single" w:sz="8" w:space="0" w:color="auto"/>
              <w:left w:val="nil"/>
              <w:bottom w:val="single" w:sz="4" w:space="0" w:color="auto"/>
              <w:right w:val="single" w:sz="4" w:space="0" w:color="auto"/>
            </w:tcBorders>
          </w:tcPr>
          <w:p w:rsidR="00D735D8" w:rsidRPr="00BF3551" w:rsidRDefault="00BC33F3" w:rsidP="00BF3551">
            <w:pPr>
              <w:jc w:val="center"/>
              <w:rPr>
                <w:bCs/>
              </w:rPr>
            </w:pPr>
            <w:r>
              <w:rPr>
                <w:bCs/>
              </w:rPr>
              <w:t>1939,35544</w:t>
            </w:r>
          </w:p>
        </w:tc>
        <w:tc>
          <w:tcPr>
            <w:tcW w:w="850" w:type="dxa"/>
            <w:tcBorders>
              <w:top w:val="single" w:sz="8" w:space="0" w:color="auto"/>
              <w:left w:val="nil"/>
              <w:bottom w:val="single" w:sz="4" w:space="0" w:color="auto"/>
              <w:right w:val="single" w:sz="8" w:space="0" w:color="auto"/>
            </w:tcBorders>
            <w:noWrap/>
          </w:tcPr>
          <w:p w:rsidR="00D735D8" w:rsidRPr="00BF3551" w:rsidRDefault="00D735D8" w:rsidP="00BF3551">
            <w:pPr>
              <w:jc w:val="center"/>
              <w:rPr>
                <w:bCs/>
              </w:rPr>
            </w:pPr>
          </w:p>
        </w:tc>
        <w:tc>
          <w:tcPr>
            <w:tcW w:w="99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4" w:space="0" w:color="auto"/>
              <w:right w:val="single" w:sz="8" w:space="0" w:color="auto"/>
            </w:tcBorders>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shd w:val="clear" w:color="auto" w:fill="auto"/>
            <w:noWrap/>
            <w:hideMark/>
          </w:tcPr>
          <w:p w:rsidR="00D735D8" w:rsidRPr="00BF3551" w:rsidRDefault="00D735D8" w:rsidP="00BF3551">
            <w:pPr>
              <w:jc w:val="center"/>
            </w:pPr>
            <w:r w:rsidRPr="00BF3551">
              <w:t>02</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Размещение объектов обработки твердых коммунальных отходов контейнерного типа в сёлах района</w:t>
            </w:r>
          </w:p>
        </w:tc>
        <w:tc>
          <w:tcPr>
            <w:tcW w:w="2389" w:type="dxa"/>
            <w:tcBorders>
              <w:top w:val="single" w:sz="8" w:space="0" w:color="000000"/>
              <w:left w:val="nil"/>
              <w:bottom w:val="single" w:sz="8" w:space="0" w:color="000000"/>
              <w:right w:val="single" w:sz="4" w:space="0" w:color="auto"/>
            </w:tcBorders>
            <w:shd w:val="clear" w:color="auto" w:fill="auto"/>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995" w:type="dxa"/>
            <w:gridSpan w:val="4"/>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auto"/>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auto"/>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auto"/>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auto"/>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03</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Приобретение спецтехники</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hideMark/>
          </w:tcPr>
          <w:p w:rsidR="00D735D8" w:rsidRPr="00BF3551" w:rsidRDefault="00D735D8" w:rsidP="00BF3551">
            <w:pPr>
              <w:jc w:val="center"/>
              <w:rPr>
                <w:bCs/>
              </w:rPr>
            </w:pPr>
          </w:p>
        </w:tc>
        <w:tc>
          <w:tcPr>
            <w:tcW w:w="995" w:type="dxa"/>
            <w:gridSpan w:val="4"/>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04</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Строительство и содержание контейнерных площадок</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hideMark/>
          </w:tcPr>
          <w:p w:rsidR="00D735D8" w:rsidRPr="00BF3551" w:rsidRDefault="00D735D8" w:rsidP="00BF3551">
            <w:pPr>
              <w:jc w:val="center"/>
              <w:rPr>
                <w:bCs/>
              </w:rPr>
            </w:pPr>
          </w:p>
        </w:tc>
        <w:tc>
          <w:tcPr>
            <w:tcW w:w="995" w:type="dxa"/>
            <w:gridSpan w:val="4"/>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hideMark/>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hideMark/>
          </w:tcPr>
          <w:p w:rsidR="00D735D8" w:rsidRPr="00BF3551" w:rsidRDefault="00D735D8" w:rsidP="00BF3551">
            <w:pPr>
              <w:jc w:val="center"/>
            </w:pPr>
            <w:r w:rsidRPr="00BF3551">
              <w:t>05</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 xml:space="preserve">Приобретение контейнеров для сбора </w:t>
            </w:r>
            <w:r w:rsidRPr="00BF3551">
              <w:rPr>
                <w:lang w:eastAsia="ar-SA"/>
              </w:rPr>
              <w:lastRenderedPageBreak/>
              <w:t>мусора</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lastRenderedPageBreak/>
              <w:t xml:space="preserve">Администрация  района, Администрации </w:t>
            </w:r>
            <w:r w:rsidRPr="00BF3551">
              <w:lastRenderedPageBreak/>
              <w:t>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pPr>
            <w:r w:rsidRPr="00BF3551">
              <w:rPr>
                <w:bCs/>
              </w:rPr>
              <w:lastRenderedPageBreak/>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4"/>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166"/>
        </w:trPr>
        <w:tc>
          <w:tcPr>
            <w:tcW w:w="546" w:type="dxa"/>
            <w:gridSpan w:val="2"/>
            <w:tcBorders>
              <w:top w:val="single" w:sz="8" w:space="0" w:color="auto"/>
              <w:left w:val="single" w:sz="8" w:space="0" w:color="auto"/>
              <w:bottom w:val="single" w:sz="8" w:space="0" w:color="auto"/>
              <w:right w:val="single" w:sz="4" w:space="0" w:color="auto"/>
            </w:tcBorders>
            <w:noWrap/>
          </w:tcPr>
          <w:p w:rsidR="00D735D8" w:rsidRPr="00BF3551" w:rsidRDefault="00D735D8" w:rsidP="00BF3551">
            <w:pPr>
              <w:jc w:val="center"/>
            </w:pPr>
            <w:r w:rsidRPr="00BF3551">
              <w:lastRenderedPageBreak/>
              <w:t>3</w:t>
            </w:r>
          </w:p>
        </w:tc>
        <w:tc>
          <w:tcPr>
            <w:tcW w:w="699" w:type="dxa"/>
            <w:gridSpan w:val="3"/>
            <w:tcBorders>
              <w:top w:val="single" w:sz="8" w:space="0" w:color="auto"/>
              <w:left w:val="single" w:sz="4" w:space="0" w:color="auto"/>
              <w:bottom w:val="single" w:sz="8" w:space="0" w:color="auto"/>
              <w:right w:val="single" w:sz="4" w:space="0" w:color="auto"/>
            </w:tcBorders>
            <w:noWrap/>
          </w:tcPr>
          <w:p w:rsidR="00D735D8" w:rsidRPr="00BF3551" w:rsidRDefault="00D735D8" w:rsidP="00BF3551">
            <w:pPr>
              <w:jc w:val="center"/>
            </w:pPr>
            <w:r w:rsidRPr="00BF3551">
              <w:t>06</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Мониторинг состояния и загрязнения окружающей среды на территориях объектов размещения отходов</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4"/>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r w:rsidRPr="00BF3551">
              <w:rPr>
                <w:bCs/>
              </w:rPr>
              <w:t>90,72</w:t>
            </w: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tcPr>
          <w:p w:rsidR="00D735D8" w:rsidRPr="00BF3551" w:rsidRDefault="00D735D8" w:rsidP="00BF3551">
            <w:pPr>
              <w:jc w:val="center"/>
            </w:pPr>
            <w:r w:rsidRPr="00BF3551">
              <w:t>07</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Ликвидация мест несанкционированного размещения отходов</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4"/>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r w:rsidRPr="00BF3551">
              <w:rPr>
                <w:bCs/>
              </w:rPr>
              <w:t>322,38</w:t>
            </w: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735D8"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tcPr>
          <w:p w:rsidR="00D735D8" w:rsidRPr="00BF3551" w:rsidRDefault="00D735D8" w:rsidP="00BF3551">
            <w:pPr>
              <w:jc w:val="center"/>
            </w:pPr>
            <w:r w:rsidRPr="00BF3551">
              <w:t>3</w:t>
            </w:r>
          </w:p>
        </w:tc>
        <w:tc>
          <w:tcPr>
            <w:tcW w:w="699" w:type="dxa"/>
            <w:gridSpan w:val="3"/>
            <w:tcBorders>
              <w:top w:val="single" w:sz="8" w:space="0" w:color="auto"/>
              <w:left w:val="single" w:sz="4" w:space="0" w:color="auto"/>
              <w:bottom w:val="single" w:sz="8" w:space="0" w:color="auto"/>
              <w:right w:val="single" w:sz="4" w:space="0" w:color="auto"/>
            </w:tcBorders>
            <w:noWrap/>
          </w:tcPr>
          <w:p w:rsidR="00D735D8" w:rsidRPr="00BF3551" w:rsidRDefault="00D735D8" w:rsidP="00BF3551">
            <w:pPr>
              <w:jc w:val="center"/>
            </w:pPr>
            <w:r w:rsidRPr="00BF3551">
              <w:t>08</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735D8" w:rsidRPr="00BF3551" w:rsidRDefault="00D735D8" w:rsidP="00BF3551">
            <w:pPr>
              <w:suppressAutoHyphens/>
              <w:overflowPunct w:val="0"/>
              <w:autoSpaceDE w:val="0"/>
              <w:ind w:firstLine="34"/>
              <w:jc w:val="both"/>
              <w:textAlignment w:val="baseline"/>
              <w:rPr>
                <w:lang w:eastAsia="ar-SA"/>
              </w:rPr>
            </w:pPr>
            <w:r w:rsidRPr="00BF3551">
              <w:rPr>
                <w:lang w:eastAsia="ar-SA"/>
              </w:rPr>
              <w:t>Водоотведение, сбор и утилизация твердых коммунальных и бытовых отходов</w:t>
            </w:r>
          </w:p>
        </w:tc>
        <w:tc>
          <w:tcPr>
            <w:tcW w:w="2389" w:type="dxa"/>
            <w:tcBorders>
              <w:top w:val="single" w:sz="8" w:space="0" w:color="000000"/>
              <w:left w:val="nil"/>
              <w:bottom w:val="single" w:sz="8" w:space="0" w:color="000000"/>
              <w:right w:val="single" w:sz="4" w:space="0" w:color="auto"/>
            </w:tcBorders>
          </w:tcPr>
          <w:p w:rsidR="00D735D8" w:rsidRPr="00BF3551" w:rsidRDefault="00D735D8" w:rsidP="00BF3551">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995" w:type="dxa"/>
            <w:gridSpan w:val="4"/>
            <w:tcBorders>
              <w:top w:val="single" w:sz="8" w:space="0" w:color="auto"/>
              <w:left w:val="nil"/>
              <w:bottom w:val="single" w:sz="8" w:space="0" w:color="auto"/>
              <w:right w:val="single" w:sz="4" w:space="0" w:color="auto"/>
            </w:tcBorders>
            <w:noWrap/>
          </w:tcPr>
          <w:p w:rsidR="00D735D8" w:rsidRPr="00BF3551" w:rsidRDefault="00D735D8"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735D8" w:rsidRPr="00BF3551" w:rsidRDefault="00D735D8"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735D8" w:rsidRPr="00BF3551" w:rsidRDefault="00D735D8"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735D8" w:rsidRPr="00BF3551" w:rsidRDefault="00D735D8"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c>
          <w:tcPr>
            <w:tcW w:w="852" w:type="dxa"/>
            <w:tcBorders>
              <w:top w:val="single" w:sz="8" w:space="0" w:color="auto"/>
              <w:left w:val="nil"/>
              <w:bottom w:val="single" w:sz="8" w:space="0" w:color="auto"/>
              <w:right w:val="single" w:sz="8" w:space="0" w:color="auto"/>
            </w:tcBorders>
            <w:shd w:val="clear" w:color="auto" w:fill="FFFFFF"/>
          </w:tcPr>
          <w:p w:rsidR="00D735D8" w:rsidRPr="00BF3551" w:rsidRDefault="00D735D8" w:rsidP="00BF3551">
            <w:pPr>
              <w:jc w:val="center"/>
              <w:rPr>
                <w:bCs/>
              </w:rPr>
            </w:pPr>
          </w:p>
        </w:tc>
      </w:tr>
      <w:tr w:rsidR="00D63AEA" w:rsidRPr="00BF3551" w:rsidTr="00D63AEA">
        <w:trPr>
          <w:trHeight w:val="669"/>
        </w:trPr>
        <w:tc>
          <w:tcPr>
            <w:tcW w:w="546" w:type="dxa"/>
            <w:gridSpan w:val="2"/>
            <w:tcBorders>
              <w:top w:val="single" w:sz="8" w:space="0" w:color="auto"/>
              <w:left w:val="single" w:sz="8" w:space="0" w:color="auto"/>
              <w:bottom w:val="single" w:sz="8" w:space="0" w:color="auto"/>
              <w:right w:val="single" w:sz="4" w:space="0" w:color="auto"/>
            </w:tcBorders>
            <w:noWrap/>
          </w:tcPr>
          <w:p w:rsidR="00D63AEA" w:rsidRPr="00BF3551" w:rsidRDefault="00D63AEA" w:rsidP="00BF3551">
            <w:pPr>
              <w:jc w:val="center"/>
            </w:pPr>
            <w:r>
              <w:t>3</w:t>
            </w:r>
          </w:p>
        </w:tc>
        <w:tc>
          <w:tcPr>
            <w:tcW w:w="699" w:type="dxa"/>
            <w:gridSpan w:val="3"/>
            <w:tcBorders>
              <w:top w:val="single" w:sz="8" w:space="0" w:color="auto"/>
              <w:left w:val="single" w:sz="4" w:space="0" w:color="auto"/>
              <w:bottom w:val="single" w:sz="8" w:space="0" w:color="auto"/>
              <w:right w:val="single" w:sz="4" w:space="0" w:color="auto"/>
            </w:tcBorders>
            <w:noWrap/>
          </w:tcPr>
          <w:p w:rsidR="00D63AEA" w:rsidRPr="00BF3551" w:rsidRDefault="00D63AEA" w:rsidP="00BF3551">
            <w:pPr>
              <w:jc w:val="center"/>
            </w:pPr>
            <w:r>
              <w:t>09</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Pr>
                <w:lang w:eastAsia="ar-SA"/>
              </w:rPr>
              <w:t>Строительство (реконструкция) объектов в области обращения с отходами</w:t>
            </w:r>
          </w:p>
        </w:tc>
        <w:tc>
          <w:tcPr>
            <w:tcW w:w="2389" w:type="dxa"/>
            <w:tcBorders>
              <w:top w:val="single" w:sz="8" w:space="0" w:color="000000"/>
              <w:left w:val="nil"/>
              <w:bottom w:val="single" w:sz="8" w:space="0" w:color="000000"/>
              <w:right w:val="single" w:sz="4" w:space="0" w:color="auto"/>
            </w:tcBorders>
          </w:tcPr>
          <w:p w:rsidR="00D63AEA" w:rsidRPr="00BF3551" w:rsidRDefault="00D63AEA" w:rsidP="002C5575">
            <w:r w:rsidRPr="00BF3551">
              <w:t>Администрация  района, Администрации поселений</w:t>
            </w:r>
          </w:p>
        </w:tc>
        <w:tc>
          <w:tcPr>
            <w:tcW w:w="868" w:type="dxa"/>
            <w:gridSpan w:val="2"/>
            <w:tcBorders>
              <w:top w:val="single" w:sz="8" w:space="0" w:color="auto"/>
              <w:left w:val="nil"/>
              <w:bottom w:val="single" w:sz="8" w:space="0" w:color="auto"/>
              <w:right w:val="single" w:sz="4" w:space="0" w:color="auto"/>
            </w:tcBorders>
            <w:noWrap/>
          </w:tcPr>
          <w:p w:rsidR="00D63AEA" w:rsidRPr="00BF3551" w:rsidRDefault="00D63AEA" w:rsidP="002C5575">
            <w:pPr>
              <w:jc w:val="center"/>
              <w:rPr>
                <w:bCs/>
              </w:rPr>
            </w:pPr>
            <w:r w:rsidRPr="00BF3551">
              <w:rPr>
                <w:bCs/>
              </w:rPr>
              <w:t>901</w:t>
            </w: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570" w:type="dxa"/>
            <w:gridSpan w:val="3"/>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995" w:type="dxa"/>
            <w:gridSpan w:val="4"/>
            <w:tcBorders>
              <w:top w:val="single" w:sz="8" w:space="0" w:color="auto"/>
              <w:left w:val="nil"/>
              <w:bottom w:val="single" w:sz="8" w:space="0" w:color="auto"/>
              <w:right w:val="single" w:sz="4" w:space="0" w:color="auto"/>
            </w:tcBorders>
            <w:noWrap/>
          </w:tcPr>
          <w:p w:rsidR="00D63AEA" w:rsidRPr="00BF3551" w:rsidRDefault="00D63AEA" w:rsidP="00BF3551">
            <w:pPr>
              <w:jc w:val="center"/>
              <w:rPr>
                <w:bCs/>
              </w:rPr>
            </w:pPr>
          </w:p>
        </w:tc>
        <w:tc>
          <w:tcPr>
            <w:tcW w:w="853" w:type="dxa"/>
            <w:gridSpan w:val="4"/>
            <w:tcBorders>
              <w:top w:val="single" w:sz="8" w:space="0" w:color="auto"/>
              <w:left w:val="nil"/>
              <w:bottom w:val="single" w:sz="8" w:space="0" w:color="auto"/>
              <w:right w:val="single" w:sz="4" w:space="0" w:color="auto"/>
            </w:tcBorders>
            <w:shd w:val="clear" w:color="auto" w:fill="FFFFFF"/>
          </w:tcPr>
          <w:p w:rsidR="00D63AEA" w:rsidRPr="00BF3551" w:rsidRDefault="00D63AEA" w:rsidP="00BF3551">
            <w:pPr>
              <w:jc w:val="center"/>
              <w:rPr>
                <w:bCs/>
              </w:rPr>
            </w:pPr>
          </w:p>
        </w:tc>
        <w:tc>
          <w:tcPr>
            <w:tcW w:w="742" w:type="dxa"/>
            <w:gridSpan w:val="3"/>
            <w:tcBorders>
              <w:top w:val="single" w:sz="8" w:space="0" w:color="auto"/>
              <w:left w:val="nil"/>
              <w:bottom w:val="single" w:sz="8"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8" w:space="0" w:color="auto"/>
              <w:left w:val="nil"/>
              <w:bottom w:val="single" w:sz="8"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8" w:space="0" w:color="auto"/>
              <w:left w:val="nil"/>
              <w:bottom w:val="single" w:sz="8" w:space="0" w:color="auto"/>
              <w:right w:val="single" w:sz="8" w:space="0" w:color="auto"/>
            </w:tcBorders>
            <w:shd w:val="clear" w:color="auto" w:fill="FFFFFF"/>
            <w:noWrap/>
          </w:tcPr>
          <w:p w:rsidR="00D63AEA" w:rsidRPr="00BF3551" w:rsidRDefault="00D63AEA" w:rsidP="00BF3551">
            <w:pPr>
              <w:jc w:val="center"/>
              <w:rPr>
                <w:bCs/>
              </w:rPr>
            </w:pPr>
          </w:p>
        </w:tc>
        <w:tc>
          <w:tcPr>
            <w:tcW w:w="992" w:type="dxa"/>
            <w:tcBorders>
              <w:top w:val="single" w:sz="8" w:space="0" w:color="auto"/>
              <w:left w:val="nil"/>
              <w:bottom w:val="single" w:sz="8" w:space="0" w:color="auto"/>
              <w:right w:val="single" w:sz="8" w:space="0" w:color="auto"/>
            </w:tcBorders>
            <w:shd w:val="clear" w:color="auto" w:fill="FFFFFF"/>
          </w:tcPr>
          <w:p w:rsidR="00D63AEA" w:rsidRPr="00BF3551" w:rsidRDefault="00D63AEA" w:rsidP="00BF3551">
            <w:pPr>
              <w:jc w:val="center"/>
              <w:rPr>
                <w:bCs/>
              </w:rPr>
            </w:pPr>
            <w:r>
              <w:rPr>
                <w:bCs/>
              </w:rPr>
              <w:t>116499,240</w:t>
            </w:r>
          </w:p>
        </w:tc>
        <w:tc>
          <w:tcPr>
            <w:tcW w:w="852" w:type="dxa"/>
            <w:tcBorders>
              <w:top w:val="single" w:sz="8" w:space="0" w:color="auto"/>
              <w:left w:val="nil"/>
              <w:bottom w:val="single" w:sz="8" w:space="0" w:color="auto"/>
              <w:right w:val="single" w:sz="8" w:space="0" w:color="auto"/>
            </w:tcBorders>
            <w:shd w:val="clear" w:color="auto" w:fill="FFFFFF"/>
          </w:tcPr>
          <w:p w:rsidR="00D63AEA" w:rsidRPr="00BF3551" w:rsidRDefault="00D63AEA" w:rsidP="00BF3551">
            <w:pPr>
              <w:jc w:val="center"/>
              <w:rPr>
                <w:bCs/>
              </w:rPr>
            </w:pPr>
          </w:p>
        </w:tc>
      </w:tr>
      <w:tr w:rsidR="00D63AEA" w:rsidRPr="00BF3551" w:rsidTr="002407E4">
        <w:trPr>
          <w:trHeight w:val="206"/>
        </w:trPr>
        <w:tc>
          <w:tcPr>
            <w:tcW w:w="15311" w:type="dxa"/>
            <w:gridSpan w:val="37"/>
            <w:tcBorders>
              <w:top w:val="single" w:sz="8" w:space="0" w:color="auto"/>
              <w:left w:val="single" w:sz="8" w:space="0" w:color="auto"/>
              <w:bottom w:val="single" w:sz="4" w:space="0" w:color="auto"/>
              <w:right w:val="single" w:sz="8" w:space="0" w:color="auto"/>
            </w:tcBorders>
            <w:noWrap/>
          </w:tcPr>
          <w:p w:rsidR="00D63AEA" w:rsidRPr="00BF3551" w:rsidRDefault="00D63AEA" w:rsidP="002407E4">
            <w:pPr>
              <w:rPr>
                <w:bCs/>
              </w:rPr>
            </w:pPr>
            <w:r w:rsidRPr="00BF3551">
              <w:rPr>
                <w:bCs/>
              </w:rPr>
              <w:t>Подпрограмма 4.Модернизация и развитие  систем электроснабжения.</w:t>
            </w: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63AEA" w:rsidRPr="00BF3551" w:rsidRDefault="00D63AEA" w:rsidP="00BF3551">
            <w:pPr>
              <w:jc w:val="center"/>
            </w:pPr>
            <w:r w:rsidRPr="00BF3551">
              <w:t>01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 xml:space="preserve">Перенос линии </w:t>
            </w:r>
            <w:proofErr w:type="gramStart"/>
            <w:r w:rsidRPr="00BF3551">
              <w:rPr>
                <w:lang w:eastAsia="ar-SA"/>
              </w:rPr>
              <w:t>ВЛ</w:t>
            </w:r>
            <w:proofErr w:type="gramEnd"/>
            <w:r w:rsidRPr="00BF3551">
              <w:rPr>
                <w:lang w:eastAsia="ar-SA"/>
              </w:rPr>
              <w:t xml:space="preserve"> 10кВ в микрорайоне индивидуальной жилой застройки ул. Пролетарская - ул. Багряная</w:t>
            </w:r>
          </w:p>
        </w:tc>
        <w:tc>
          <w:tcPr>
            <w:tcW w:w="2389" w:type="dxa"/>
            <w:tcBorders>
              <w:top w:val="single" w:sz="4" w:space="0" w:color="auto"/>
              <w:left w:val="nil"/>
              <w:bottom w:val="single" w:sz="4" w:space="0" w:color="auto"/>
              <w:right w:val="single" w:sz="4" w:space="0" w:color="auto"/>
            </w:tcBorders>
            <w:shd w:val="clear" w:color="auto" w:fill="auto"/>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r w:rsidRPr="00BF3551">
              <w:rPr>
                <w:bCs/>
              </w:rPr>
              <w:t>600</w:t>
            </w:r>
          </w:p>
        </w:tc>
        <w:tc>
          <w:tcPr>
            <w:tcW w:w="853" w:type="dxa"/>
            <w:gridSpan w:val="4"/>
            <w:tcBorders>
              <w:top w:val="single" w:sz="4" w:space="0" w:color="auto"/>
              <w:left w:val="nil"/>
              <w:bottom w:val="single" w:sz="4" w:space="0" w:color="auto"/>
              <w:right w:val="single" w:sz="4" w:space="0" w:color="auto"/>
            </w:tcBorders>
            <w:shd w:val="clear" w:color="auto" w:fill="auto"/>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auto"/>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auto"/>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Ремонт помещений и оборудования зданий ДЭС</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lastRenderedPageBreak/>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03</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 xml:space="preserve">Приобретение </w:t>
            </w:r>
            <w:proofErr w:type="gramStart"/>
            <w:r w:rsidRPr="00BF3551">
              <w:rPr>
                <w:lang w:eastAsia="ar-SA"/>
              </w:rPr>
              <w:t>дизель-генераторов</w:t>
            </w:r>
            <w:proofErr w:type="gramEnd"/>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highlight w:val="yellow"/>
              </w:rPr>
            </w:pPr>
            <w:r w:rsidRPr="00BF3551">
              <w:rPr>
                <w:bCs/>
              </w:rPr>
              <w:t>1800</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2115,3</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04</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5B619B" w:rsidP="005B619B">
            <w:pPr>
              <w:suppressAutoHyphens/>
              <w:overflowPunct w:val="0"/>
              <w:autoSpaceDE w:val="0"/>
              <w:ind w:firstLine="34"/>
              <w:jc w:val="both"/>
              <w:textAlignment w:val="baseline"/>
              <w:rPr>
                <w:lang w:eastAsia="ar-SA"/>
              </w:rPr>
            </w:pPr>
            <w:r>
              <w:rPr>
                <w:lang w:eastAsia="ar-SA"/>
              </w:rPr>
              <w:t>П</w:t>
            </w:r>
            <w:r w:rsidR="00D63AEA" w:rsidRPr="00BF3551">
              <w:rPr>
                <w:lang w:eastAsia="ar-SA"/>
              </w:rPr>
              <w:t xml:space="preserve">ополнение оборотных средств </w:t>
            </w:r>
            <w:proofErr w:type="gramStart"/>
            <w:r w:rsidR="00D63AEA" w:rsidRPr="00BF3551">
              <w:rPr>
                <w:lang w:eastAsia="ar-SA"/>
              </w:rPr>
              <w:t>на</w:t>
            </w:r>
            <w:proofErr w:type="gramEnd"/>
            <w:r w:rsidR="00D63AEA" w:rsidRPr="00BF3551">
              <w:rPr>
                <w:lang w:eastAsia="ar-SA"/>
              </w:rPr>
              <w:t xml:space="preserve"> </w:t>
            </w:r>
            <w:proofErr w:type="gramStart"/>
            <w:r w:rsidR="00D63AEA" w:rsidRPr="00BF3551">
              <w:rPr>
                <w:lang w:eastAsia="ar-SA"/>
              </w:rPr>
              <w:t>завоза</w:t>
            </w:r>
            <w:proofErr w:type="gramEnd"/>
            <w:r w:rsidR="00D63AEA" w:rsidRPr="00BF3551">
              <w:rPr>
                <w:lang w:eastAsia="ar-SA"/>
              </w:rPr>
              <w:t xml:space="preserve"> топлива для организации электроснабжением населенных пунктов от дизельных электростанций</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8707,90933</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15071,5</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17176,04353</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5B619B" w:rsidP="00BF3551">
            <w:pPr>
              <w:jc w:val="center"/>
              <w:rPr>
                <w:bCs/>
              </w:rPr>
            </w:pPr>
            <w:r>
              <w:rPr>
                <w:bCs/>
              </w:rPr>
              <w:t>15805,792</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5B619B" w:rsidP="00BF3551">
            <w:pPr>
              <w:jc w:val="center"/>
              <w:rPr>
                <w:bCs/>
              </w:rPr>
            </w:pPr>
            <w:r>
              <w:rPr>
                <w:bCs/>
              </w:rPr>
              <w:t>9900</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05</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Капитальный и текущий ремонт электросетей</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06</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Проектирование и строительство линий электропередач</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318"/>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07</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Оплата потерь по электроэнергии</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755</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421,28587</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165</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5B619B" w:rsidP="00BF3551">
            <w:pPr>
              <w:jc w:val="center"/>
              <w:rPr>
                <w:bCs/>
              </w:rPr>
            </w:pPr>
            <w:r>
              <w:rPr>
                <w:bCs/>
              </w:rPr>
              <w:t>240</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165</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165</w:t>
            </w: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hideMark/>
          </w:tcPr>
          <w:p w:rsidR="00D63AEA" w:rsidRPr="00BF3551" w:rsidRDefault="00D63AEA" w:rsidP="00BF3551">
            <w:pPr>
              <w:jc w:val="center"/>
            </w:pPr>
            <w:r w:rsidRPr="00BF3551">
              <w:t>08</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Ежегодное обслуживание линий электропередач</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15,7</w:t>
            </w: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15,7</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15,7</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15,7</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15,7</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15,7</w:t>
            </w: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09</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Иные межбюджетные трансферты на оплату услуг по расчету нормативов удельного расхода топлива дизельной электростанцией</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49,5</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lastRenderedPageBreak/>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10</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Иные межбюджетные трансферты на приобретение приборов учета в дизельную электростанцию</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20</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11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r w:rsidRPr="00BF3551">
              <w:t>563,345</w:t>
            </w: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2700,59769</w:t>
            </w: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C20F5C" w:rsidP="00BF3551">
            <w:pPr>
              <w:jc w:val="center"/>
              <w:rPr>
                <w:bCs/>
              </w:rPr>
            </w:pPr>
            <w:r>
              <w:rPr>
                <w:bCs/>
              </w:rPr>
              <w:t>3224,3183</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C5575">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4</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12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Изменение схемы освещения в ночное время с. Александровское</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85" w:type="dxa"/>
            <w:gridSpan w:val="4"/>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8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3" w:type="dxa"/>
            <w:gridSpan w:val="4"/>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r w:rsidRPr="00BF3551">
              <w:rPr>
                <w:bCs/>
              </w:rPr>
              <w:t>350,00</w:t>
            </w: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C20F5C" w:rsidP="00BF3551">
            <w:pPr>
              <w:jc w:val="center"/>
              <w:rPr>
                <w:bCs/>
              </w:rPr>
            </w:pPr>
            <w:r>
              <w:rPr>
                <w:bCs/>
              </w:rPr>
              <w:t>350</w:t>
            </w: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C20F5C" w:rsidP="00BF3551">
            <w:pPr>
              <w:jc w:val="center"/>
              <w:rPr>
                <w:bCs/>
              </w:rPr>
            </w:pPr>
            <w:r>
              <w:rPr>
                <w:bCs/>
              </w:rPr>
              <w:t>350</w:t>
            </w: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2407E4">
        <w:trPr>
          <w:trHeight w:val="459"/>
        </w:trPr>
        <w:tc>
          <w:tcPr>
            <w:tcW w:w="15311" w:type="dxa"/>
            <w:gridSpan w:val="37"/>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2407E4">
            <w:pPr>
              <w:rPr>
                <w:bCs/>
              </w:rPr>
            </w:pPr>
            <w:r w:rsidRPr="00BF3551">
              <w:rPr>
                <w:bCs/>
              </w:rPr>
              <w:t xml:space="preserve">Подпрограмма 5.Повышение энергосбережения и </w:t>
            </w:r>
            <w:proofErr w:type="spellStart"/>
            <w:r w:rsidRPr="00BF3551">
              <w:rPr>
                <w:bCs/>
              </w:rPr>
              <w:t>энергоэффективности</w:t>
            </w:r>
            <w:proofErr w:type="spellEnd"/>
            <w:r w:rsidRPr="00BF3551">
              <w:rPr>
                <w:bCs/>
              </w:rPr>
              <w:t xml:space="preserve"> на объектах жилищно-коммунального хозяйства и в бюджетной сфере, внедрение энергосберегающих технологий.</w:t>
            </w:r>
          </w:p>
        </w:tc>
      </w:tr>
      <w:tr w:rsidR="00D63AEA" w:rsidRPr="00BF3551" w:rsidTr="00C20F5C">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Устройство системы подготовки технической воды на котельных</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Администрации поселений</w:t>
            </w:r>
          </w:p>
          <w:p w:rsidR="00D63AEA" w:rsidRPr="00BF3551" w:rsidRDefault="00D63AEA" w:rsidP="00BF3551">
            <w:r w:rsidRPr="00BF3551">
              <w:t>Администрация района,</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1007" w:type="dxa"/>
            <w:gridSpan w:val="5"/>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tc>
        <w:tc>
          <w:tcPr>
            <w:tcW w:w="841" w:type="dxa"/>
            <w:gridSpan w:val="3"/>
            <w:tcBorders>
              <w:top w:val="single" w:sz="4" w:space="0" w:color="auto"/>
              <w:left w:val="nil"/>
              <w:bottom w:val="single" w:sz="4" w:space="0" w:color="auto"/>
              <w:right w:val="single" w:sz="4" w:space="0" w:color="auto"/>
            </w:tcBorders>
            <w:shd w:val="clear" w:color="auto" w:fill="FFFFFF"/>
          </w:tcPr>
          <w:p w:rsidR="00D63AEA" w:rsidRPr="00BF3551" w:rsidRDefault="00D63AEA" w:rsidP="00BF3551"/>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C20F5C">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proofErr w:type="gramStart"/>
            <w:r w:rsidRPr="00BF3551">
              <w:rPr>
                <w:lang w:eastAsia="ar-SA"/>
              </w:rPr>
              <w:t>Техническое</w:t>
            </w:r>
            <w:proofErr w:type="gramEnd"/>
            <w:r w:rsidRPr="00BF3551">
              <w:rPr>
                <w:lang w:eastAsia="ar-SA"/>
              </w:rPr>
              <w:t xml:space="preserve"> обслуживанию станции обезжелезивания и доставки оборудования, предназначенного для </w:t>
            </w:r>
            <w:r w:rsidRPr="00BF3551">
              <w:rPr>
                <w:lang w:eastAsia="ar-SA"/>
              </w:rPr>
              <w:lastRenderedPageBreak/>
              <w:t>очистки воды хозяйственно-бытового назначения</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lastRenderedPageBreak/>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1007" w:type="dxa"/>
            <w:gridSpan w:val="5"/>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41" w:type="dxa"/>
            <w:gridSpan w:val="3"/>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r w:rsidR="00D63AEA" w:rsidRPr="00BF3551" w:rsidTr="00C20F5C">
        <w:trPr>
          <w:trHeight w:val="669"/>
        </w:trPr>
        <w:tc>
          <w:tcPr>
            <w:tcW w:w="557"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lastRenderedPageBreak/>
              <w:t>5</w:t>
            </w:r>
          </w:p>
        </w:tc>
        <w:tc>
          <w:tcPr>
            <w:tcW w:w="709" w:type="dxa"/>
            <w:gridSpan w:val="3"/>
            <w:tcBorders>
              <w:top w:val="single" w:sz="4" w:space="0" w:color="auto"/>
              <w:left w:val="single" w:sz="4" w:space="0" w:color="auto"/>
              <w:bottom w:val="single" w:sz="4" w:space="0" w:color="auto"/>
              <w:right w:val="single" w:sz="4" w:space="0" w:color="auto"/>
            </w:tcBorders>
            <w:shd w:val="clear" w:color="auto" w:fill="FFFFFF"/>
            <w:noWrap/>
          </w:tcPr>
          <w:p w:rsidR="00D63AEA" w:rsidRPr="00BF3551" w:rsidRDefault="00D63AEA" w:rsidP="00BF3551">
            <w:pPr>
              <w:jc w:val="center"/>
            </w:pPr>
            <w:r w:rsidRPr="00BF3551">
              <w:t>03</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D63AEA" w:rsidRPr="00BF3551" w:rsidRDefault="00D63AEA" w:rsidP="00BF3551">
            <w:pPr>
              <w:suppressAutoHyphens/>
              <w:overflowPunct w:val="0"/>
              <w:autoSpaceDE w:val="0"/>
              <w:ind w:firstLine="34"/>
              <w:jc w:val="both"/>
              <w:textAlignment w:val="baseline"/>
              <w:rPr>
                <w:lang w:eastAsia="ar-SA"/>
              </w:rPr>
            </w:pPr>
            <w:r w:rsidRPr="00BF3551">
              <w:rPr>
                <w:lang w:eastAsia="ar-SA"/>
              </w:rPr>
              <w:t>Установка приборов учета энергоресурсов на объектах коммунального хозяйства в селах района, работы по приведению приборов учета в соответствие, приобретение комплектующих</w:t>
            </w:r>
          </w:p>
        </w:tc>
        <w:tc>
          <w:tcPr>
            <w:tcW w:w="2389"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r w:rsidRPr="00BF3551">
              <w:t>Администрация района, Администрации поселений</w:t>
            </w:r>
          </w:p>
        </w:tc>
        <w:tc>
          <w:tcPr>
            <w:tcW w:w="895"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pPr>
            <w:r w:rsidRPr="00BF3551">
              <w:rPr>
                <w:bCs/>
              </w:rPr>
              <w:t>901</w:t>
            </w: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570" w:type="dxa"/>
            <w:gridSpan w:val="3"/>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1007" w:type="dxa"/>
            <w:gridSpan w:val="5"/>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41" w:type="dxa"/>
            <w:gridSpan w:val="3"/>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715" w:type="dxa"/>
            <w:gridSpan w:val="2"/>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854"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0" w:type="dxa"/>
            <w:tcBorders>
              <w:top w:val="single" w:sz="4" w:space="0" w:color="auto"/>
              <w:left w:val="nil"/>
              <w:bottom w:val="single" w:sz="4" w:space="0" w:color="auto"/>
              <w:right w:val="single" w:sz="4" w:space="0" w:color="auto"/>
            </w:tcBorders>
            <w:shd w:val="clear" w:color="auto" w:fill="FFFFFF"/>
            <w:noWrap/>
          </w:tcPr>
          <w:p w:rsidR="00D63AEA" w:rsidRPr="00BF3551" w:rsidRDefault="00D63AEA" w:rsidP="00BF3551">
            <w:pPr>
              <w:jc w:val="center"/>
              <w:rPr>
                <w:bCs/>
              </w:rPr>
            </w:pPr>
          </w:p>
        </w:tc>
        <w:tc>
          <w:tcPr>
            <w:tcW w:w="99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c>
          <w:tcPr>
            <w:tcW w:w="852" w:type="dxa"/>
            <w:tcBorders>
              <w:top w:val="single" w:sz="4" w:space="0" w:color="auto"/>
              <w:left w:val="nil"/>
              <w:bottom w:val="single" w:sz="4" w:space="0" w:color="auto"/>
              <w:right w:val="single" w:sz="4" w:space="0" w:color="auto"/>
            </w:tcBorders>
            <w:shd w:val="clear" w:color="auto" w:fill="FFFFFF"/>
          </w:tcPr>
          <w:p w:rsidR="00D63AEA" w:rsidRPr="00BF3551" w:rsidRDefault="00D63AEA" w:rsidP="00BF3551">
            <w:pPr>
              <w:jc w:val="center"/>
              <w:rPr>
                <w:bCs/>
              </w:rPr>
            </w:pPr>
          </w:p>
        </w:tc>
      </w:tr>
    </w:tbl>
    <w:p w:rsidR="00004830" w:rsidRDefault="00004830">
      <w:pPr>
        <w:jc w:val="center"/>
        <w:rPr>
          <w:sz w:val="24"/>
          <w:szCs w:val="24"/>
        </w:rPr>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2407E4" w:rsidRDefault="002407E4">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C20F5C" w:rsidRDefault="00C20F5C">
      <w:pPr>
        <w:jc w:val="right"/>
      </w:pPr>
    </w:p>
    <w:p w:rsidR="002407E4" w:rsidRDefault="002407E4">
      <w:pPr>
        <w:jc w:val="right"/>
      </w:pPr>
    </w:p>
    <w:p w:rsidR="00004830" w:rsidRDefault="00494AB7">
      <w:pPr>
        <w:jc w:val="right"/>
      </w:pPr>
      <w:r>
        <w:lastRenderedPageBreak/>
        <w:t xml:space="preserve">Приложение 4 к Программе </w:t>
      </w:r>
    </w:p>
    <w:p w:rsidR="00004830" w:rsidRDefault="00494AB7">
      <w:pPr>
        <w:jc w:val="right"/>
      </w:pPr>
      <w:r>
        <w:t>«Комплексное развитие систем коммунальной инфраструктуры</w:t>
      </w:r>
    </w:p>
    <w:p w:rsidR="00004830" w:rsidRDefault="00494AB7">
      <w:pPr>
        <w:jc w:val="right"/>
      </w:pPr>
      <w:r>
        <w:t xml:space="preserve"> на территории Александровского района»</w:t>
      </w:r>
    </w:p>
    <w:p w:rsidR="00004830" w:rsidRDefault="00004830">
      <w:pPr>
        <w:jc w:val="right"/>
      </w:pPr>
    </w:p>
    <w:p w:rsidR="00004830" w:rsidRDefault="00494AB7">
      <w:pPr>
        <w:jc w:val="center"/>
        <w:rPr>
          <w:sz w:val="24"/>
          <w:szCs w:val="24"/>
        </w:rPr>
      </w:pPr>
      <w:r>
        <w:rPr>
          <w:sz w:val="24"/>
          <w:szCs w:val="24"/>
        </w:rPr>
        <w:t>Оценка расходов на реализацию мероприятий муниципальной программы «Комплексное развитие систем коммунальной инфраструктуры на территории Александровского района»</w:t>
      </w:r>
    </w:p>
    <w:p w:rsidR="00004830" w:rsidRDefault="00004830">
      <w:pPr>
        <w:jc w:val="center"/>
        <w:rPr>
          <w:sz w:val="24"/>
          <w:szCs w:val="24"/>
        </w:rPr>
      </w:pP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1658"/>
        <w:gridCol w:w="1559"/>
        <w:gridCol w:w="1542"/>
        <w:gridCol w:w="1701"/>
        <w:gridCol w:w="1476"/>
        <w:gridCol w:w="1418"/>
        <w:gridCol w:w="1356"/>
        <w:gridCol w:w="1082"/>
      </w:tblGrid>
      <w:tr w:rsidR="00C20F5C" w:rsidTr="00C20F5C">
        <w:trPr>
          <w:trHeight w:val="372"/>
          <w:tblHeader/>
        </w:trPr>
        <w:tc>
          <w:tcPr>
            <w:tcW w:w="3261" w:type="dxa"/>
            <w:tcBorders>
              <w:top w:val="single" w:sz="4" w:space="0" w:color="000000"/>
              <w:left w:val="single" w:sz="4" w:space="0" w:color="000000"/>
              <w:bottom w:val="single" w:sz="4" w:space="0" w:color="000000"/>
              <w:right w:val="single" w:sz="4" w:space="0" w:color="000000"/>
            </w:tcBorders>
          </w:tcPr>
          <w:p w:rsidR="00C20F5C" w:rsidRDefault="00C20F5C"/>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pPr>
              <w:jc w:val="center"/>
              <w:rPr>
                <w:sz w:val="24"/>
                <w:szCs w:val="24"/>
              </w:rPr>
            </w:pPr>
            <w:r>
              <w:rPr>
                <w:sz w:val="24"/>
                <w:szCs w:val="24"/>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rsidP="00C20F5C">
            <w:pPr>
              <w:jc w:val="center"/>
              <w:rPr>
                <w:sz w:val="24"/>
                <w:szCs w:val="24"/>
              </w:rPr>
            </w:pPr>
            <w:r>
              <w:rPr>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Default="00C20F5C" w:rsidP="00C20F5C">
            <w:pPr>
              <w:jc w:val="center"/>
              <w:rPr>
                <w:sz w:val="24"/>
                <w:szCs w:val="24"/>
              </w:rPr>
            </w:pPr>
            <w:r>
              <w:rPr>
                <w:sz w:val="24"/>
                <w:szCs w:val="24"/>
              </w:rPr>
              <w:t>2027</w:t>
            </w:r>
          </w:p>
        </w:tc>
      </w:tr>
      <w:tr w:rsidR="00C20F5C" w:rsidTr="00C20F5C">
        <w:trPr>
          <w:trHeight w:val="20"/>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Всего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362076,94729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37800,03652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49223,38726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57122,54314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lang w:val="en-US"/>
              </w:rPr>
            </w:pPr>
            <w:r w:rsidRPr="00C20F5C">
              <w:rPr>
                <w:sz w:val="24"/>
                <w:szCs w:val="24"/>
              </w:rPr>
              <w:t>61549,17237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ind w:left="-108"/>
              <w:jc w:val="center"/>
              <w:rPr>
                <w:sz w:val="24"/>
                <w:szCs w:val="24"/>
              </w:rPr>
            </w:pPr>
            <w:r w:rsidRPr="00C20F5C">
              <w:rPr>
                <w:sz w:val="24"/>
                <w:szCs w:val="24"/>
                <w:lang w:val="en-US"/>
              </w:rPr>
              <w:t>24540</w:t>
            </w:r>
            <w:r w:rsidRPr="00C20F5C">
              <w:rPr>
                <w:sz w:val="24"/>
                <w:szCs w:val="24"/>
              </w:rPr>
              <w:t>,</w:t>
            </w:r>
            <w:r w:rsidRPr="00C20F5C">
              <w:rPr>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130585,008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1256,4</w:t>
            </w:r>
          </w:p>
        </w:tc>
      </w:tr>
      <w:tr w:rsidR="00C20F5C" w:rsidTr="00C20F5C">
        <w:trPr>
          <w:trHeight w:val="431"/>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Бюджет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325482,67931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24057,55496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45764,68727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44187,97993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56131,04917</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2350,0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130585,008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1256,4</w:t>
            </w:r>
          </w:p>
        </w:tc>
      </w:tr>
      <w:tr w:rsidR="00C20F5C" w:rsidTr="00C20F5C">
        <w:trPr>
          <w:trHeight w:val="20"/>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Бюджет Томской области (по согласованию)</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32844,26798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9992,48156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3458,69999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12934,56321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5418,12322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1040,4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r>
      <w:tr w:rsidR="00C20F5C" w:rsidTr="00C20F5C">
        <w:trPr>
          <w:trHeight w:val="517"/>
        </w:trPr>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C20F5C" w:rsidRDefault="00C20F5C">
            <w:pPr>
              <w:rPr>
                <w:sz w:val="24"/>
                <w:szCs w:val="24"/>
              </w:rPr>
            </w:pPr>
            <w:r>
              <w:rPr>
                <w:sz w:val="24"/>
                <w:szCs w:val="24"/>
              </w:rPr>
              <w:t>Привлеченные средства по договорам о социальном партнерстве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ind w:left="-108"/>
              <w:jc w:val="center"/>
              <w:rPr>
                <w:sz w:val="24"/>
                <w:szCs w:val="24"/>
              </w:rPr>
            </w:pPr>
            <w:r w:rsidRPr="00C20F5C">
              <w:rPr>
                <w:sz w:val="24"/>
                <w:szCs w:val="24"/>
              </w:rPr>
              <w:t>3750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3750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20F5C" w:rsidRPr="00C20F5C" w:rsidRDefault="00C20F5C" w:rsidP="00C20F5C">
            <w:pPr>
              <w:jc w:val="center"/>
              <w:rPr>
                <w:sz w:val="24"/>
                <w:szCs w:val="24"/>
              </w:rPr>
            </w:pPr>
            <w:r w:rsidRPr="00C20F5C">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20F5C" w:rsidRPr="00C20F5C" w:rsidRDefault="00C20F5C" w:rsidP="00C20F5C">
            <w:pPr>
              <w:jc w:val="center"/>
              <w:rPr>
                <w:sz w:val="24"/>
                <w:szCs w:val="24"/>
              </w:rPr>
            </w:pPr>
            <w:r w:rsidRPr="00C20F5C">
              <w:rPr>
                <w:sz w:val="24"/>
                <w:szCs w:val="24"/>
              </w:rPr>
              <w:t>-</w:t>
            </w:r>
          </w:p>
        </w:tc>
      </w:tr>
    </w:tbl>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p w:rsidR="00004830" w:rsidRDefault="00004830">
      <w:pPr>
        <w:jc w:val="center"/>
        <w:rPr>
          <w:sz w:val="24"/>
          <w:szCs w:val="24"/>
        </w:rPr>
      </w:pPr>
    </w:p>
    <w:sectPr w:rsidR="00004830">
      <w:headerReference w:type="even" r:id="rId14"/>
      <w:headerReference w:type="default" r:id="rId15"/>
      <w:footerReference w:type="even" r:id="rId16"/>
      <w:footerReference w:type="default" r:id="rId17"/>
      <w:headerReference w:type="first" r:id="rId18"/>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AF1" w:rsidRDefault="00460AF1">
      <w:r>
        <w:separator/>
      </w:r>
    </w:p>
  </w:endnote>
  <w:endnote w:type="continuationSeparator" w:id="0">
    <w:p w:rsidR="00460AF1" w:rsidRDefault="0046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charset w:val="00"/>
    <w:family w:val="auto"/>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d"/>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C5575" w:rsidRDefault="002C5575">
    <w:pPr>
      <w:pStyle w:val="af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d"/>
      <w:ind w:right="360"/>
    </w:pPr>
  </w:p>
  <w:p w:rsidR="002C5575" w:rsidRDefault="002C5575">
    <w:pPr>
      <w:pStyle w:val="af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d"/>
      <w:jc w:val="right"/>
    </w:pPr>
  </w:p>
  <w:p w:rsidR="002C5575" w:rsidRDefault="002C5575">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AF1" w:rsidRDefault="00460AF1">
      <w:r>
        <w:separator/>
      </w:r>
    </w:p>
  </w:footnote>
  <w:footnote w:type="continuationSeparator" w:id="0">
    <w:p w:rsidR="00460AF1" w:rsidRDefault="00460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fd"/>
      <w:jc w:val="center"/>
    </w:pPr>
    <w:r>
      <w:fldChar w:fldCharType="begin"/>
    </w:r>
    <w:r>
      <w:instrText>PAGE   \* MERGEFORMAT</w:instrText>
    </w:r>
    <w:r>
      <w:fldChar w:fldCharType="separate"/>
    </w:r>
    <w:r w:rsidR="00BA479B" w:rsidRPr="00BA479B">
      <w:rPr>
        <w:noProof/>
        <w:lang w:val="ru-RU"/>
      </w:rPr>
      <w:t>23</w:t>
    </w:r>
    <w:r>
      <w:fldChar w:fldCharType="end"/>
    </w:r>
  </w:p>
  <w:p w:rsidR="002C5575" w:rsidRDefault="002C5575">
    <w:pPr>
      <w:pStyle w:val="affd"/>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pPr>
      <w:pStyle w:val="affd"/>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575" w:rsidRDefault="002C55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6CEB"/>
    <w:multiLevelType w:val="hybridMultilevel"/>
    <w:tmpl w:val="7B3E9FDA"/>
    <w:lvl w:ilvl="0" w:tplc="E2321EA2">
      <w:start w:val="1"/>
      <w:numFmt w:val="decimal"/>
      <w:lvlText w:val="%1)"/>
      <w:lvlJc w:val="left"/>
      <w:pPr>
        <w:ind w:left="720" w:hanging="360"/>
      </w:pPr>
    </w:lvl>
    <w:lvl w:ilvl="1" w:tplc="B8CCE2CE">
      <w:start w:val="1"/>
      <w:numFmt w:val="lowerLetter"/>
      <w:lvlText w:val="%2."/>
      <w:lvlJc w:val="left"/>
      <w:pPr>
        <w:ind w:left="1440" w:hanging="360"/>
      </w:pPr>
    </w:lvl>
    <w:lvl w:ilvl="2" w:tplc="BF04AE44">
      <w:start w:val="1"/>
      <w:numFmt w:val="lowerRoman"/>
      <w:lvlText w:val="%3."/>
      <w:lvlJc w:val="right"/>
      <w:pPr>
        <w:ind w:left="2160" w:hanging="180"/>
      </w:pPr>
    </w:lvl>
    <w:lvl w:ilvl="3" w:tplc="D8387D1C">
      <w:start w:val="1"/>
      <w:numFmt w:val="decimal"/>
      <w:lvlText w:val="%4."/>
      <w:lvlJc w:val="left"/>
      <w:pPr>
        <w:ind w:left="2880" w:hanging="360"/>
      </w:pPr>
    </w:lvl>
    <w:lvl w:ilvl="4" w:tplc="15DAD354">
      <w:start w:val="1"/>
      <w:numFmt w:val="lowerLetter"/>
      <w:lvlText w:val="%5."/>
      <w:lvlJc w:val="left"/>
      <w:pPr>
        <w:ind w:left="3600" w:hanging="360"/>
      </w:pPr>
    </w:lvl>
    <w:lvl w:ilvl="5" w:tplc="E6EC77CC">
      <w:start w:val="1"/>
      <w:numFmt w:val="lowerRoman"/>
      <w:lvlText w:val="%6."/>
      <w:lvlJc w:val="right"/>
      <w:pPr>
        <w:ind w:left="4320" w:hanging="180"/>
      </w:pPr>
    </w:lvl>
    <w:lvl w:ilvl="6" w:tplc="4D2E4950">
      <w:start w:val="1"/>
      <w:numFmt w:val="decimal"/>
      <w:lvlText w:val="%7."/>
      <w:lvlJc w:val="left"/>
      <w:pPr>
        <w:ind w:left="5040" w:hanging="360"/>
      </w:pPr>
    </w:lvl>
    <w:lvl w:ilvl="7" w:tplc="ECC272F4">
      <w:start w:val="1"/>
      <w:numFmt w:val="lowerLetter"/>
      <w:lvlText w:val="%8."/>
      <w:lvlJc w:val="left"/>
      <w:pPr>
        <w:ind w:left="5760" w:hanging="360"/>
      </w:pPr>
    </w:lvl>
    <w:lvl w:ilvl="8" w:tplc="558442B0">
      <w:start w:val="1"/>
      <w:numFmt w:val="lowerRoman"/>
      <w:lvlText w:val="%9."/>
      <w:lvlJc w:val="right"/>
      <w:pPr>
        <w:ind w:left="6480" w:hanging="180"/>
      </w:pPr>
    </w:lvl>
  </w:abstractNum>
  <w:abstractNum w:abstractNumId="1">
    <w:nsid w:val="08E55E6B"/>
    <w:multiLevelType w:val="hybridMultilevel"/>
    <w:tmpl w:val="11EE386C"/>
    <w:lvl w:ilvl="0" w:tplc="DEB8F924">
      <w:start w:val="1"/>
      <w:numFmt w:val="decimal"/>
      <w:lvlText w:val="%1)"/>
      <w:lvlJc w:val="left"/>
      <w:pPr>
        <w:tabs>
          <w:tab w:val="num" w:pos="720"/>
        </w:tabs>
        <w:ind w:left="720" w:hanging="360"/>
      </w:pPr>
      <w:rPr>
        <w:rFonts w:ascii="Times New Roman" w:eastAsia="Times New Roman" w:hAnsi="Times New Roman" w:cs="Times New Roman"/>
      </w:rPr>
    </w:lvl>
    <w:lvl w:ilvl="1" w:tplc="92AC56DE">
      <w:start w:val="1"/>
      <w:numFmt w:val="bullet"/>
      <w:lvlText w:val="o"/>
      <w:lvlJc w:val="left"/>
      <w:pPr>
        <w:tabs>
          <w:tab w:val="num" w:pos="1440"/>
        </w:tabs>
        <w:ind w:left="1440" w:hanging="360"/>
      </w:pPr>
      <w:rPr>
        <w:rFonts w:ascii="Courier New" w:hAnsi="Courier New" w:cs="Courier New"/>
      </w:rPr>
    </w:lvl>
    <w:lvl w:ilvl="2" w:tplc="DFAC4558">
      <w:start w:val="1"/>
      <w:numFmt w:val="bullet"/>
      <w:lvlText w:val=""/>
      <w:lvlJc w:val="left"/>
      <w:pPr>
        <w:tabs>
          <w:tab w:val="num" w:pos="2160"/>
        </w:tabs>
        <w:ind w:left="2160" w:hanging="360"/>
      </w:pPr>
      <w:rPr>
        <w:rFonts w:ascii="Wingdings" w:hAnsi="Wingdings"/>
      </w:rPr>
    </w:lvl>
    <w:lvl w:ilvl="3" w:tplc="D7B845E4">
      <w:start w:val="1"/>
      <w:numFmt w:val="bullet"/>
      <w:lvlText w:val=""/>
      <w:lvlJc w:val="left"/>
      <w:pPr>
        <w:tabs>
          <w:tab w:val="num" w:pos="2880"/>
        </w:tabs>
        <w:ind w:left="2880" w:hanging="360"/>
      </w:pPr>
      <w:rPr>
        <w:rFonts w:ascii="Symbol" w:hAnsi="Symbol"/>
      </w:rPr>
    </w:lvl>
    <w:lvl w:ilvl="4" w:tplc="B4C6C6F8">
      <w:start w:val="1"/>
      <w:numFmt w:val="bullet"/>
      <w:lvlText w:val="o"/>
      <w:lvlJc w:val="left"/>
      <w:pPr>
        <w:tabs>
          <w:tab w:val="num" w:pos="3600"/>
        </w:tabs>
        <w:ind w:left="3600" w:hanging="360"/>
      </w:pPr>
      <w:rPr>
        <w:rFonts w:ascii="Courier New" w:hAnsi="Courier New" w:cs="Courier New"/>
      </w:rPr>
    </w:lvl>
    <w:lvl w:ilvl="5" w:tplc="C8A863D6">
      <w:start w:val="1"/>
      <w:numFmt w:val="bullet"/>
      <w:lvlText w:val=""/>
      <w:lvlJc w:val="left"/>
      <w:pPr>
        <w:tabs>
          <w:tab w:val="num" w:pos="4320"/>
        </w:tabs>
        <w:ind w:left="4320" w:hanging="360"/>
      </w:pPr>
      <w:rPr>
        <w:rFonts w:ascii="Wingdings" w:hAnsi="Wingdings"/>
      </w:rPr>
    </w:lvl>
    <w:lvl w:ilvl="6" w:tplc="832EFE80">
      <w:start w:val="1"/>
      <w:numFmt w:val="bullet"/>
      <w:lvlText w:val=""/>
      <w:lvlJc w:val="left"/>
      <w:pPr>
        <w:tabs>
          <w:tab w:val="num" w:pos="5040"/>
        </w:tabs>
        <w:ind w:left="5040" w:hanging="360"/>
      </w:pPr>
      <w:rPr>
        <w:rFonts w:ascii="Symbol" w:hAnsi="Symbol"/>
      </w:rPr>
    </w:lvl>
    <w:lvl w:ilvl="7" w:tplc="25DAA650">
      <w:start w:val="1"/>
      <w:numFmt w:val="bullet"/>
      <w:lvlText w:val="o"/>
      <w:lvlJc w:val="left"/>
      <w:pPr>
        <w:tabs>
          <w:tab w:val="num" w:pos="5760"/>
        </w:tabs>
        <w:ind w:left="5760" w:hanging="360"/>
      </w:pPr>
      <w:rPr>
        <w:rFonts w:ascii="Courier New" w:hAnsi="Courier New" w:cs="Courier New"/>
      </w:rPr>
    </w:lvl>
    <w:lvl w:ilvl="8" w:tplc="DAFEEA8E">
      <w:start w:val="1"/>
      <w:numFmt w:val="bullet"/>
      <w:lvlText w:val=""/>
      <w:lvlJc w:val="left"/>
      <w:pPr>
        <w:tabs>
          <w:tab w:val="num" w:pos="6480"/>
        </w:tabs>
        <w:ind w:left="6480" w:hanging="360"/>
      </w:pPr>
      <w:rPr>
        <w:rFonts w:ascii="Wingdings" w:hAnsi="Wingdings"/>
      </w:rPr>
    </w:lvl>
  </w:abstractNum>
  <w:abstractNum w:abstractNumId="2">
    <w:nsid w:val="0A2C6CC8"/>
    <w:multiLevelType w:val="hybridMultilevel"/>
    <w:tmpl w:val="E73A227A"/>
    <w:lvl w:ilvl="0" w:tplc="21E480CC">
      <w:start w:val="1"/>
      <w:numFmt w:val="bullet"/>
      <w:lvlText w:val=""/>
      <w:lvlJc w:val="left"/>
      <w:pPr>
        <w:tabs>
          <w:tab w:val="num" w:pos="1428"/>
        </w:tabs>
        <w:ind w:left="1428" w:hanging="360"/>
      </w:pPr>
      <w:rPr>
        <w:rFonts w:ascii="Symbol" w:hAnsi="Symbol"/>
      </w:rPr>
    </w:lvl>
    <w:lvl w:ilvl="1" w:tplc="9A2E4868">
      <w:numFmt w:val="decimal"/>
      <w:lvlText w:val=""/>
      <w:lvlJc w:val="left"/>
    </w:lvl>
    <w:lvl w:ilvl="2" w:tplc="10FC11D4">
      <w:numFmt w:val="decimal"/>
      <w:lvlText w:val=""/>
      <w:lvlJc w:val="left"/>
    </w:lvl>
    <w:lvl w:ilvl="3" w:tplc="5A7CADCA">
      <w:numFmt w:val="decimal"/>
      <w:lvlText w:val=""/>
      <w:lvlJc w:val="left"/>
    </w:lvl>
    <w:lvl w:ilvl="4" w:tplc="9014B36C">
      <w:numFmt w:val="decimal"/>
      <w:lvlText w:val=""/>
      <w:lvlJc w:val="left"/>
    </w:lvl>
    <w:lvl w:ilvl="5" w:tplc="C73494F8">
      <w:numFmt w:val="decimal"/>
      <w:lvlText w:val=""/>
      <w:lvlJc w:val="left"/>
    </w:lvl>
    <w:lvl w:ilvl="6" w:tplc="7DEC457E">
      <w:numFmt w:val="decimal"/>
      <w:lvlText w:val=""/>
      <w:lvlJc w:val="left"/>
    </w:lvl>
    <w:lvl w:ilvl="7" w:tplc="6F9E7AC6">
      <w:numFmt w:val="decimal"/>
      <w:lvlText w:val=""/>
      <w:lvlJc w:val="left"/>
    </w:lvl>
    <w:lvl w:ilvl="8" w:tplc="7C181F60">
      <w:numFmt w:val="decimal"/>
      <w:lvlText w:val=""/>
      <w:lvlJc w:val="left"/>
    </w:lvl>
  </w:abstractNum>
  <w:abstractNum w:abstractNumId="3">
    <w:nsid w:val="0C526071"/>
    <w:multiLevelType w:val="hybridMultilevel"/>
    <w:tmpl w:val="2F2AEBC4"/>
    <w:lvl w:ilvl="0" w:tplc="84C4B3B0">
      <w:start w:val="1"/>
      <w:numFmt w:val="decimal"/>
      <w:lvlText w:val="%1."/>
      <w:lvlJc w:val="left"/>
      <w:pPr>
        <w:tabs>
          <w:tab w:val="num" w:pos="720"/>
        </w:tabs>
        <w:ind w:left="720" w:hanging="360"/>
      </w:pPr>
    </w:lvl>
    <w:lvl w:ilvl="1" w:tplc="EC121C58">
      <w:start w:val="1"/>
      <w:numFmt w:val="lowerLetter"/>
      <w:lvlText w:val="%2."/>
      <w:lvlJc w:val="left"/>
      <w:pPr>
        <w:tabs>
          <w:tab w:val="num" w:pos="1440"/>
        </w:tabs>
        <w:ind w:left="1440" w:hanging="360"/>
      </w:pPr>
    </w:lvl>
    <w:lvl w:ilvl="2" w:tplc="C220BB8A">
      <w:start w:val="1"/>
      <w:numFmt w:val="lowerRoman"/>
      <w:lvlText w:val="%3."/>
      <w:lvlJc w:val="right"/>
      <w:pPr>
        <w:tabs>
          <w:tab w:val="num" w:pos="2160"/>
        </w:tabs>
        <w:ind w:left="2160" w:hanging="180"/>
      </w:pPr>
    </w:lvl>
    <w:lvl w:ilvl="3" w:tplc="2618E53E">
      <w:start w:val="1"/>
      <w:numFmt w:val="decimal"/>
      <w:lvlText w:val="%4."/>
      <w:lvlJc w:val="left"/>
      <w:pPr>
        <w:tabs>
          <w:tab w:val="num" w:pos="2880"/>
        </w:tabs>
        <w:ind w:left="2880" w:hanging="360"/>
      </w:pPr>
    </w:lvl>
    <w:lvl w:ilvl="4" w:tplc="1774042A">
      <w:start w:val="1"/>
      <w:numFmt w:val="lowerLetter"/>
      <w:lvlText w:val="%5."/>
      <w:lvlJc w:val="left"/>
      <w:pPr>
        <w:tabs>
          <w:tab w:val="num" w:pos="3600"/>
        </w:tabs>
        <w:ind w:left="3600" w:hanging="360"/>
      </w:pPr>
    </w:lvl>
    <w:lvl w:ilvl="5" w:tplc="241EF394">
      <w:start w:val="1"/>
      <w:numFmt w:val="lowerRoman"/>
      <w:lvlText w:val="%6."/>
      <w:lvlJc w:val="right"/>
      <w:pPr>
        <w:tabs>
          <w:tab w:val="num" w:pos="4320"/>
        </w:tabs>
        <w:ind w:left="4320" w:hanging="180"/>
      </w:pPr>
    </w:lvl>
    <w:lvl w:ilvl="6" w:tplc="2D22C222">
      <w:start w:val="1"/>
      <w:numFmt w:val="decimal"/>
      <w:lvlText w:val="%7."/>
      <w:lvlJc w:val="left"/>
      <w:pPr>
        <w:tabs>
          <w:tab w:val="num" w:pos="5040"/>
        </w:tabs>
        <w:ind w:left="5040" w:hanging="360"/>
      </w:pPr>
    </w:lvl>
    <w:lvl w:ilvl="7" w:tplc="29A653CE">
      <w:start w:val="1"/>
      <w:numFmt w:val="lowerLetter"/>
      <w:lvlText w:val="%8."/>
      <w:lvlJc w:val="left"/>
      <w:pPr>
        <w:tabs>
          <w:tab w:val="num" w:pos="5760"/>
        </w:tabs>
        <w:ind w:left="5760" w:hanging="360"/>
      </w:pPr>
    </w:lvl>
    <w:lvl w:ilvl="8" w:tplc="93825250">
      <w:start w:val="1"/>
      <w:numFmt w:val="lowerRoman"/>
      <w:lvlText w:val="%9."/>
      <w:lvlJc w:val="right"/>
      <w:pPr>
        <w:tabs>
          <w:tab w:val="num" w:pos="6480"/>
        </w:tabs>
        <w:ind w:left="6480" w:hanging="180"/>
      </w:pPr>
    </w:lvl>
  </w:abstractNum>
  <w:abstractNum w:abstractNumId="4">
    <w:nsid w:val="0D98303F"/>
    <w:multiLevelType w:val="hybridMultilevel"/>
    <w:tmpl w:val="38E07078"/>
    <w:lvl w:ilvl="0" w:tplc="126625D4">
      <w:start w:val="1"/>
      <w:numFmt w:val="decimal"/>
      <w:lvlText w:val="%1."/>
      <w:lvlJc w:val="left"/>
      <w:pPr>
        <w:tabs>
          <w:tab w:val="num" w:pos="900"/>
        </w:tabs>
        <w:ind w:left="900" w:hanging="360"/>
      </w:pPr>
    </w:lvl>
    <w:lvl w:ilvl="1" w:tplc="B7E8E8D6">
      <w:numFmt w:val="decimal"/>
      <w:lvlText w:val=""/>
      <w:lvlJc w:val="left"/>
    </w:lvl>
    <w:lvl w:ilvl="2" w:tplc="16DEA436">
      <w:numFmt w:val="decimal"/>
      <w:lvlText w:val=""/>
      <w:lvlJc w:val="left"/>
    </w:lvl>
    <w:lvl w:ilvl="3" w:tplc="5F00E5CA">
      <w:numFmt w:val="decimal"/>
      <w:lvlText w:val=""/>
      <w:lvlJc w:val="left"/>
    </w:lvl>
    <w:lvl w:ilvl="4" w:tplc="2CBA2784">
      <w:numFmt w:val="decimal"/>
      <w:lvlText w:val=""/>
      <w:lvlJc w:val="left"/>
    </w:lvl>
    <w:lvl w:ilvl="5" w:tplc="6524B5E8">
      <w:numFmt w:val="decimal"/>
      <w:lvlText w:val=""/>
      <w:lvlJc w:val="left"/>
    </w:lvl>
    <w:lvl w:ilvl="6" w:tplc="19B45F12">
      <w:numFmt w:val="decimal"/>
      <w:lvlText w:val=""/>
      <w:lvlJc w:val="left"/>
    </w:lvl>
    <w:lvl w:ilvl="7" w:tplc="8E0ABF06">
      <w:numFmt w:val="decimal"/>
      <w:lvlText w:val=""/>
      <w:lvlJc w:val="left"/>
    </w:lvl>
    <w:lvl w:ilvl="8" w:tplc="F904C02C">
      <w:numFmt w:val="decimal"/>
      <w:lvlText w:val=""/>
      <w:lvlJc w:val="left"/>
    </w:lvl>
  </w:abstractNum>
  <w:abstractNum w:abstractNumId="5">
    <w:nsid w:val="0E6B51C0"/>
    <w:multiLevelType w:val="hybridMultilevel"/>
    <w:tmpl w:val="F16ECDCC"/>
    <w:lvl w:ilvl="0" w:tplc="8D56C2D2">
      <w:start w:val="1"/>
      <w:numFmt w:val="decimal"/>
      <w:lvlText w:val="%1)"/>
      <w:lvlJc w:val="left"/>
      <w:pPr>
        <w:ind w:left="720" w:hanging="360"/>
      </w:pPr>
    </w:lvl>
    <w:lvl w:ilvl="1" w:tplc="73E4922A">
      <w:start w:val="1"/>
      <w:numFmt w:val="lowerLetter"/>
      <w:lvlText w:val="%2."/>
      <w:lvlJc w:val="left"/>
      <w:pPr>
        <w:ind w:left="1440" w:hanging="360"/>
      </w:pPr>
    </w:lvl>
    <w:lvl w:ilvl="2" w:tplc="D4902ED4">
      <w:start w:val="1"/>
      <w:numFmt w:val="lowerRoman"/>
      <w:lvlText w:val="%3."/>
      <w:lvlJc w:val="right"/>
      <w:pPr>
        <w:ind w:left="2160" w:hanging="180"/>
      </w:pPr>
    </w:lvl>
    <w:lvl w:ilvl="3" w:tplc="CD54BFF8">
      <w:start w:val="1"/>
      <w:numFmt w:val="decimal"/>
      <w:lvlText w:val="%4."/>
      <w:lvlJc w:val="left"/>
      <w:pPr>
        <w:ind w:left="2880" w:hanging="360"/>
      </w:pPr>
    </w:lvl>
    <w:lvl w:ilvl="4" w:tplc="397001AC">
      <w:start w:val="1"/>
      <w:numFmt w:val="lowerLetter"/>
      <w:lvlText w:val="%5."/>
      <w:lvlJc w:val="left"/>
      <w:pPr>
        <w:ind w:left="3600" w:hanging="360"/>
      </w:pPr>
    </w:lvl>
    <w:lvl w:ilvl="5" w:tplc="A04AC90A">
      <w:start w:val="1"/>
      <w:numFmt w:val="lowerRoman"/>
      <w:lvlText w:val="%6."/>
      <w:lvlJc w:val="right"/>
      <w:pPr>
        <w:ind w:left="4320" w:hanging="180"/>
      </w:pPr>
    </w:lvl>
    <w:lvl w:ilvl="6" w:tplc="0A1664E6">
      <w:start w:val="1"/>
      <w:numFmt w:val="decimal"/>
      <w:lvlText w:val="%7."/>
      <w:lvlJc w:val="left"/>
      <w:pPr>
        <w:ind w:left="5040" w:hanging="360"/>
      </w:pPr>
    </w:lvl>
    <w:lvl w:ilvl="7" w:tplc="2F58C23E">
      <w:start w:val="1"/>
      <w:numFmt w:val="lowerLetter"/>
      <w:lvlText w:val="%8."/>
      <w:lvlJc w:val="left"/>
      <w:pPr>
        <w:ind w:left="5760" w:hanging="360"/>
      </w:pPr>
    </w:lvl>
    <w:lvl w:ilvl="8" w:tplc="6B7CDC26">
      <w:start w:val="1"/>
      <w:numFmt w:val="lowerRoman"/>
      <w:lvlText w:val="%9."/>
      <w:lvlJc w:val="right"/>
      <w:pPr>
        <w:ind w:left="6480" w:hanging="180"/>
      </w:pPr>
    </w:lvl>
  </w:abstractNum>
  <w:abstractNum w:abstractNumId="6">
    <w:nsid w:val="0EC71A7D"/>
    <w:multiLevelType w:val="hybridMultilevel"/>
    <w:tmpl w:val="A0E4F290"/>
    <w:lvl w:ilvl="0" w:tplc="2744D8F0">
      <w:start w:val="1"/>
      <w:numFmt w:val="decimal"/>
      <w:lvlText w:val="%1."/>
      <w:lvlJc w:val="left"/>
      <w:pPr>
        <w:tabs>
          <w:tab w:val="num" w:pos="643"/>
        </w:tabs>
        <w:ind w:left="643" w:hanging="360"/>
      </w:pPr>
    </w:lvl>
    <w:lvl w:ilvl="1" w:tplc="0792B29A">
      <w:numFmt w:val="decimal"/>
      <w:lvlText w:val=""/>
      <w:lvlJc w:val="left"/>
    </w:lvl>
    <w:lvl w:ilvl="2" w:tplc="3506A862">
      <w:numFmt w:val="decimal"/>
      <w:lvlText w:val=""/>
      <w:lvlJc w:val="left"/>
    </w:lvl>
    <w:lvl w:ilvl="3" w:tplc="363A9776">
      <w:numFmt w:val="decimal"/>
      <w:lvlText w:val=""/>
      <w:lvlJc w:val="left"/>
    </w:lvl>
    <w:lvl w:ilvl="4" w:tplc="F2BCDF5C">
      <w:numFmt w:val="decimal"/>
      <w:lvlText w:val=""/>
      <w:lvlJc w:val="left"/>
    </w:lvl>
    <w:lvl w:ilvl="5" w:tplc="6F048080">
      <w:numFmt w:val="decimal"/>
      <w:lvlText w:val=""/>
      <w:lvlJc w:val="left"/>
    </w:lvl>
    <w:lvl w:ilvl="6" w:tplc="26062774">
      <w:numFmt w:val="decimal"/>
      <w:lvlText w:val=""/>
      <w:lvlJc w:val="left"/>
    </w:lvl>
    <w:lvl w:ilvl="7" w:tplc="19B227B0">
      <w:numFmt w:val="decimal"/>
      <w:lvlText w:val=""/>
      <w:lvlJc w:val="left"/>
    </w:lvl>
    <w:lvl w:ilvl="8" w:tplc="FE128D5A">
      <w:numFmt w:val="decimal"/>
      <w:lvlText w:val=""/>
      <w:lvlJc w:val="left"/>
    </w:lvl>
  </w:abstractNum>
  <w:abstractNum w:abstractNumId="7">
    <w:nsid w:val="0F4E67F8"/>
    <w:multiLevelType w:val="hybridMultilevel"/>
    <w:tmpl w:val="C7F0F00A"/>
    <w:lvl w:ilvl="0" w:tplc="46B61A2C">
      <w:start w:val="1"/>
      <w:numFmt w:val="decimal"/>
      <w:lvlText w:val="%1."/>
      <w:lvlJc w:val="left"/>
      <w:pPr>
        <w:tabs>
          <w:tab w:val="num" w:pos="1492"/>
        </w:tabs>
        <w:ind w:left="1492" w:hanging="360"/>
      </w:pPr>
    </w:lvl>
    <w:lvl w:ilvl="1" w:tplc="705ACBB8">
      <w:numFmt w:val="decimal"/>
      <w:lvlText w:val=""/>
      <w:lvlJc w:val="left"/>
    </w:lvl>
    <w:lvl w:ilvl="2" w:tplc="08B67F00">
      <w:numFmt w:val="decimal"/>
      <w:lvlText w:val=""/>
      <w:lvlJc w:val="left"/>
    </w:lvl>
    <w:lvl w:ilvl="3" w:tplc="81CC172A">
      <w:numFmt w:val="decimal"/>
      <w:lvlText w:val=""/>
      <w:lvlJc w:val="left"/>
    </w:lvl>
    <w:lvl w:ilvl="4" w:tplc="000404B8">
      <w:numFmt w:val="decimal"/>
      <w:lvlText w:val=""/>
      <w:lvlJc w:val="left"/>
    </w:lvl>
    <w:lvl w:ilvl="5" w:tplc="7E18CE4A">
      <w:numFmt w:val="decimal"/>
      <w:lvlText w:val=""/>
      <w:lvlJc w:val="left"/>
    </w:lvl>
    <w:lvl w:ilvl="6" w:tplc="69E04B16">
      <w:numFmt w:val="decimal"/>
      <w:lvlText w:val=""/>
      <w:lvlJc w:val="left"/>
    </w:lvl>
    <w:lvl w:ilvl="7" w:tplc="EB84BB6E">
      <w:numFmt w:val="decimal"/>
      <w:lvlText w:val=""/>
      <w:lvlJc w:val="left"/>
    </w:lvl>
    <w:lvl w:ilvl="8" w:tplc="E1226D2A">
      <w:numFmt w:val="decimal"/>
      <w:lvlText w:val=""/>
      <w:lvlJc w:val="left"/>
    </w:lvl>
  </w:abstractNum>
  <w:abstractNum w:abstractNumId="8">
    <w:nsid w:val="129178AB"/>
    <w:multiLevelType w:val="multilevel"/>
    <w:tmpl w:val="D4CC48CC"/>
    <w:lvl w:ilvl="0">
      <w:start w:val="5"/>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139C7387"/>
    <w:multiLevelType w:val="hybridMultilevel"/>
    <w:tmpl w:val="BFD83AA4"/>
    <w:lvl w:ilvl="0" w:tplc="20DCEBB0">
      <w:start w:val="1"/>
      <w:numFmt w:val="bullet"/>
      <w:lvlText w:val=""/>
      <w:lvlJc w:val="left"/>
      <w:pPr>
        <w:tabs>
          <w:tab w:val="num" w:pos="360"/>
        </w:tabs>
        <w:ind w:left="360" w:hanging="360"/>
      </w:pPr>
      <w:rPr>
        <w:rFonts w:ascii="Symbol" w:hAnsi="Symbol"/>
      </w:rPr>
    </w:lvl>
    <w:lvl w:ilvl="1" w:tplc="856890CC">
      <w:numFmt w:val="decimal"/>
      <w:lvlText w:val=""/>
      <w:lvlJc w:val="left"/>
    </w:lvl>
    <w:lvl w:ilvl="2" w:tplc="4EE419EA">
      <w:numFmt w:val="decimal"/>
      <w:lvlText w:val=""/>
      <w:lvlJc w:val="left"/>
    </w:lvl>
    <w:lvl w:ilvl="3" w:tplc="70D0612C">
      <w:numFmt w:val="decimal"/>
      <w:lvlText w:val=""/>
      <w:lvlJc w:val="left"/>
    </w:lvl>
    <w:lvl w:ilvl="4" w:tplc="495A71EE">
      <w:numFmt w:val="decimal"/>
      <w:lvlText w:val=""/>
      <w:lvlJc w:val="left"/>
    </w:lvl>
    <w:lvl w:ilvl="5" w:tplc="26E6C3E8">
      <w:numFmt w:val="decimal"/>
      <w:lvlText w:val=""/>
      <w:lvlJc w:val="left"/>
    </w:lvl>
    <w:lvl w:ilvl="6" w:tplc="33CC93D0">
      <w:numFmt w:val="decimal"/>
      <w:lvlText w:val=""/>
      <w:lvlJc w:val="left"/>
    </w:lvl>
    <w:lvl w:ilvl="7" w:tplc="0876F078">
      <w:numFmt w:val="decimal"/>
      <w:lvlText w:val=""/>
      <w:lvlJc w:val="left"/>
    </w:lvl>
    <w:lvl w:ilvl="8" w:tplc="BEA0B0F0">
      <w:numFmt w:val="decimal"/>
      <w:lvlText w:val=""/>
      <w:lvlJc w:val="left"/>
    </w:lvl>
  </w:abstractNum>
  <w:abstractNum w:abstractNumId="10">
    <w:nsid w:val="13F54930"/>
    <w:multiLevelType w:val="hybridMultilevel"/>
    <w:tmpl w:val="132CE35C"/>
    <w:lvl w:ilvl="0" w:tplc="EDAA3AF8">
      <w:start w:val="2"/>
      <w:numFmt w:val="bullet"/>
      <w:lvlText w:val="-"/>
      <w:lvlJc w:val="left"/>
      <w:pPr>
        <w:tabs>
          <w:tab w:val="num" w:pos="624"/>
        </w:tabs>
        <w:ind w:left="624" w:hanging="624"/>
      </w:pPr>
      <w:rPr>
        <w:rFonts w:ascii="Symbol" w:hAnsi="Symbol"/>
      </w:rPr>
    </w:lvl>
    <w:lvl w:ilvl="1" w:tplc="8E642F52">
      <w:numFmt w:val="decimal"/>
      <w:lvlText w:val=""/>
      <w:lvlJc w:val="left"/>
    </w:lvl>
    <w:lvl w:ilvl="2" w:tplc="DA520058">
      <w:numFmt w:val="decimal"/>
      <w:lvlText w:val=""/>
      <w:lvlJc w:val="left"/>
    </w:lvl>
    <w:lvl w:ilvl="3" w:tplc="9202F0F0">
      <w:numFmt w:val="decimal"/>
      <w:lvlText w:val=""/>
      <w:lvlJc w:val="left"/>
    </w:lvl>
    <w:lvl w:ilvl="4" w:tplc="C5DC0EA2">
      <w:numFmt w:val="decimal"/>
      <w:lvlText w:val=""/>
      <w:lvlJc w:val="left"/>
    </w:lvl>
    <w:lvl w:ilvl="5" w:tplc="9C8ACA24">
      <w:numFmt w:val="decimal"/>
      <w:lvlText w:val=""/>
      <w:lvlJc w:val="left"/>
    </w:lvl>
    <w:lvl w:ilvl="6" w:tplc="67BAD806">
      <w:numFmt w:val="decimal"/>
      <w:lvlText w:val=""/>
      <w:lvlJc w:val="left"/>
    </w:lvl>
    <w:lvl w:ilvl="7" w:tplc="EC6689F0">
      <w:numFmt w:val="decimal"/>
      <w:lvlText w:val=""/>
      <w:lvlJc w:val="left"/>
    </w:lvl>
    <w:lvl w:ilvl="8" w:tplc="2918FC32">
      <w:numFmt w:val="decimal"/>
      <w:lvlText w:val=""/>
      <w:lvlJc w:val="left"/>
    </w:lvl>
  </w:abstractNum>
  <w:abstractNum w:abstractNumId="11">
    <w:nsid w:val="167672C5"/>
    <w:multiLevelType w:val="hybridMultilevel"/>
    <w:tmpl w:val="7BB2D5FC"/>
    <w:lvl w:ilvl="0" w:tplc="A9407B80">
      <w:start w:val="1"/>
      <w:numFmt w:val="decimal"/>
      <w:lvlText w:val="%1."/>
      <w:lvlJc w:val="left"/>
      <w:pPr>
        <w:tabs>
          <w:tab w:val="num" w:pos="720"/>
        </w:tabs>
        <w:ind w:left="720" w:hanging="360"/>
      </w:pPr>
    </w:lvl>
    <w:lvl w:ilvl="1" w:tplc="551EC778">
      <w:start w:val="1"/>
      <w:numFmt w:val="lowerLetter"/>
      <w:lvlText w:val="%2."/>
      <w:lvlJc w:val="left"/>
      <w:pPr>
        <w:tabs>
          <w:tab w:val="num" w:pos="1440"/>
        </w:tabs>
        <w:ind w:left="1440" w:hanging="360"/>
      </w:pPr>
    </w:lvl>
    <w:lvl w:ilvl="2" w:tplc="C3E60B94">
      <w:start w:val="1"/>
      <w:numFmt w:val="lowerRoman"/>
      <w:lvlText w:val="%3."/>
      <w:lvlJc w:val="right"/>
      <w:pPr>
        <w:tabs>
          <w:tab w:val="num" w:pos="2160"/>
        </w:tabs>
        <w:ind w:left="2160" w:hanging="180"/>
      </w:pPr>
    </w:lvl>
    <w:lvl w:ilvl="3" w:tplc="749E42E8">
      <w:start w:val="1"/>
      <w:numFmt w:val="decimal"/>
      <w:lvlText w:val="%4."/>
      <w:lvlJc w:val="left"/>
      <w:pPr>
        <w:tabs>
          <w:tab w:val="num" w:pos="2880"/>
        </w:tabs>
        <w:ind w:left="2880" w:hanging="360"/>
      </w:pPr>
    </w:lvl>
    <w:lvl w:ilvl="4" w:tplc="3C806BD6">
      <w:start w:val="1"/>
      <w:numFmt w:val="lowerLetter"/>
      <w:lvlText w:val="%5."/>
      <w:lvlJc w:val="left"/>
      <w:pPr>
        <w:tabs>
          <w:tab w:val="num" w:pos="3600"/>
        </w:tabs>
        <w:ind w:left="3600" w:hanging="360"/>
      </w:pPr>
    </w:lvl>
    <w:lvl w:ilvl="5" w:tplc="4CA02D60">
      <w:start w:val="1"/>
      <w:numFmt w:val="lowerRoman"/>
      <w:lvlText w:val="%6."/>
      <w:lvlJc w:val="right"/>
      <w:pPr>
        <w:tabs>
          <w:tab w:val="num" w:pos="4320"/>
        </w:tabs>
        <w:ind w:left="4320" w:hanging="180"/>
      </w:pPr>
    </w:lvl>
    <w:lvl w:ilvl="6" w:tplc="495CB606">
      <w:start w:val="1"/>
      <w:numFmt w:val="decimal"/>
      <w:lvlText w:val="%7."/>
      <w:lvlJc w:val="left"/>
      <w:pPr>
        <w:tabs>
          <w:tab w:val="num" w:pos="5040"/>
        </w:tabs>
        <w:ind w:left="5040" w:hanging="360"/>
      </w:pPr>
    </w:lvl>
    <w:lvl w:ilvl="7" w:tplc="B64C2464">
      <w:start w:val="1"/>
      <w:numFmt w:val="lowerLetter"/>
      <w:lvlText w:val="%8."/>
      <w:lvlJc w:val="left"/>
      <w:pPr>
        <w:tabs>
          <w:tab w:val="num" w:pos="5760"/>
        </w:tabs>
        <w:ind w:left="5760" w:hanging="360"/>
      </w:pPr>
    </w:lvl>
    <w:lvl w:ilvl="8" w:tplc="87206016">
      <w:start w:val="1"/>
      <w:numFmt w:val="lowerRoman"/>
      <w:lvlText w:val="%9."/>
      <w:lvlJc w:val="right"/>
      <w:pPr>
        <w:tabs>
          <w:tab w:val="num" w:pos="6480"/>
        </w:tabs>
        <w:ind w:left="6480" w:hanging="180"/>
      </w:pPr>
    </w:lvl>
  </w:abstractNum>
  <w:abstractNum w:abstractNumId="12">
    <w:nsid w:val="17B94FDD"/>
    <w:multiLevelType w:val="hybridMultilevel"/>
    <w:tmpl w:val="38C0890E"/>
    <w:lvl w:ilvl="0" w:tplc="7DB63886">
      <w:start w:val="1"/>
      <w:numFmt w:val="bullet"/>
      <w:lvlText w:val=""/>
      <w:lvlJc w:val="left"/>
      <w:pPr>
        <w:tabs>
          <w:tab w:val="num" w:pos="1492"/>
        </w:tabs>
        <w:ind w:left="1492" w:hanging="360"/>
      </w:pPr>
      <w:rPr>
        <w:rFonts w:ascii="Symbol" w:hAnsi="Symbol"/>
      </w:rPr>
    </w:lvl>
    <w:lvl w:ilvl="1" w:tplc="DA048486">
      <w:numFmt w:val="decimal"/>
      <w:lvlText w:val=""/>
      <w:lvlJc w:val="left"/>
    </w:lvl>
    <w:lvl w:ilvl="2" w:tplc="6F163A06">
      <w:numFmt w:val="decimal"/>
      <w:lvlText w:val=""/>
      <w:lvlJc w:val="left"/>
    </w:lvl>
    <w:lvl w:ilvl="3" w:tplc="7C041D32">
      <w:numFmt w:val="decimal"/>
      <w:lvlText w:val=""/>
      <w:lvlJc w:val="left"/>
    </w:lvl>
    <w:lvl w:ilvl="4" w:tplc="757A6BA4">
      <w:numFmt w:val="decimal"/>
      <w:lvlText w:val=""/>
      <w:lvlJc w:val="left"/>
    </w:lvl>
    <w:lvl w:ilvl="5" w:tplc="D9EE3396">
      <w:numFmt w:val="decimal"/>
      <w:lvlText w:val=""/>
      <w:lvlJc w:val="left"/>
    </w:lvl>
    <w:lvl w:ilvl="6" w:tplc="7910B616">
      <w:numFmt w:val="decimal"/>
      <w:lvlText w:val=""/>
      <w:lvlJc w:val="left"/>
    </w:lvl>
    <w:lvl w:ilvl="7" w:tplc="0E3EE15C">
      <w:numFmt w:val="decimal"/>
      <w:lvlText w:val=""/>
      <w:lvlJc w:val="left"/>
    </w:lvl>
    <w:lvl w:ilvl="8" w:tplc="25E87E40">
      <w:numFmt w:val="decimal"/>
      <w:lvlText w:val=""/>
      <w:lvlJc w:val="left"/>
    </w:lvl>
  </w:abstractNum>
  <w:abstractNum w:abstractNumId="13">
    <w:nsid w:val="1FAC3454"/>
    <w:multiLevelType w:val="hybridMultilevel"/>
    <w:tmpl w:val="64F6BCD6"/>
    <w:lvl w:ilvl="0" w:tplc="06EC00FE">
      <w:start w:val="1"/>
      <w:numFmt w:val="bullet"/>
      <w:lvlText w:val=""/>
      <w:lvlJc w:val="left"/>
      <w:pPr>
        <w:tabs>
          <w:tab w:val="num" w:pos="1287"/>
        </w:tabs>
        <w:ind w:left="1287" w:hanging="360"/>
      </w:pPr>
      <w:rPr>
        <w:rFonts w:ascii="Wingdings" w:hAnsi="Wingdings"/>
      </w:rPr>
    </w:lvl>
    <w:lvl w:ilvl="1" w:tplc="78B416DC">
      <w:numFmt w:val="decimal"/>
      <w:lvlText w:val=""/>
      <w:lvlJc w:val="left"/>
    </w:lvl>
    <w:lvl w:ilvl="2" w:tplc="32FAF2E6">
      <w:numFmt w:val="decimal"/>
      <w:lvlText w:val=""/>
      <w:lvlJc w:val="left"/>
    </w:lvl>
    <w:lvl w:ilvl="3" w:tplc="12384650">
      <w:numFmt w:val="decimal"/>
      <w:lvlText w:val=""/>
      <w:lvlJc w:val="left"/>
    </w:lvl>
    <w:lvl w:ilvl="4" w:tplc="E904FF28">
      <w:numFmt w:val="decimal"/>
      <w:lvlText w:val=""/>
      <w:lvlJc w:val="left"/>
    </w:lvl>
    <w:lvl w:ilvl="5" w:tplc="2F2ABB92">
      <w:numFmt w:val="decimal"/>
      <w:lvlText w:val=""/>
      <w:lvlJc w:val="left"/>
    </w:lvl>
    <w:lvl w:ilvl="6" w:tplc="4D729054">
      <w:numFmt w:val="decimal"/>
      <w:lvlText w:val=""/>
      <w:lvlJc w:val="left"/>
    </w:lvl>
    <w:lvl w:ilvl="7" w:tplc="72C6A1A6">
      <w:numFmt w:val="decimal"/>
      <w:lvlText w:val=""/>
      <w:lvlJc w:val="left"/>
    </w:lvl>
    <w:lvl w:ilvl="8" w:tplc="09324850">
      <w:numFmt w:val="decimal"/>
      <w:lvlText w:val=""/>
      <w:lvlJc w:val="left"/>
    </w:lvl>
  </w:abstractNum>
  <w:abstractNum w:abstractNumId="14">
    <w:nsid w:val="207846CA"/>
    <w:multiLevelType w:val="hybridMultilevel"/>
    <w:tmpl w:val="E9CE1768"/>
    <w:lvl w:ilvl="0" w:tplc="6C90489E">
      <w:start w:val="1"/>
      <w:numFmt w:val="decimal"/>
      <w:lvlText w:val="%1."/>
      <w:lvlJc w:val="left"/>
      <w:pPr>
        <w:tabs>
          <w:tab w:val="num" w:pos="720"/>
        </w:tabs>
        <w:ind w:left="720" w:hanging="360"/>
      </w:pPr>
    </w:lvl>
    <w:lvl w:ilvl="1" w:tplc="2FA8B694">
      <w:start w:val="1"/>
      <w:numFmt w:val="decimal"/>
      <w:lvlText w:val="%2)"/>
      <w:lvlJc w:val="left"/>
      <w:pPr>
        <w:tabs>
          <w:tab w:val="num" w:pos="1440"/>
        </w:tabs>
        <w:ind w:left="1440" w:hanging="360"/>
      </w:pPr>
    </w:lvl>
    <w:lvl w:ilvl="2" w:tplc="F574F1A2">
      <w:start w:val="1"/>
      <w:numFmt w:val="lowerRoman"/>
      <w:lvlText w:val="%3."/>
      <w:lvlJc w:val="right"/>
      <w:pPr>
        <w:tabs>
          <w:tab w:val="num" w:pos="2160"/>
        </w:tabs>
        <w:ind w:left="2160" w:hanging="180"/>
      </w:pPr>
    </w:lvl>
    <w:lvl w:ilvl="3" w:tplc="7ED8901C">
      <w:start w:val="1"/>
      <w:numFmt w:val="decimal"/>
      <w:lvlText w:val="%4."/>
      <w:lvlJc w:val="left"/>
      <w:pPr>
        <w:tabs>
          <w:tab w:val="num" w:pos="2880"/>
        </w:tabs>
        <w:ind w:left="2880" w:hanging="360"/>
      </w:pPr>
    </w:lvl>
    <w:lvl w:ilvl="4" w:tplc="E3C0DD64">
      <w:start w:val="1"/>
      <w:numFmt w:val="lowerLetter"/>
      <w:lvlText w:val="%5."/>
      <w:lvlJc w:val="left"/>
      <w:pPr>
        <w:tabs>
          <w:tab w:val="num" w:pos="3600"/>
        </w:tabs>
        <w:ind w:left="3600" w:hanging="360"/>
      </w:pPr>
    </w:lvl>
    <w:lvl w:ilvl="5" w:tplc="FC18ACF2">
      <w:start w:val="1"/>
      <w:numFmt w:val="lowerRoman"/>
      <w:lvlText w:val="%6."/>
      <w:lvlJc w:val="right"/>
      <w:pPr>
        <w:tabs>
          <w:tab w:val="num" w:pos="4320"/>
        </w:tabs>
        <w:ind w:left="4320" w:hanging="180"/>
      </w:pPr>
    </w:lvl>
    <w:lvl w:ilvl="6" w:tplc="70AAA812">
      <w:start w:val="1"/>
      <w:numFmt w:val="decimal"/>
      <w:lvlText w:val="%7."/>
      <w:lvlJc w:val="left"/>
      <w:pPr>
        <w:tabs>
          <w:tab w:val="num" w:pos="5040"/>
        </w:tabs>
        <w:ind w:left="5040" w:hanging="360"/>
      </w:pPr>
    </w:lvl>
    <w:lvl w:ilvl="7" w:tplc="30EC3702">
      <w:start w:val="1"/>
      <w:numFmt w:val="lowerLetter"/>
      <w:lvlText w:val="%8."/>
      <w:lvlJc w:val="left"/>
      <w:pPr>
        <w:tabs>
          <w:tab w:val="num" w:pos="5760"/>
        </w:tabs>
        <w:ind w:left="5760" w:hanging="360"/>
      </w:pPr>
    </w:lvl>
    <w:lvl w:ilvl="8" w:tplc="C868D6E6">
      <w:start w:val="1"/>
      <w:numFmt w:val="lowerRoman"/>
      <w:lvlText w:val="%9."/>
      <w:lvlJc w:val="right"/>
      <w:pPr>
        <w:tabs>
          <w:tab w:val="num" w:pos="6480"/>
        </w:tabs>
        <w:ind w:left="6480" w:hanging="180"/>
      </w:pPr>
    </w:lvl>
  </w:abstractNum>
  <w:abstractNum w:abstractNumId="15">
    <w:nsid w:val="20ED6850"/>
    <w:multiLevelType w:val="hybridMultilevel"/>
    <w:tmpl w:val="13CA8E2A"/>
    <w:lvl w:ilvl="0" w:tplc="5B321D2C">
      <w:start w:val="1"/>
      <w:numFmt w:val="bullet"/>
      <w:lvlText w:val=""/>
      <w:lvlJc w:val="left"/>
      <w:pPr>
        <w:tabs>
          <w:tab w:val="num" w:pos="1069"/>
        </w:tabs>
        <w:ind w:left="1069" w:hanging="360"/>
      </w:pPr>
      <w:rPr>
        <w:rFonts w:ascii="Symbol" w:hAnsi="Symbol"/>
      </w:rPr>
    </w:lvl>
    <w:lvl w:ilvl="1" w:tplc="A59005B4">
      <w:numFmt w:val="decimal"/>
      <w:lvlText w:val=""/>
      <w:lvlJc w:val="left"/>
    </w:lvl>
    <w:lvl w:ilvl="2" w:tplc="18F2413A">
      <w:numFmt w:val="decimal"/>
      <w:lvlText w:val=""/>
      <w:lvlJc w:val="left"/>
    </w:lvl>
    <w:lvl w:ilvl="3" w:tplc="B6708ACC">
      <w:numFmt w:val="decimal"/>
      <w:lvlText w:val=""/>
      <w:lvlJc w:val="left"/>
    </w:lvl>
    <w:lvl w:ilvl="4" w:tplc="2B6AE520">
      <w:numFmt w:val="decimal"/>
      <w:lvlText w:val=""/>
      <w:lvlJc w:val="left"/>
    </w:lvl>
    <w:lvl w:ilvl="5" w:tplc="83D03CF2">
      <w:numFmt w:val="decimal"/>
      <w:lvlText w:val=""/>
      <w:lvlJc w:val="left"/>
    </w:lvl>
    <w:lvl w:ilvl="6" w:tplc="6096F58C">
      <w:numFmt w:val="decimal"/>
      <w:lvlText w:val=""/>
      <w:lvlJc w:val="left"/>
    </w:lvl>
    <w:lvl w:ilvl="7" w:tplc="9A0A0490">
      <w:numFmt w:val="decimal"/>
      <w:lvlText w:val=""/>
      <w:lvlJc w:val="left"/>
    </w:lvl>
    <w:lvl w:ilvl="8" w:tplc="735884F8">
      <w:numFmt w:val="decimal"/>
      <w:lvlText w:val=""/>
      <w:lvlJc w:val="left"/>
    </w:lvl>
  </w:abstractNum>
  <w:abstractNum w:abstractNumId="16">
    <w:nsid w:val="2167132C"/>
    <w:multiLevelType w:val="hybridMultilevel"/>
    <w:tmpl w:val="891C6642"/>
    <w:lvl w:ilvl="0" w:tplc="7E24B8C8">
      <w:start w:val="1"/>
      <w:numFmt w:val="decimal"/>
      <w:lvlText w:val="%1."/>
      <w:lvlJc w:val="left"/>
      <w:pPr>
        <w:tabs>
          <w:tab w:val="num" w:pos="1209"/>
        </w:tabs>
        <w:ind w:left="1209" w:hanging="360"/>
      </w:pPr>
    </w:lvl>
    <w:lvl w:ilvl="1" w:tplc="59709094">
      <w:numFmt w:val="decimal"/>
      <w:lvlText w:val=""/>
      <w:lvlJc w:val="left"/>
    </w:lvl>
    <w:lvl w:ilvl="2" w:tplc="F03A968C">
      <w:numFmt w:val="decimal"/>
      <w:lvlText w:val=""/>
      <w:lvlJc w:val="left"/>
    </w:lvl>
    <w:lvl w:ilvl="3" w:tplc="0B9A97D0">
      <w:numFmt w:val="decimal"/>
      <w:lvlText w:val=""/>
      <w:lvlJc w:val="left"/>
    </w:lvl>
    <w:lvl w:ilvl="4" w:tplc="887ED036">
      <w:numFmt w:val="decimal"/>
      <w:lvlText w:val=""/>
      <w:lvlJc w:val="left"/>
    </w:lvl>
    <w:lvl w:ilvl="5" w:tplc="2DE4F556">
      <w:numFmt w:val="decimal"/>
      <w:lvlText w:val=""/>
      <w:lvlJc w:val="left"/>
    </w:lvl>
    <w:lvl w:ilvl="6" w:tplc="960AA5CA">
      <w:numFmt w:val="decimal"/>
      <w:lvlText w:val=""/>
      <w:lvlJc w:val="left"/>
    </w:lvl>
    <w:lvl w:ilvl="7" w:tplc="E842EA14">
      <w:numFmt w:val="decimal"/>
      <w:lvlText w:val=""/>
      <w:lvlJc w:val="left"/>
    </w:lvl>
    <w:lvl w:ilvl="8" w:tplc="82E64A6E">
      <w:numFmt w:val="decimal"/>
      <w:lvlText w:val=""/>
      <w:lvlJc w:val="left"/>
    </w:lvl>
  </w:abstractNum>
  <w:abstractNum w:abstractNumId="17">
    <w:nsid w:val="22DA33FC"/>
    <w:multiLevelType w:val="multilevel"/>
    <w:tmpl w:val="2ECA7ECC"/>
    <w:lvl w:ilvl="0">
      <w:start w:val="1"/>
      <w:numFmt w:val="decimal"/>
      <w:lvlText w:val="%1."/>
      <w:lvlJc w:val="left"/>
      <w:pPr>
        <w:tabs>
          <w:tab w:val="num" w:pos="720"/>
        </w:tabs>
        <w:ind w:left="720" w:hanging="360"/>
      </w:pPr>
    </w:lvl>
    <w:lvl w:ilvl="1">
      <w:start w:val="1"/>
      <w:numFmt w:val="decimal"/>
      <w:lvlText w:val="%1.%2."/>
      <w:lvlJc w:val="left"/>
      <w:pPr>
        <w:tabs>
          <w:tab w:val="num" w:pos="990"/>
        </w:tabs>
        <w:ind w:left="990" w:hanging="540"/>
      </w:pPr>
    </w:lvl>
    <w:lvl w:ilvl="2">
      <w:start w:val="2"/>
      <w:numFmt w:val="decimal"/>
      <w:lvlText w:val="%1.%2.%3."/>
      <w:lvlJc w:val="left"/>
      <w:pPr>
        <w:tabs>
          <w:tab w:val="num" w:pos="1260"/>
        </w:tabs>
        <w:ind w:left="1260" w:hanging="720"/>
      </w:pPr>
    </w:lvl>
    <w:lvl w:ilvl="3">
      <w:start w:val="1"/>
      <w:numFmt w:val="decimal"/>
      <w:lvlText w:val="%1.%2.%3.%4."/>
      <w:lvlJc w:val="left"/>
      <w:pPr>
        <w:tabs>
          <w:tab w:val="num" w:pos="1350"/>
        </w:tabs>
        <w:ind w:left="135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90"/>
        </w:tabs>
        <w:ind w:left="1890" w:hanging="1080"/>
      </w:pPr>
    </w:lvl>
    <w:lvl w:ilvl="6">
      <w:start w:val="1"/>
      <w:numFmt w:val="decimal"/>
      <w:lvlText w:val="%1.%2.%3.%4.%5.%6.%7."/>
      <w:lvlJc w:val="left"/>
      <w:pPr>
        <w:tabs>
          <w:tab w:val="num" w:pos="2340"/>
        </w:tabs>
        <w:ind w:left="2340" w:hanging="1440"/>
      </w:pPr>
    </w:lvl>
    <w:lvl w:ilvl="7">
      <w:start w:val="1"/>
      <w:numFmt w:val="decimal"/>
      <w:lvlText w:val="%1.%2.%3.%4.%5.%6.%7.%8."/>
      <w:lvlJc w:val="left"/>
      <w:pPr>
        <w:tabs>
          <w:tab w:val="num" w:pos="2430"/>
        </w:tabs>
        <w:ind w:left="2430" w:hanging="1440"/>
      </w:pPr>
    </w:lvl>
    <w:lvl w:ilvl="8">
      <w:start w:val="1"/>
      <w:numFmt w:val="decimal"/>
      <w:lvlText w:val="%1.%2.%3.%4.%5.%6.%7.%8.%9."/>
      <w:lvlJc w:val="left"/>
      <w:pPr>
        <w:tabs>
          <w:tab w:val="num" w:pos="2880"/>
        </w:tabs>
        <w:ind w:left="2880" w:hanging="1800"/>
      </w:pPr>
    </w:lvl>
  </w:abstractNum>
  <w:abstractNum w:abstractNumId="18">
    <w:nsid w:val="25032749"/>
    <w:multiLevelType w:val="hybridMultilevel"/>
    <w:tmpl w:val="9A621466"/>
    <w:lvl w:ilvl="0" w:tplc="06F09AFE">
      <w:start w:val="1"/>
      <w:numFmt w:val="decimal"/>
      <w:lvlText w:val="%1."/>
      <w:lvlJc w:val="left"/>
      <w:pPr>
        <w:tabs>
          <w:tab w:val="num" w:pos="720"/>
        </w:tabs>
        <w:ind w:left="720" w:hanging="360"/>
      </w:pPr>
    </w:lvl>
    <w:lvl w:ilvl="1" w:tplc="8A6A7442">
      <w:start w:val="1"/>
      <w:numFmt w:val="decimal"/>
      <w:lvlText w:val="%2."/>
      <w:lvlJc w:val="left"/>
      <w:pPr>
        <w:tabs>
          <w:tab w:val="num" w:pos="1440"/>
        </w:tabs>
        <w:ind w:left="1440" w:hanging="360"/>
      </w:pPr>
    </w:lvl>
    <w:lvl w:ilvl="2" w:tplc="8BE0A5DA">
      <w:start w:val="1"/>
      <w:numFmt w:val="decimal"/>
      <w:lvlText w:val="%3."/>
      <w:lvlJc w:val="left"/>
      <w:pPr>
        <w:tabs>
          <w:tab w:val="num" w:pos="2160"/>
        </w:tabs>
        <w:ind w:left="2160" w:hanging="360"/>
      </w:pPr>
    </w:lvl>
    <w:lvl w:ilvl="3" w:tplc="290E7DDC">
      <w:start w:val="1"/>
      <w:numFmt w:val="decimal"/>
      <w:lvlText w:val="%4."/>
      <w:lvlJc w:val="left"/>
      <w:pPr>
        <w:tabs>
          <w:tab w:val="num" w:pos="2880"/>
        </w:tabs>
        <w:ind w:left="2880" w:hanging="360"/>
      </w:pPr>
    </w:lvl>
    <w:lvl w:ilvl="4" w:tplc="C914A200">
      <w:start w:val="1"/>
      <w:numFmt w:val="decimal"/>
      <w:lvlText w:val="%5."/>
      <w:lvlJc w:val="left"/>
      <w:pPr>
        <w:tabs>
          <w:tab w:val="num" w:pos="3600"/>
        </w:tabs>
        <w:ind w:left="3600" w:hanging="360"/>
      </w:pPr>
    </w:lvl>
    <w:lvl w:ilvl="5" w:tplc="7FB0E14A">
      <w:start w:val="1"/>
      <w:numFmt w:val="decimal"/>
      <w:lvlText w:val="%6."/>
      <w:lvlJc w:val="left"/>
      <w:pPr>
        <w:tabs>
          <w:tab w:val="num" w:pos="4320"/>
        </w:tabs>
        <w:ind w:left="4320" w:hanging="360"/>
      </w:pPr>
    </w:lvl>
    <w:lvl w:ilvl="6" w:tplc="8BBAD720">
      <w:start w:val="1"/>
      <w:numFmt w:val="decimal"/>
      <w:lvlText w:val="%7."/>
      <w:lvlJc w:val="left"/>
      <w:pPr>
        <w:tabs>
          <w:tab w:val="num" w:pos="5040"/>
        </w:tabs>
        <w:ind w:left="5040" w:hanging="360"/>
      </w:pPr>
    </w:lvl>
    <w:lvl w:ilvl="7" w:tplc="9A7AE106">
      <w:start w:val="1"/>
      <w:numFmt w:val="decimal"/>
      <w:lvlText w:val="%8."/>
      <w:lvlJc w:val="left"/>
      <w:pPr>
        <w:tabs>
          <w:tab w:val="num" w:pos="5760"/>
        </w:tabs>
        <w:ind w:left="5760" w:hanging="360"/>
      </w:pPr>
    </w:lvl>
    <w:lvl w:ilvl="8" w:tplc="2C8084AE">
      <w:start w:val="1"/>
      <w:numFmt w:val="decimal"/>
      <w:lvlText w:val="%9."/>
      <w:lvlJc w:val="left"/>
      <w:pPr>
        <w:tabs>
          <w:tab w:val="num" w:pos="6480"/>
        </w:tabs>
        <w:ind w:left="6480" w:hanging="360"/>
      </w:pPr>
    </w:lvl>
  </w:abstractNum>
  <w:abstractNum w:abstractNumId="19">
    <w:nsid w:val="287F3F54"/>
    <w:multiLevelType w:val="hybridMultilevel"/>
    <w:tmpl w:val="6134A710"/>
    <w:lvl w:ilvl="0" w:tplc="793A07E6">
      <w:start w:val="1"/>
      <w:numFmt w:val="bullet"/>
      <w:lvlText w:val="-"/>
      <w:lvlJc w:val="left"/>
      <w:pPr>
        <w:tabs>
          <w:tab w:val="num" w:pos="2880"/>
        </w:tabs>
        <w:ind w:left="2880" w:hanging="360"/>
      </w:pPr>
      <w:rPr>
        <w:rFonts w:ascii="Georgia" w:hAnsi="Georgia"/>
        <w:color w:val="000000"/>
      </w:rPr>
    </w:lvl>
    <w:lvl w:ilvl="1" w:tplc="796ECE2E">
      <w:start w:val="1"/>
      <w:numFmt w:val="bullet"/>
      <w:lvlText w:val="o"/>
      <w:lvlJc w:val="left"/>
      <w:pPr>
        <w:tabs>
          <w:tab w:val="num" w:pos="1440"/>
        </w:tabs>
        <w:ind w:left="1440" w:hanging="360"/>
      </w:pPr>
      <w:rPr>
        <w:rFonts w:ascii="Courier New" w:hAnsi="Courier New" w:cs="Courier New"/>
      </w:rPr>
    </w:lvl>
    <w:lvl w:ilvl="2" w:tplc="3460A5F8">
      <w:start w:val="1"/>
      <w:numFmt w:val="bullet"/>
      <w:lvlText w:val=""/>
      <w:lvlJc w:val="left"/>
      <w:pPr>
        <w:tabs>
          <w:tab w:val="num" w:pos="666"/>
        </w:tabs>
        <w:ind w:left="666" w:firstLine="1134"/>
      </w:pPr>
      <w:rPr>
        <w:rFonts w:ascii="Wingdings" w:hAnsi="Wingdings"/>
        <w:color w:val="C41C16"/>
        <w:sz w:val="24"/>
        <w:szCs w:val="24"/>
      </w:rPr>
    </w:lvl>
    <w:lvl w:ilvl="3" w:tplc="BD389A8A">
      <w:start w:val="1"/>
      <w:numFmt w:val="bullet"/>
      <w:lvlText w:val="-"/>
      <w:lvlJc w:val="left"/>
      <w:pPr>
        <w:tabs>
          <w:tab w:val="num" w:pos="2880"/>
        </w:tabs>
        <w:ind w:left="2880" w:hanging="360"/>
      </w:pPr>
      <w:rPr>
        <w:rFonts w:ascii="Georgia" w:hAnsi="Georgia"/>
        <w:color w:val="000000"/>
      </w:rPr>
    </w:lvl>
    <w:lvl w:ilvl="4" w:tplc="31A0564E">
      <w:start w:val="1"/>
      <w:numFmt w:val="bullet"/>
      <w:lvlText w:val="o"/>
      <w:lvlJc w:val="left"/>
      <w:pPr>
        <w:tabs>
          <w:tab w:val="num" w:pos="3600"/>
        </w:tabs>
        <w:ind w:left="3600" w:hanging="360"/>
      </w:pPr>
      <w:rPr>
        <w:rFonts w:ascii="Courier New" w:hAnsi="Courier New" w:cs="Courier New"/>
      </w:rPr>
    </w:lvl>
    <w:lvl w:ilvl="5" w:tplc="4DECBD3E">
      <w:start w:val="1"/>
      <w:numFmt w:val="bullet"/>
      <w:lvlText w:val=""/>
      <w:lvlJc w:val="left"/>
      <w:pPr>
        <w:tabs>
          <w:tab w:val="num" w:pos="4320"/>
        </w:tabs>
        <w:ind w:left="4320" w:hanging="360"/>
      </w:pPr>
      <w:rPr>
        <w:rFonts w:ascii="Wingdings" w:hAnsi="Wingdings"/>
      </w:rPr>
    </w:lvl>
    <w:lvl w:ilvl="6" w:tplc="6BE25B2C">
      <w:start w:val="1"/>
      <w:numFmt w:val="bullet"/>
      <w:lvlText w:val=""/>
      <w:lvlJc w:val="left"/>
      <w:pPr>
        <w:tabs>
          <w:tab w:val="num" w:pos="5040"/>
        </w:tabs>
        <w:ind w:left="5040" w:hanging="360"/>
      </w:pPr>
      <w:rPr>
        <w:rFonts w:ascii="Symbol" w:hAnsi="Symbol"/>
      </w:rPr>
    </w:lvl>
    <w:lvl w:ilvl="7" w:tplc="3BA6E0B0">
      <w:start w:val="1"/>
      <w:numFmt w:val="bullet"/>
      <w:lvlText w:val="o"/>
      <w:lvlJc w:val="left"/>
      <w:pPr>
        <w:tabs>
          <w:tab w:val="num" w:pos="5760"/>
        </w:tabs>
        <w:ind w:left="5760" w:hanging="360"/>
      </w:pPr>
      <w:rPr>
        <w:rFonts w:ascii="Courier New" w:hAnsi="Courier New" w:cs="Courier New"/>
      </w:rPr>
    </w:lvl>
    <w:lvl w:ilvl="8" w:tplc="41C44F76">
      <w:start w:val="1"/>
      <w:numFmt w:val="bullet"/>
      <w:lvlText w:val=""/>
      <w:lvlJc w:val="left"/>
      <w:pPr>
        <w:tabs>
          <w:tab w:val="num" w:pos="6480"/>
        </w:tabs>
        <w:ind w:left="6480" w:hanging="360"/>
      </w:pPr>
      <w:rPr>
        <w:rFonts w:ascii="Wingdings" w:hAnsi="Wingdings"/>
      </w:rPr>
    </w:lvl>
  </w:abstractNum>
  <w:abstractNum w:abstractNumId="20">
    <w:nsid w:val="28A86042"/>
    <w:multiLevelType w:val="hybridMultilevel"/>
    <w:tmpl w:val="FE047B62"/>
    <w:lvl w:ilvl="0" w:tplc="CC346910">
      <w:start w:val="1"/>
      <w:numFmt w:val="bullet"/>
      <w:lvlText w:val=""/>
      <w:lvlJc w:val="left"/>
      <w:pPr>
        <w:tabs>
          <w:tab w:val="num" w:pos="0"/>
        </w:tabs>
        <w:ind w:left="0" w:hanging="360"/>
      </w:pPr>
      <w:rPr>
        <w:rFonts w:ascii="Symbol" w:hAnsi="Symbol"/>
      </w:rPr>
    </w:lvl>
    <w:lvl w:ilvl="1" w:tplc="1B807B3A">
      <w:start w:val="1"/>
      <w:numFmt w:val="decimal"/>
      <w:lvlText w:val="%2."/>
      <w:lvlJc w:val="left"/>
      <w:pPr>
        <w:tabs>
          <w:tab w:val="num" w:pos="1440"/>
        </w:tabs>
        <w:ind w:left="1440" w:hanging="360"/>
      </w:pPr>
    </w:lvl>
    <w:lvl w:ilvl="2" w:tplc="C31EC980">
      <w:start w:val="1"/>
      <w:numFmt w:val="decimal"/>
      <w:lvlText w:val="%3."/>
      <w:lvlJc w:val="left"/>
      <w:pPr>
        <w:tabs>
          <w:tab w:val="num" w:pos="2160"/>
        </w:tabs>
        <w:ind w:left="2160" w:hanging="360"/>
      </w:pPr>
    </w:lvl>
    <w:lvl w:ilvl="3" w:tplc="A9244EB0">
      <w:start w:val="1"/>
      <w:numFmt w:val="decimal"/>
      <w:lvlText w:val="%4."/>
      <w:lvlJc w:val="left"/>
      <w:pPr>
        <w:tabs>
          <w:tab w:val="num" w:pos="2880"/>
        </w:tabs>
        <w:ind w:left="2880" w:hanging="360"/>
      </w:pPr>
    </w:lvl>
    <w:lvl w:ilvl="4" w:tplc="051E9142">
      <w:start w:val="1"/>
      <w:numFmt w:val="decimal"/>
      <w:lvlText w:val="%5."/>
      <w:lvlJc w:val="left"/>
      <w:pPr>
        <w:tabs>
          <w:tab w:val="num" w:pos="3600"/>
        </w:tabs>
        <w:ind w:left="3600" w:hanging="360"/>
      </w:pPr>
    </w:lvl>
    <w:lvl w:ilvl="5" w:tplc="FA0EA234">
      <w:start w:val="1"/>
      <w:numFmt w:val="decimal"/>
      <w:lvlText w:val="%6."/>
      <w:lvlJc w:val="left"/>
      <w:pPr>
        <w:tabs>
          <w:tab w:val="num" w:pos="4320"/>
        </w:tabs>
        <w:ind w:left="4320" w:hanging="360"/>
      </w:pPr>
    </w:lvl>
    <w:lvl w:ilvl="6" w:tplc="3598509A">
      <w:start w:val="1"/>
      <w:numFmt w:val="decimal"/>
      <w:lvlText w:val="%7."/>
      <w:lvlJc w:val="left"/>
      <w:pPr>
        <w:tabs>
          <w:tab w:val="num" w:pos="5040"/>
        </w:tabs>
        <w:ind w:left="5040" w:hanging="360"/>
      </w:pPr>
    </w:lvl>
    <w:lvl w:ilvl="7" w:tplc="AD32C9BC">
      <w:start w:val="1"/>
      <w:numFmt w:val="decimal"/>
      <w:lvlText w:val="%8."/>
      <w:lvlJc w:val="left"/>
      <w:pPr>
        <w:tabs>
          <w:tab w:val="num" w:pos="5760"/>
        </w:tabs>
        <w:ind w:left="5760" w:hanging="360"/>
      </w:pPr>
    </w:lvl>
    <w:lvl w:ilvl="8" w:tplc="D944ACC4">
      <w:start w:val="1"/>
      <w:numFmt w:val="decimal"/>
      <w:lvlText w:val="%9."/>
      <w:lvlJc w:val="left"/>
      <w:pPr>
        <w:tabs>
          <w:tab w:val="num" w:pos="6480"/>
        </w:tabs>
        <w:ind w:left="6480" w:hanging="360"/>
      </w:pPr>
    </w:lvl>
  </w:abstractNum>
  <w:abstractNum w:abstractNumId="21">
    <w:nsid w:val="2BF047BB"/>
    <w:multiLevelType w:val="hybridMultilevel"/>
    <w:tmpl w:val="4A0AE5A6"/>
    <w:lvl w:ilvl="0" w:tplc="B8BE0A76">
      <w:start w:val="1"/>
      <w:numFmt w:val="bullet"/>
      <w:lvlText w:val=""/>
      <w:lvlJc w:val="left"/>
      <w:pPr>
        <w:tabs>
          <w:tab w:val="num" w:pos="2694"/>
        </w:tabs>
        <w:ind w:left="2694" w:firstLine="1134"/>
      </w:pPr>
      <w:rPr>
        <w:rFonts w:ascii="Wingdings" w:hAnsi="Wingdings"/>
        <w:color w:val="800000"/>
      </w:rPr>
    </w:lvl>
    <w:lvl w:ilvl="1" w:tplc="9BAC93AE">
      <w:start w:val="1"/>
      <w:numFmt w:val="bullet"/>
      <w:lvlText w:val="o"/>
      <w:lvlJc w:val="left"/>
      <w:pPr>
        <w:tabs>
          <w:tab w:val="num" w:pos="1440"/>
        </w:tabs>
        <w:ind w:left="1440" w:hanging="360"/>
      </w:pPr>
      <w:rPr>
        <w:rFonts w:ascii="Courier New" w:hAnsi="Courier New" w:cs="Courier New"/>
      </w:rPr>
    </w:lvl>
    <w:lvl w:ilvl="2" w:tplc="0E8EA77A">
      <w:start w:val="1"/>
      <w:numFmt w:val="bullet"/>
      <w:lvlText w:val=""/>
      <w:lvlJc w:val="left"/>
      <w:pPr>
        <w:tabs>
          <w:tab w:val="num" w:pos="666"/>
        </w:tabs>
        <w:ind w:left="666" w:firstLine="1134"/>
      </w:pPr>
      <w:rPr>
        <w:rFonts w:ascii="Wingdings" w:hAnsi="Wingdings"/>
        <w:color w:val="C41C16"/>
        <w:sz w:val="24"/>
        <w:szCs w:val="24"/>
      </w:rPr>
    </w:lvl>
    <w:lvl w:ilvl="3" w:tplc="91D659F0">
      <w:start w:val="1"/>
      <w:numFmt w:val="bullet"/>
      <w:lvlText w:val=""/>
      <w:lvlJc w:val="left"/>
      <w:pPr>
        <w:tabs>
          <w:tab w:val="num" w:pos="2880"/>
        </w:tabs>
        <w:ind w:left="2880" w:hanging="360"/>
      </w:pPr>
      <w:rPr>
        <w:rFonts w:ascii="Symbol" w:hAnsi="Symbol"/>
      </w:rPr>
    </w:lvl>
    <w:lvl w:ilvl="4" w:tplc="D1C87772">
      <w:start w:val="1"/>
      <w:numFmt w:val="bullet"/>
      <w:lvlText w:val="o"/>
      <w:lvlJc w:val="left"/>
      <w:pPr>
        <w:tabs>
          <w:tab w:val="num" w:pos="3600"/>
        </w:tabs>
        <w:ind w:left="3600" w:hanging="360"/>
      </w:pPr>
      <w:rPr>
        <w:rFonts w:ascii="Courier New" w:hAnsi="Courier New" w:cs="Courier New"/>
      </w:rPr>
    </w:lvl>
    <w:lvl w:ilvl="5" w:tplc="CD500B3A">
      <w:start w:val="1"/>
      <w:numFmt w:val="bullet"/>
      <w:lvlText w:val=""/>
      <w:lvlJc w:val="left"/>
      <w:pPr>
        <w:tabs>
          <w:tab w:val="num" w:pos="4320"/>
        </w:tabs>
        <w:ind w:left="4320" w:hanging="360"/>
      </w:pPr>
      <w:rPr>
        <w:rFonts w:ascii="Wingdings" w:hAnsi="Wingdings"/>
      </w:rPr>
    </w:lvl>
    <w:lvl w:ilvl="6" w:tplc="167C0B82">
      <w:start w:val="1"/>
      <w:numFmt w:val="bullet"/>
      <w:lvlText w:val=""/>
      <w:lvlJc w:val="left"/>
      <w:pPr>
        <w:tabs>
          <w:tab w:val="num" w:pos="5040"/>
        </w:tabs>
        <w:ind w:left="5040" w:hanging="360"/>
      </w:pPr>
      <w:rPr>
        <w:rFonts w:ascii="Symbol" w:hAnsi="Symbol"/>
      </w:rPr>
    </w:lvl>
    <w:lvl w:ilvl="7" w:tplc="D214DF34">
      <w:start w:val="1"/>
      <w:numFmt w:val="bullet"/>
      <w:lvlText w:val="o"/>
      <w:lvlJc w:val="left"/>
      <w:pPr>
        <w:tabs>
          <w:tab w:val="num" w:pos="5760"/>
        </w:tabs>
        <w:ind w:left="5760" w:hanging="360"/>
      </w:pPr>
      <w:rPr>
        <w:rFonts w:ascii="Courier New" w:hAnsi="Courier New" w:cs="Courier New"/>
      </w:rPr>
    </w:lvl>
    <w:lvl w:ilvl="8" w:tplc="8CB47EC8">
      <w:start w:val="1"/>
      <w:numFmt w:val="bullet"/>
      <w:lvlText w:val=""/>
      <w:lvlJc w:val="left"/>
      <w:pPr>
        <w:tabs>
          <w:tab w:val="num" w:pos="6480"/>
        </w:tabs>
        <w:ind w:left="6480" w:hanging="360"/>
      </w:pPr>
      <w:rPr>
        <w:rFonts w:ascii="Wingdings" w:hAnsi="Wingdings"/>
      </w:rPr>
    </w:lvl>
  </w:abstractNum>
  <w:abstractNum w:abstractNumId="22">
    <w:nsid w:val="2BFA45E8"/>
    <w:multiLevelType w:val="hybridMultilevel"/>
    <w:tmpl w:val="15DAD358"/>
    <w:lvl w:ilvl="0" w:tplc="7D56F468">
      <w:start w:val="1"/>
      <w:numFmt w:val="bullet"/>
      <w:lvlText w:val=""/>
      <w:lvlJc w:val="left"/>
      <w:pPr>
        <w:tabs>
          <w:tab w:val="num" w:pos="720"/>
        </w:tabs>
        <w:ind w:left="720" w:hanging="360"/>
      </w:pPr>
      <w:rPr>
        <w:rFonts w:ascii="Symbol" w:hAnsi="Symbol"/>
      </w:rPr>
    </w:lvl>
    <w:lvl w:ilvl="1" w:tplc="E28221D6">
      <w:start w:val="1"/>
      <w:numFmt w:val="decimal"/>
      <w:lvlText w:val="%2."/>
      <w:lvlJc w:val="left"/>
      <w:pPr>
        <w:tabs>
          <w:tab w:val="num" w:pos="1440"/>
        </w:tabs>
        <w:ind w:left="1440" w:hanging="360"/>
      </w:pPr>
    </w:lvl>
    <w:lvl w:ilvl="2" w:tplc="73EEE95C">
      <w:start w:val="1"/>
      <w:numFmt w:val="decimal"/>
      <w:lvlText w:val="%3."/>
      <w:lvlJc w:val="left"/>
      <w:pPr>
        <w:tabs>
          <w:tab w:val="num" w:pos="2160"/>
        </w:tabs>
        <w:ind w:left="2160" w:hanging="360"/>
      </w:pPr>
    </w:lvl>
    <w:lvl w:ilvl="3" w:tplc="08F033B4">
      <w:start w:val="1"/>
      <w:numFmt w:val="decimal"/>
      <w:lvlText w:val="%4."/>
      <w:lvlJc w:val="left"/>
      <w:pPr>
        <w:tabs>
          <w:tab w:val="num" w:pos="2880"/>
        </w:tabs>
        <w:ind w:left="2880" w:hanging="360"/>
      </w:pPr>
    </w:lvl>
    <w:lvl w:ilvl="4" w:tplc="C6B0CCD0">
      <w:start w:val="1"/>
      <w:numFmt w:val="decimal"/>
      <w:lvlText w:val="%5."/>
      <w:lvlJc w:val="left"/>
      <w:pPr>
        <w:tabs>
          <w:tab w:val="num" w:pos="3600"/>
        </w:tabs>
        <w:ind w:left="3600" w:hanging="360"/>
      </w:pPr>
    </w:lvl>
    <w:lvl w:ilvl="5" w:tplc="F95ABC28">
      <w:start w:val="1"/>
      <w:numFmt w:val="decimal"/>
      <w:lvlText w:val="%6."/>
      <w:lvlJc w:val="left"/>
      <w:pPr>
        <w:tabs>
          <w:tab w:val="num" w:pos="4320"/>
        </w:tabs>
        <w:ind w:left="4320" w:hanging="360"/>
      </w:pPr>
    </w:lvl>
    <w:lvl w:ilvl="6" w:tplc="027A61F0">
      <w:start w:val="1"/>
      <w:numFmt w:val="decimal"/>
      <w:lvlText w:val="%7."/>
      <w:lvlJc w:val="left"/>
      <w:pPr>
        <w:tabs>
          <w:tab w:val="num" w:pos="5040"/>
        </w:tabs>
        <w:ind w:left="5040" w:hanging="360"/>
      </w:pPr>
    </w:lvl>
    <w:lvl w:ilvl="7" w:tplc="9B22F980">
      <w:start w:val="1"/>
      <w:numFmt w:val="decimal"/>
      <w:lvlText w:val="%8."/>
      <w:lvlJc w:val="left"/>
      <w:pPr>
        <w:tabs>
          <w:tab w:val="num" w:pos="5760"/>
        </w:tabs>
        <w:ind w:left="5760" w:hanging="360"/>
      </w:pPr>
    </w:lvl>
    <w:lvl w:ilvl="8" w:tplc="461AE444">
      <w:start w:val="1"/>
      <w:numFmt w:val="decimal"/>
      <w:lvlText w:val="%9."/>
      <w:lvlJc w:val="left"/>
      <w:pPr>
        <w:tabs>
          <w:tab w:val="num" w:pos="6480"/>
        </w:tabs>
        <w:ind w:left="6480" w:hanging="360"/>
      </w:pPr>
    </w:lvl>
  </w:abstractNum>
  <w:abstractNum w:abstractNumId="23">
    <w:nsid w:val="32325C5F"/>
    <w:multiLevelType w:val="hybridMultilevel"/>
    <w:tmpl w:val="F580CCC8"/>
    <w:lvl w:ilvl="0" w:tplc="A546DCA4">
      <w:start w:val="1"/>
      <w:numFmt w:val="decimal"/>
      <w:lvlText w:val="%1."/>
      <w:lvlJc w:val="left"/>
      <w:pPr>
        <w:tabs>
          <w:tab w:val="num" w:pos="720"/>
        </w:tabs>
        <w:ind w:left="720" w:hanging="360"/>
      </w:pPr>
    </w:lvl>
    <w:lvl w:ilvl="1" w:tplc="265C2244">
      <w:start w:val="1"/>
      <w:numFmt w:val="decimal"/>
      <w:lvlText w:val="%2."/>
      <w:lvlJc w:val="left"/>
      <w:pPr>
        <w:tabs>
          <w:tab w:val="num" w:pos="1440"/>
        </w:tabs>
        <w:ind w:left="1440" w:hanging="360"/>
      </w:pPr>
    </w:lvl>
    <w:lvl w:ilvl="2" w:tplc="07DE4A42">
      <w:start w:val="1"/>
      <w:numFmt w:val="decimal"/>
      <w:lvlText w:val="%3."/>
      <w:lvlJc w:val="left"/>
      <w:pPr>
        <w:tabs>
          <w:tab w:val="num" w:pos="2160"/>
        </w:tabs>
        <w:ind w:left="2160" w:hanging="360"/>
      </w:pPr>
    </w:lvl>
    <w:lvl w:ilvl="3" w:tplc="38F0AAF0">
      <w:start w:val="1"/>
      <w:numFmt w:val="decimal"/>
      <w:lvlText w:val="%4."/>
      <w:lvlJc w:val="left"/>
      <w:pPr>
        <w:tabs>
          <w:tab w:val="num" w:pos="2880"/>
        </w:tabs>
        <w:ind w:left="2880" w:hanging="360"/>
      </w:pPr>
    </w:lvl>
    <w:lvl w:ilvl="4" w:tplc="59B862C6">
      <w:start w:val="1"/>
      <w:numFmt w:val="decimal"/>
      <w:lvlText w:val="%5."/>
      <w:lvlJc w:val="left"/>
      <w:pPr>
        <w:tabs>
          <w:tab w:val="num" w:pos="3600"/>
        </w:tabs>
        <w:ind w:left="3600" w:hanging="360"/>
      </w:pPr>
    </w:lvl>
    <w:lvl w:ilvl="5" w:tplc="B2226216">
      <w:start w:val="1"/>
      <w:numFmt w:val="decimal"/>
      <w:lvlText w:val="%6."/>
      <w:lvlJc w:val="left"/>
      <w:pPr>
        <w:tabs>
          <w:tab w:val="num" w:pos="4320"/>
        </w:tabs>
        <w:ind w:left="4320" w:hanging="360"/>
      </w:pPr>
    </w:lvl>
    <w:lvl w:ilvl="6" w:tplc="83328D4C">
      <w:start w:val="1"/>
      <w:numFmt w:val="decimal"/>
      <w:lvlText w:val="%7."/>
      <w:lvlJc w:val="left"/>
      <w:pPr>
        <w:tabs>
          <w:tab w:val="num" w:pos="5040"/>
        </w:tabs>
        <w:ind w:left="5040" w:hanging="360"/>
      </w:pPr>
    </w:lvl>
    <w:lvl w:ilvl="7" w:tplc="4906BB46">
      <w:start w:val="1"/>
      <w:numFmt w:val="decimal"/>
      <w:lvlText w:val="%8."/>
      <w:lvlJc w:val="left"/>
      <w:pPr>
        <w:tabs>
          <w:tab w:val="num" w:pos="5760"/>
        </w:tabs>
        <w:ind w:left="5760" w:hanging="360"/>
      </w:pPr>
    </w:lvl>
    <w:lvl w:ilvl="8" w:tplc="236AFBE0">
      <w:start w:val="1"/>
      <w:numFmt w:val="decimal"/>
      <w:lvlText w:val="%9."/>
      <w:lvlJc w:val="left"/>
      <w:pPr>
        <w:tabs>
          <w:tab w:val="num" w:pos="6480"/>
        </w:tabs>
        <w:ind w:left="6480" w:hanging="360"/>
      </w:pPr>
    </w:lvl>
  </w:abstractNum>
  <w:abstractNum w:abstractNumId="24">
    <w:nsid w:val="354C695C"/>
    <w:multiLevelType w:val="hybridMultilevel"/>
    <w:tmpl w:val="9198F816"/>
    <w:lvl w:ilvl="0" w:tplc="17043D5E">
      <w:start w:val="1"/>
      <w:numFmt w:val="bullet"/>
      <w:lvlText w:val=""/>
      <w:lvlJc w:val="left"/>
      <w:pPr>
        <w:tabs>
          <w:tab w:val="num" w:pos="1429"/>
        </w:tabs>
        <w:ind w:left="1429" w:hanging="360"/>
      </w:pPr>
      <w:rPr>
        <w:rFonts w:ascii="Symbol" w:hAnsi="Symbol"/>
      </w:rPr>
    </w:lvl>
    <w:lvl w:ilvl="1" w:tplc="CD7A3EE0">
      <w:start w:val="1"/>
      <w:numFmt w:val="bullet"/>
      <w:lvlText w:val="o"/>
      <w:lvlJc w:val="left"/>
      <w:pPr>
        <w:tabs>
          <w:tab w:val="num" w:pos="2149"/>
        </w:tabs>
        <w:ind w:left="2149" w:hanging="360"/>
      </w:pPr>
      <w:rPr>
        <w:rFonts w:ascii="Courier New" w:hAnsi="Courier New" w:cs="Courier New"/>
      </w:rPr>
    </w:lvl>
    <w:lvl w:ilvl="2" w:tplc="712C2FFC">
      <w:start w:val="1"/>
      <w:numFmt w:val="bullet"/>
      <w:lvlText w:val=""/>
      <w:lvlJc w:val="left"/>
      <w:pPr>
        <w:tabs>
          <w:tab w:val="num" w:pos="2869"/>
        </w:tabs>
        <w:ind w:left="2869" w:hanging="360"/>
      </w:pPr>
      <w:rPr>
        <w:rFonts w:ascii="Wingdings" w:hAnsi="Wingdings"/>
      </w:rPr>
    </w:lvl>
    <w:lvl w:ilvl="3" w:tplc="336C0726">
      <w:start w:val="1"/>
      <w:numFmt w:val="bullet"/>
      <w:lvlText w:val=""/>
      <w:lvlJc w:val="left"/>
      <w:pPr>
        <w:tabs>
          <w:tab w:val="num" w:pos="3589"/>
        </w:tabs>
        <w:ind w:left="3589" w:hanging="360"/>
      </w:pPr>
      <w:rPr>
        <w:rFonts w:ascii="Symbol" w:hAnsi="Symbol"/>
      </w:rPr>
    </w:lvl>
    <w:lvl w:ilvl="4" w:tplc="9ACAAEAA">
      <w:start w:val="1"/>
      <w:numFmt w:val="bullet"/>
      <w:lvlText w:val="o"/>
      <w:lvlJc w:val="left"/>
      <w:pPr>
        <w:tabs>
          <w:tab w:val="num" w:pos="4309"/>
        </w:tabs>
        <w:ind w:left="4309" w:hanging="360"/>
      </w:pPr>
      <w:rPr>
        <w:rFonts w:ascii="Courier New" w:hAnsi="Courier New" w:cs="Courier New"/>
      </w:rPr>
    </w:lvl>
    <w:lvl w:ilvl="5" w:tplc="4AC6064C">
      <w:start w:val="1"/>
      <w:numFmt w:val="bullet"/>
      <w:lvlText w:val=""/>
      <w:lvlJc w:val="left"/>
      <w:pPr>
        <w:tabs>
          <w:tab w:val="num" w:pos="5029"/>
        </w:tabs>
        <w:ind w:left="5029" w:hanging="360"/>
      </w:pPr>
      <w:rPr>
        <w:rFonts w:ascii="Wingdings" w:hAnsi="Wingdings"/>
      </w:rPr>
    </w:lvl>
    <w:lvl w:ilvl="6" w:tplc="F31AAED4">
      <w:start w:val="1"/>
      <w:numFmt w:val="bullet"/>
      <w:lvlText w:val=""/>
      <w:lvlJc w:val="left"/>
      <w:pPr>
        <w:tabs>
          <w:tab w:val="num" w:pos="5749"/>
        </w:tabs>
        <w:ind w:left="5749" w:hanging="360"/>
      </w:pPr>
      <w:rPr>
        <w:rFonts w:ascii="Symbol" w:hAnsi="Symbol"/>
      </w:rPr>
    </w:lvl>
    <w:lvl w:ilvl="7" w:tplc="AB626B0A">
      <w:start w:val="1"/>
      <w:numFmt w:val="bullet"/>
      <w:lvlText w:val="o"/>
      <w:lvlJc w:val="left"/>
      <w:pPr>
        <w:tabs>
          <w:tab w:val="num" w:pos="6469"/>
        </w:tabs>
        <w:ind w:left="6469" w:hanging="360"/>
      </w:pPr>
      <w:rPr>
        <w:rFonts w:ascii="Courier New" w:hAnsi="Courier New" w:cs="Courier New"/>
      </w:rPr>
    </w:lvl>
    <w:lvl w:ilvl="8" w:tplc="CD0A9ACA">
      <w:start w:val="1"/>
      <w:numFmt w:val="bullet"/>
      <w:lvlText w:val=""/>
      <w:lvlJc w:val="left"/>
      <w:pPr>
        <w:tabs>
          <w:tab w:val="num" w:pos="7189"/>
        </w:tabs>
        <w:ind w:left="7189" w:hanging="360"/>
      </w:pPr>
      <w:rPr>
        <w:rFonts w:ascii="Wingdings" w:hAnsi="Wingdings"/>
      </w:rPr>
    </w:lvl>
  </w:abstractNum>
  <w:abstractNum w:abstractNumId="25">
    <w:nsid w:val="369E0887"/>
    <w:multiLevelType w:val="hybridMultilevel"/>
    <w:tmpl w:val="9EA8162E"/>
    <w:lvl w:ilvl="0" w:tplc="2556DC10">
      <w:start w:val="1"/>
      <w:numFmt w:val="decimal"/>
      <w:lvlText w:val="%1)"/>
      <w:lvlJc w:val="left"/>
      <w:pPr>
        <w:tabs>
          <w:tab w:val="num" w:pos="1065"/>
        </w:tabs>
        <w:ind w:left="1065" w:hanging="705"/>
      </w:pPr>
      <w:rPr>
        <w:rFonts w:ascii="Times New Roman" w:eastAsia="Times New Roman" w:hAnsi="Times New Roman" w:cs="Times New Roman"/>
      </w:rPr>
    </w:lvl>
    <w:lvl w:ilvl="1" w:tplc="DE863DC4">
      <w:start w:val="1"/>
      <w:numFmt w:val="lowerLetter"/>
      <w:lvlText w:val="%2."/>
      <w:lvlJc w:val="left"/>
      <w:pPr>
        <w:tabs>
          <w:tab w:val="num" w:pos="1440"/>
        </w:tabs>
        <w:ind w:left="1440" w:hanging="360"/>
      </w:pPr>
    </w:lvl>
    <w:lvl w:ilvl="2" w:tplc="DAD6C796">
      <w:start w:val="1"/>
      <w:numFmt w:val="lowerRoman"/>
      <w:lvlText w:val="%3."/>
      <w:lvlJc w:val="right"/>
      <w:pPr>
        <w:tabs>
          <w:tab w:val="num" w:pos="2160"/>
        </w:tabs>
        <w:ind w:left="2160" w:hanging="180"/>
      </w:pPr>
    </w:lvl>
    <w:lvl w:ilvl="3" w:tplc="4A8AF2F6">
      <w:start w:val="1"/>
      <w:numFmt w:val="decimal"/>
      <w:lvlText w:val="%4."/>
      <w:lvlJc w:val="left"/>
      <w:pPr>
        <w:tabs>
          <w:tab w:val="num" w:pos="2880"/>
        </w:tabs>
        <w:ind w:left="2880" w:hanging="360"/>
      </w:pPr>
    </w:lvl>
    <w:lvl w:ilvl="4" w:tplc="6AB6214A">
      <w:start w:val="1"/>
      <w:numFmt w:val="lowerLetter"/>
      <w:lvlText w:val="%5."/>
      <w:lvlJc w:val="left"/>
      <w:pPr>
        <w:tabs>
          <w:tab w:val="num" w:pos="3600"/>
        </w:tabs>
        <w:ind w:left="3600" w:hanging="360"/>
      </w:pPr>
    </w:lvl>
    <w:lvl w:ilvl="5" w:tplc="954AC82E">
      <w:start w:val="1"/>
      <w:numFmt w:val="lowerRoman"/>
      <w:lvlText w:val="%6."/>
      <w:lvlJc w:val="right"/>
      <w:pPr>
        <w:tabs>
          <w:tab w:val="num" w:pos="4320"/>
        </w:tabs>
        <w:ind w:left="4320" w:hanging="180"/>
      </w:pPr>
    </w:lvl>
    <w:lvl w:ilvl="6" w:tplc="3CCA5AE4">
      <w:start w:val="1"/>
      <w:numFmt w:val="decimal"/>
      <w:lvlText w:val="%7."/>
      <w:lvlJc w:val="left"/>
      <w:pPr>
        <w:tabs>
          <w:tab w:val="num" w:pos="5040"/>
        </w:tabs>
        <w:ind w:left="5040" w:hanging="360"/>
      </w:pPr>
    </w:lvl>
    <w:lvl w:ilvl="7" w:tplc="53181FCA">
      <w:start w:val="1"/>
      <w:numFmt w:val="lowerLetter"/>
      <w:lvlText w:val="%8."/>
      <w:lvlJc w:val="left"/>
      <w:pPr>
        <w:tabs>
          <w:tab w:val="num" w:pos="5760"/>
        </w:tabs>
        <w:ind w:left="5760" w:hanging="360"/>
      </w:pPr>
    </w:lvl>
    <w:lvl w:ilvl="8" w:tplc="E08E4162">
      <w:start w:val="1"/>
      <w:numFmt w:val="lowerRoman"/>
      <w:lvlText w:val="%9."/>
      <w:lvlJc w:val="right"/>
      <w:pPr>
        <w:tabs>
          <w:tab w:val="num" w:pos="6480"/>
        </w:tabs>
        <w:ind w:left="6480" w:hanging="180"/>
      </w:pPr>
    </w:lvl>
  </w:abstractNum>
  <w:abstractNum w:abstractNumId="26">
    <w:nsid w:val="3AD06DF9"/>
    <w:multiLevelType w:val="hybridMultilevel"/>
    <w:tmpl w:val="6B52CAFA"/>
    <w:lvl w:ilvl="0" w:tplc="770C6D6E">
      <w:start w:val="1"/>
      <w:numFmt w:val="bullet"/>
      <w:lvlText w:val=""/>
      <w:lvlJc w:val="left"/>
      <w:pPr>
        <w:tabs>
          <w:tab w:val="num" w:pos="1146"/>
        </w:tabs>
        <w:ind w:left="1146" w:hanging="360"/>
      </w:pPr>
      <w:rPr>
        <w:rFonts w:ascii="Wingdings" w:hAnsi="Wingdings"/>
      </w:rPr>
    </w:lvl>
    <w:lvl w:ilvl="1" w:tplc="7890C09E">
      <w:numFmt w:val="decimal"/>
      <w:lvlText w:val=""/>
      <w:lvlJc w:val="left"/>
    </w:lvl>
    <w:lvl w:ilvl="2" w:tplc="FD66DE36">
      <w:numFmt w:val="decimal"/>
      <w:lvlText w:val=""/>
      <w:lvlJc w:val="left"/>
    </w:lvl>
    <w:lvl w:ilvl="3" w:tplc="6AEEBC06">
      <w:numFmt w:val="decimal"/>
      <w:lvlText w:val=""/>
      <w:lvlJc w:val="left"/>
    </w:lvl>
    <w:lvl w:ilvl="4" w:tplc="AC68B7BA">
      <w:numFmt w:val="decimal"/>
      <w:lvlText w:val=""/>
      <w:lvlJc w:val="left"/>
    </w:lvl>
    <w:lvl w:ilvl="5" w:tplc="CD7A6284">
      <w:numFmt w:val="decimal"/>
      <w:lvlText w:val=""/>
      <w:lvlJc w:val="left"/>
    </w:lvl>
    <w:lvl w:ilvl="6" w:tplc="DDA47A86">
      <w:numFmt w:val="decimal"/>
      <w:lvlText w:val=""/>
      <w:lvlJc w:val="left"/>
    </w:lvl>
    <w:lvl w:ilvl="7" w:tplc="D35C1630">
      <w:numFmt w:val="decimal"/>
      <w:lvlText w:val=""/>
      <w:lvlJc w:val="left"/>
    </w:lvl>
    <w:lvl w:ilvl="8" w:tplc="A2BA262A">
      <w:numFmt w:val="decimal"/>
      <w:lvlText w:val=""/>
      <w:lvlJc w:val="left"/>
    </w:lvl>
  </w:abstractNum>
  <w:abstractNum w:abstractNumId="27">
    <w:nsid w:val="3E422F88"/>
    <w:multiLevelType w:val="hybridMultilevel"/>
    <w:tmpl w:val="3F7AA0BA"/>
    <w:lvl w:ilvl="0" w:tplc="9E686CB4">
      <w:start w:val="1"/>
      <w:numFmt w:val="bullet"/>
      <w:lvlText w:val=""/>
      <w:lvlJc w:val="left"/>
      <w:pPr>
        <w:tabs>
          <w:tab w:val="num" w:pos="720"/>
        </w:tabs>
        <w:ind w:left="720" w:hanging="360"/>
      </w:pPr>
      <w:rPr>
        <w:rFonts w:ascii="Symbol" w:hAnsi="Symbol"/>
      </w:rPr>
    </w:lvl>
    <w:lvl w:ilvl="1" w:tplc="8FA89202">
      <w:start w:val="1"/>
      <w:numFmt w:val="decimal"/>
      <w:lvlText w:val="%2."/>
      <w:lvlJc w:val="left"/>
      <w:pPr>
        <w:tabs>
          <w:tab w:val="num" w:pos="1440"/>
        </w:tabs>
        <w:ind w:left="1440" w:hanging="360"/>
      </w:pPr>
    </w:lvl>
    <w:lvl w:ilvl="2" w:tplc="ED600B30">
      <w:start w:val="1"/>
      <w:numFmt w:val="decimal"/>
      <w:lvlText w:val="%3."/>
      <w:lvlJc w:val="left"/>
      <w:pPr>
        <w:tabs>
          <w:tab w:val="num" w:pos="2160"/>
        </w:tabs>
        <w:ind w:left="2160" w:hanging="360"/>
      </w:pPr>
    </w:lvl>
    <w:lvl w:ilvl="3" w:tplc="70944D28">
      <w:start w:val="1"/>
      <w:numFmt w:val="decimal"/>
      <w:lvlText w:val="%4."/>
      <w:lvlJc w:val="left"/>
      <w:pPr>
        <w:tabs>
          <w:tab w:val="num" w:pos="2880"/>
        </w:tabs>
        <w:ind w:left="2880" w:hanging="360"/>
      </w:pPr>
    </w:lvl>
    <w:lvl w:ilvl="4" w:tplc="4DDC6390">
      <w:start w:val="1"/>
      <w:numFmt w:val="decimal"/>
      <w:lvlText w:val="%5."/>
      <w:lvlJc w:val="left"/>
      <w:pPr>
        <w:tabs>
          <w:tab w:val="num" w:pos="3600"/>
        </w:tabs>
        <w:ind w:left="3600" w:hanging="360"/>
      </w:pPr>
    </w:lvl>
    <w:lvl w:ilvl="5" w:tplc="22DCD930">
      <w:start w:val="1"/>
      <w:numFmt w:val="decimal"/>
      <w:lvlText w:val="%6."/>
      <w:lvlJc w:val="left"/>
      <w:pPr>
        <w:tabs>
          <w:tab w:val="num" w:pos="4320"/>
        </w:tabs>
        <w:ind w:left="4320" w:hanging="360"/>
      </w:pPr>
    </w:lvl>
    <w:lvl w:ilvl="6" w:tplc="85382406">
      <w:start w:val="1"/>
      <w:numFmt w:val="decimal"/>
      <w:lvlText w:val="%7."/>
      <w:lvlJc w:val="left"/>
      <w:pPr>
        <w:tabs>
          <w:tab w:val="num" w:pos="5040"/>
        </w:tabs>
        <w:ind w:left="5040" w:hanging="360"/>
      </w:pPr>
    </w:lvl>
    <w:lvl w:ilvl="7" w:tplc="629A0FFC">
      <w:start w:val="1"/>
      <w:numFmt w:val="decimal"/>
      <w:lvlText w:val="%8."/>
      <w:lvlJc w:val="left"/>
      <w:pPr>
        <w:tabs>
          <w:tab w:val="num" w:pos="5760"/>
        </w:tabs>
        <w:ind w:left="5760" w:hanging="360"/>
      </w:pPr>
    </w:lvl>
    <w:lvl w:ilvl="8" w:tplc="AEE41398">
      <w:start w:val="1"/>
      <w:numFmt w:val="decimal"/>
      <w:lvlText w:val="%9."/>
      <w:lvlJc w:val="left"/>
      <w:pPr>
        <w:tabs>
          <w:tab w:val="num" w:pos="6480"/>
        </w:tabs>
        <w:ind w:left="6480" w:hanging="360"/>
      </w:pPr>
    </w:lvl>
  </w:abstractNum>
  <w:abstractNum w:abstractNumId="28">
    <w:nsid w:val="3FE20F6C"/>
    <w:multiLevelType w:val="hybridMultilevel"/>
    <w:tmpl w:val="C4162126"/>
    <w:lvl w:ilvl="0" w:tplc="253E2960">
      <w:start w:val="1"/>
      <w:numFmt w:val="decimal"/>
      <w:lvlText w:val="%1."/>
      <w:lvlJc w:val="left"/>
      <w:pPr>
        <w:tabs>
          <w:tab w:val="num" w:pos="720"/>
        </w:tabs>
        <w:ind w:left="720" w:hanging="360"/>
      </w:pPr>
    </w:lvl>
    <w:lvl w:ilvl="1" w:tplc="BA5E3886">
      <w:start w:val="1"/>
      <w:numFmt w:val="lowerLetter"/>
      <w:lvlText w:val="%2."/>
      <w:lvlJc w:val="left"/>
      <w:pPr>
        <w:tabs>
          <w:tab w:val="num" w:pos="1440"/>
        </w:tabs>
        <w:ind w:left="1440" w:hanging="360"/>
      </w:pPr>
    </w:lvl>
    <w:lvl w:ilvl="2" w:tplc="C090F908">
      <w:start w:val="1"/>
      <w:numFmt w:val="lowerRoman"/>
      <w:lvlText w:val="%3."/>
      <w:lvlJc w:val="right"/>
      <w:pPr>
        <w:tabs>
          <w:tab w:val="num" w:pos="2160"/>
        </w:tabs>
        <w:ind w:left="2160" w:hanging="180"/>
      </w:pPr>
    </w:lvl>
    <w:lvl w:ilvl="3" w:tplc="34B8CD20">
      <w:start w:val="1"/>
      <w:numFmt w:val="decimal"/>
      <w:lvlText w:val="%4."/>
      <w:lvlJc w:val="left"/>
      <w:pPr>
        <w:tabs>
          <w:tab w:val="num" w:pos="2880"/>
        </w:tabs>
        <w:ind w:left="2880" w:hanging="360"/>
      </w:pPr>
    </w:lvl>
    <w:lvl w:ilvl="4" w:tplc="DFC41BE2">
      <w:start w:val="1"/>
      <w:numFmt w:val="lowerLetter"/>
      <w:lvlText w:val="%5."/>
      <w:lvlJc w:val="left"/>
      <w:pPr>
        <w:tabs>
          <w:tab w:val="num" w:pos="3600"/>
        </w:tabs>
        <w:ind w:left="3600" w:hanging="360"/>
      </w:pPr>
    </w:lvl>
    <w:lvl w:ilvl="5" w:tplc="1B3E80AC">
      <w:start w:val="1"/>
      <w:numFmt w:val="lowerRoman"/>
      <w:lvlText w:val="%6."/>
      <w:lvlJc w:val="right"/>
      <w:pPr>
        <w:tabs>
          <w:tab w:val="num" w:pos="4320"/>
        </w:tabs>
        <w:ind w:left="4320" w:hanging="180"/>
      </w:pPr>
    </w:lvl>
    <w:lvl w:ilvl="6" w:tplc="C516511A">
      <w:start w:val="1"/>
      <w:numFmt w:val="decimal"/>
      <w:lvlText w:val="%7."/>
      <w:lvlJc w:val="left"/>
      <w:pPr>
        <w:tabs>
          <w:tab w:val="num" w:pos="5040"/>
        </w:tabs>
        <w:ind w:left="5040" w:hanging="360"/>
      </w:pPr>
    </w:lvl>
    <w:lvl w:ilvl="7" w:tplc="C0A6498C">
      <w:start w:val="1"/>
      <w:numFmt w:val="lowerLetter"/>
      <w:lvlText w:val="%8."/>
      <w:lvlJc w:val="left"/>
      <w:pPr>
        <w:tabs>
          <w:tab w:val="num" w:pos="5760"/>
        </w:tabs>
        <w:ind w:left="5760" w:hanging="360"/>
      </w:pPr>
    </w:lvl>
    <w:lvl w:ilvl="8" w:tplc="0E34664C">
      <w:start w:val="1"/>
      <w:numFmt w:val="lowerRoman"/>
      <w:lvlText w:val="%9."/>
      <w:lvlJc w:val="right"/>
      <w:pPr>
        <w:tabs>
          <w:tab w:val="num" w:pos="6480"/>
        </w:tabs>
        <w:ind w:left="6480" w:hanging="180"/>
      </w:pPr>
    </w:lvl>
  </w:abstractNum>
  <w:abstractNum w:abstractNumId="29">
    <w:nsid w:val="404B2DE5"/>
    <w:multiLevelType w:val="hybridMultilevel"/>
    <w:tmpl w:val="E24AC5AE"/>
    <w:lvl w:ilvl="0" w:tplc="62305926">
      <w:start w:val="1"/>
      <w:numFmt w:val="bullet"/>
      <w:lvlText w:val=""/>
      <w:lvlJc w:val="left"/>
      <w:pPr>
        <w:tabs>
          <w:tab w:val="num" w:pos="1440"/>
        </w:tabs>
        <w:ind w:left="1440" w:hanging="360"/>
      </w:pPr>
      <w:rPr>
        <w:rFonts w:ascii="Wingdings" w:hAnsi="Wingdings"/>
      </w:rPr>
    </w:lvl>
    <w:lvl w:ilvl="1" w:tplc="6D58659C">
      <w:numFmt w:val="decimal"/>
      <w:lvlText w:val=""/>
      <w:lvlJc w:val="left"/>
    </w:lvl>
    <w:lvl w:ilvl="2" w:tplc="B2087F18">
      <w:numFmt w:val="decimal"/>
      <w:lvlText w:val=""/>
      <w:lvlJc w:val="left"/>
    </w:lvl>
    <w:lvl w:ilvl="3" w:tplc="38544B7A">
      <w:numFmt w:val="decimal"/>
      <w:lvlText w:val=""/>
      <w:lvlJc w:val="left"/>
    </w:lvl>
    <w:lvl w:ilvl="4" w:tplc="DAA45A06">
      <w:numFmt w:val="decimal"/>
      <w:lvlText w:val=""/>
      <w:lvlJc w:val="left"/>
    </w:lvl>
    <w:lvl w:ilvl="5" w:tplc="09345C82">
      <w:numFmt w:val="decimal"/>
      <w:lvlText w:val=""/>
      <w:lvlJc w:val="left"/>
    </w:lvl>
    <w:lvl w:ilvl="6" w:tplc="4F2A7198">
      <w:numFmt w:val="decimal"/>
      <w:lvlText w:val=""/>
      <w:lvlJc w:val="left"/>
    </w:lvl>
    <w:lvl w:ilvl="7" w:tplc="4C62D9F4">
      <w:numFmt w:val="decimal"/>
      <w:lvlText w:val=""/>
      <w:lvlJc w:val="left"/>
    </w:lvl>
    <w:lvl w:ilvl="8" w:tplc="F0FC749C">
      <w:numFmt w:val="decimal"/>
      <w:lvlText w:val=""/>
      <w:lvlJc w:val="left"/>
    </w:lvl>
  </w:abstractNum>
  <w:abstractNum w:abstractNumId="30">
    <w:nsid w:val="408147EE"/>
    <w:multiLevelType w:val="hybridMultilevel"/>
    <w:tmpl w:val="4CC21B08"/>
    <w:lvl w:ilvl="0" w:tplc="56020D96">
      <w:start w:val="1"/>
      <w:numFmt w:val="bullet"/>
      <w:lvlText w:val=""/>
      <w:lvlJc w:val="left"/>
      <w:pPr>
        <w:tabs>
          <w:tab w:val="num" w:pos="926"/>
        </w:tabs>
        <w:ind w:left="926" w:hanging="360"/>
      </w:pPr>
      <w:rPr>
        <w:rFonts w:ascii="Symbol" w:hAnsi="Symbol"/>
      </w:rPr>
    </w:lvl>
    <w:lvl w:ilvl="1" w:tplc="B1A21D70">
      <w:numFmt w:val="decimal"/>
      <w:lvlText w:val=""/>
      <w:lvlJc w:val="left"/>
    </w:lvl>
    <w:lvl w:ilvl="2" w:tplc="D13225A4">
      <w:numFmt w:val="decimal"/>
      <w:lvlText w:val=""/>
      <w:lvlJc w:val="left"/>
    </w:lvl>
    <w:lvl w:ilvl="3" w:tplc="657CC00E">
      <w:numFmt w:val="decimal"/>
      <w:lvlText w:val=""/>
      <w:lvlJc w:val="left"/>
    </w:lvl>
    <w:lvl w:ilvl="4" w:tplc="80DE43F4">
      <w:numFmt w:val="decimal"/>
      <w:lvlText w:val=""/>
      <w:lvlJc w:val="left"/>
    </w:lvl>
    <w:lvl w:ilvl="5" w:tplc="6180C8EA">
      <w:numFmt w:val="decimal"/>
      <w:lvlText w:val=""/>
      <w:lvlJc w:val="left"/>
    </w:lvl>
    <w:lvl w:ilvl="6" w:tplc="2C2E52B2">
      <w:numFmt w:val="decimal"/>
      <w:lvlText w:val=""/>
      <w:lvlJc w:val="left"/>
    </w:lvl>
    <w:lvl w:ilvl="7" w:tplc="D5D4CA32">
      <w:numFmt w:val="decimal"/>
      <w:lvlText w:val=""/>
      <w:lvlJc w:val="left"/>
    </w:lvl>
    <w:lvl w:ilvl="8" w:tplc="83FA99EC">
      <w:numFmt w:val="decimal"/>
      <w:lvlText w:val=""/>
      <w:lvlJc w:val="left"/>
    </w:lvl>
  </w:abstractNum>
  <w:abstractNum w:abstractNumId="31">
    <w:nsid w:val="42BB47E7"/>
    <w:multiLevelType w:val="hybridMultilevel"/>
    <w:tmpl w:val="785CBD02"/>
    <w:lvl w:ilvl="0" w:tplc="9AD44682">
      <w:start w:val="1"/>
      <w:numFmt w:val="bullet"/>
      <w:lvlText w:val=""/>
      <w:lvlJc w:val="left"/>
      <w:pPr>
        <w:tabs>
          <w:tab w:val="num" w:pos="1800"/>
        </w:tabs>
        <w:ind w:left="1800" w:hanging="360"/>
      </w:pPr>
      <w:rPr>
        <w:rFonts w:ascii="Wingdings" w:hAnsi="Wingdings"/>
      </w:rPr>
    </w:lvl>
    <w:lvl w:ilvl="1" w:tplc="785A8F98">
      <w:numFmt w:val="decimal"/>
      <w:lvlText w:val=""/>
      <w:lvlJc w:val="left"/>
    </w:lvl>
    <w:lvl w:ilvl="2" w:tplc="1E3E80B6">
      <w:numFmt w:val="decimal"/>
      <w:lvlText w:val=""/>
      <w:lvlJc w:val="left"/>
    </w:lvl>
    <w:lvl w:ilvl="3" w:tplc="2C344E50">
      <w:numFmt w:val="decimal"/>
      <w:lvlText w:val=""/>
      <w:lvlJc w:val="left"/>
    </w:lvl>
    <w:lvl w:ilvl="4" w:tplc="AD3C6FF2">
      <w:numFmt w:val="decimal"/>
      <w:lvlText w:val=""/>
      <w:lvlJc w:val="left"/>
    </w:lvl>
    <w:lvl w:ilvl="5" w:tplc="16FE89CE">
      <w:numFmt w:val="decimal"/>
      <w:lvlText w:val=""/>
      <w:lvlJc w:val="left"/>
    </w:lvl>
    <w:lvl w:ilvl="6" w:tplc="1B3EA3E2">
      <w:numFmt w:val="decimal"/>
      <w:lvlText w:val=""/>
      <w:lvlJc w:val="left"/>
    </w:lvl>
    <w:lvl w:ilvl="7" w:tplc="A1501EBA">
      <w:numFmt w:val="decimal"/>
      <w:lvlText w:val=""/>
      <w:lvlJc w:val="left"/>
    </w:lvl>
    <w:lvl w:ilvl="8" w:tplc="44F4CB90">
      <w:numFmt w:val="decimal"/>
      <w:lvlText w:val=""/>
      <w:lvlJc w:val="left"/>
    </w:lvl>
  </w:abstractNum>
  <w:abstractNum w:abstractNumId="32">
    <w:nsid w:val="455C1CF6"/>
    <w:multiLevelType w:val="hybridMultilevel"/>
    <w:tmpl w:val="62FCE530"/>
    <w:lvl w:ilvl="0" w:tplc="EEA00CE2">
      <w:start w:val="1"/>
      <w:numFmt w:val="bullet"/>
      <w:lvlText w:val=""/>
      <w:lvlJc w:val="left"/>
      <w:pPr>
        <w:tabs>
          <w:tab w:val="num" w:pos="643"/>
        </w:tabs>
        <w:ind w:left="643" w:hanging="360"/>
      </w:pPr>
      <w:rPr>
        <w:rFonts w:ascii="Symbol" w:hAnsi="Symbol"/>
      </w:rPr>
    </w:lvl>
    <w:lvl w:ilvl="1" w:tplc="9B442DF0">
      <w:numFmt w:val="decimal"/>
      <w:lvlText w:val=""/>
      <w:lvlJc w:val="left"/>
    </w:lvl>
    <w:lvl w:ilvl="2" w:tplc="977C03D2">
      <w:numFmt w:val="decimal"/>
      <w:lvlText w:val=""/>
      <w:lvlJc w:val="left"/>
    </w:lvl>
    <w:lvl w:ilvl="3" w:tplc="DF766BBA">
      <w:numFmt w:val="decimal"/>
      <w:lvlText w:val=""/>
      <w:lvlJc w:val="left"/>
    </w:lvl>
    <w:lvl w:ilvl="4" w:tplc="1B38B9FA">
      <w:numFmt w:val="decimal"/>
      <w:lvlText w:val=""/>
      <w:lvlJc w:val="left"/>
    </w:lvl>
    <w:lvl w:ilvl="5" w:tplc="54409308">
      <w:numFmt w:val="decimal"/>
      <w:lvlText w:val=""/>
      <w:lvlJc w:val="left"/>
    </w:lvl>
    <w:lvl w:ilvl="6" w:tplc="3CEEED60">
      <w:numFmt w:val="decimal"/>
      <w:lvlText w:val=""/>
      <w:lvlJc w:val="left"/>
    </w:lvl>
    <w:lvl w:ilvl="7" w:tplc="2B0A9A56">
      <w:numFmt w:val="decimal"/>
      <w:lvlText w:val=""/>
      <w:lvlJc w:val="left"/>
    </w:lvl>
    <w:lvl w:ilvl="8" w:tplc="59E62570">
      <w:numFmt w:val="decimal"/>
      <w:lvlText w:val=""/>
      <w:lvlJc w:val="left"/>
    </w:lvl>
  </w:abstractNum>
  <w:abstractNum w:abstractNumId="33">
    <w:nsid w:val="469F1660"/>
    <w:multiLevelType w:val="hybridMultilevel"/>
    <w:tmpl w:val="406C026A"/>
    <w:lvl w:ilvl="0" w:tplc="159EC57E">
      <w:start w:val="1"/>
      <w:numFmt w:val="decimal"/>
      <w:lvlText w:val="%1)"/>
      <w:lvlJc w:val="left"/>
      <w:pPr>
        <w:tabs>
          <w:tab w:val="num" w:pos="720"/>
        </w:tabs>
        <w:ind w:left="720" w:hanging="360"/>
      </w:pPr>
      <w:rPr>
        <w:rFonts w:ascii="Times New Roman" w:eastAsia="Times New Roman" w:hAnsi="Times New Roman" w:cs="Times New Roman"/>
      </w:rPr>
    </w:lvl>
    <w:lvl w:ilvl="1" w:tplc="022C8F4A">
      <w:start w:val="1"/>
      <w:numFmt w:val="bullet"/>
      <w:lvlText w:val="o"/>
      <w:lvlJc w:val="left"/>
      <w:pPr>
        <w:tabs>
          <w:tab w:val="num" w:pos="1440"/>
        </w:tabs>
        <w:ind w:left="1440" w:hanging="360"/>
      </w:pPr>
      <w:rPr>
        <w:rFonts w:ascii="Courier New" w:hAnsi="Courier New" w:cs="Courier New"/>
      </w:rPr>
    </w:lvl>
    <w:lvl w:ilvl="2" w:tplc="A0C42400">
      <w:start w:val="1"/>
      <w:numFmt w:val="bullet"/>
      <w:lvlText w:val=""/>
      <w:lvlJc w:val="left"/>
      <w:pPr>
        <w:tabs>
          <w:tab w:val="num" w:pos="2160"/>
        </w:tabs>
        <w:ind w:left="2160" w:hanging="360"/>
      </w:pPr>
      <w:rPr>
        <w:rFonts w:ascii="Wingdings" w:hAnsi="Wingdings"/>
      </w:rPr>
    </w:lvl>
    <w:lvl w:ilvl="3" w:tplc="99B086B2">
      <w:start w:val="1"/>
      <w:numFmt w:val="bullet"/>
      <w:lvlText w:val=""/>
      <w:lvlJc w:val="left"/>
      <w:pPr>
        <w:tabs>
          <w:tab w:val="num" w:pos="2880"/>
        </w:tabs>
        <w:ind w:left="2880" w:hanging="360"/>
      </w:pPr>
      <w:rPr>
        <w:rFonts w:ascii="Symbol" w:hAnsi="Symbol"/>
      </w:rPr>
    </w:lvl>
    <w:lvl w:ilvl="4" w:tplc="00E6D132">
      <w:start w:val="1"/>
      <w:numFmt w:val="bullet"/>
      <w:lvlText w:val="o"/>
      <w:lvlJc w:val="left"/>
      <w:pPr>
        <w:tabs>
          <w:tab w:val="num" w:pos="3600"/>
        </w:tabs>
        <w:ind w:left="3600" w:hanging="360"/>
      </w:pPr>
      <w:rPr>
        <w:rFonts w:ascii="Courier New" w:hAnsi="Courier New" w:cs="Courier New"/>
      </w:rPr>
    </w:lvl>
    <w:lvl w:ilvl="5" w:tplc="EC401910">
      <w:start w:val="1"/>
      <w:numFmt w:val="bullet"/>
      <w:lvlText w:val=""/>
      <w:lvlJc w:val="left"/>
      <w:pPr>
        <w:tabs>
          <w:tab w:val="num" w:pos="4320"/>
        </w:tabs>
        <w:ind w:left="4320" w:hanging="360"/>
      </w:pPr>
      <w:rPr>
        <w:rFonts w:ascii="Wingdings" w:hAnsi="Wingdings"/>
      </w:rPr>
    </w:lvl>
    <w:lvl w:ilvl="6" w:tplc="D32E244C">
      <w:start w:val="1"/>
      <w:numFmt w:val="bullet"/>
      <w:lvlText w:val=""/>
      <w:lvlJc w:val="left"/>
      <w:pPr>
        <w:tabs>
          <w:tab w:val="num" w:pos="5040"/>
        </w:tabs>
        <w:ind w:left="5040" w:hanging="360"/>
      </w:pPr>
      <w:rPr>
        <w:rFonts w:ascii="Symbol" w:hAnsi="Symbol"/>
      </w:rPr>
    </w:lvl>
    <w:lvl w:ilvl="7" w:tplc="BBAAEDA4">
      <w:start w:val="1"/>
      <w:numFmt w:val="bullet"/>
      <w:lvlText w:val="o"/>
      <w:lvlJc w:val="left"/>
      <w:pPr>
        <w:tabs>
          <w:tab w:val="num" w:pos="5760"/>
        </w:tabs>
        <w:ind w:left="5760" w:hanging="360"/>
      </w:pPr>
      <w:rPr>
        <w:rFonts w:ascii="Courier New" w:hAnsi="Courier New" w:cs="Courier New"/>
      </w:rPr>
    </w:lvl>
    <w:lvl w:ilvl="8" w:tplc="2C8E978A">
      <w:start w:val="1"/>
      <w:numFmt w:val="bullet"/>
      <w:lvlText w:val=""/>
      <w:lvlJc w:val="left"/>
      <w:pPr>
        <w:tabs>
          <w:tab w:val="num" w:pos="6480"/>
        </w:tabs>
        <w:ind w:left="6480" w:hanging="360"/>
      </w:pPr>
      <w:rPr>
        <w:rFonts w:ascii="Wingdings" w:hAnsi="Wingdings"/>
      </w:rPr>
    </w:lvl>
  </w:abstractNum>
  <w:abstractNum w:abstractNumId="34">
    <w:nsid w:val="47A67786"/>
    <w:multiLevelType w:val="hybridMultilevel"/>
    <w:tmpl w:val="5742F582"/>
    <w:lvl w:ilvl="0" w:tplc="1A105A50">
      <w:start w:val="1"/>
      <w:numFmt w:val="bullet"/>
      <w:lvlText w:val=""/>
      <w:lvlJc w:val="left"/>
      <w:pPr>
        <w:tabs>
          <w:tab w:val="num" w:pos="1500"/>
        </w:tabs>
        <w:ind w:left="1500" w:hanging="360"/>
      </w:pPr>
      <w:rPr>
        <w:rFonts w:ascii="Wingdings" w:hAnsi="Wingdings"/>
      </w:rPr>
    </w:lvl>
    <w:lvl w:ilvl="1" w:tplc="1F02DD1A">
      <w:numFmt w:val="decimal"/>
      <w:lvlText w:val=""/>
      <w:lvlJc w:val="left"/>
    </w:lvl>
    <w:lvl w:ilvl="2" w:tplc="AD08B47A">
      <w:numFmt w:val="decimal"/>
      <w:lvlText w:val=""/>
      <w:lvlJc w:val="left"/>
    </w:lvl>
    <w:lvl w:ilvl="3" w:tplc="38FA2242">
      <w:numFmt w:val="decimal"/>
      <w:lvlText w:val=""/>
      <w:lvlJc w:val="left"/>
    </w:lvl>
    <w:lvl w:ilvl="4" w:tplc="893C3450">
      <w:numFmt w:val="decimal"/>
      <w:lvlText w:val=""/>
      <w:lvlJc w:val="left"/>
    </w:lvl>
    <w:lvl w:ilvl="5" w:tplc="497C8C7A">
      <w:numFmt w:val="decimal"/>
      <w:lvlText w:val=""/>
      <w:lvlJc w:val="left"/>
    </w:lvl>
    <w:lvl w:ilvl="6" w:tplc="B9EAF538">
      <w:numFmt w:val="decimal"/>
      <w:lvlText w:val=""/>
      <w:lvlJc w:val="left"/>
    </w:lvl>
    <w:lvl w:ilvl="7" w:tplc="2EF02986">
      <w:numFmt w:val="decimal"/>
      <w:lvlText w:val=""/>
      <w:lvlJc w:val="left"/>
    </w:lvl>
    <w:lvl w:ilvl="8" w:tplc="5D444DDC">
      <w:numFmt w:val="decimal"/>
      <w:lvlText w:val=""/>
      <w:lvlJc w:val="left"/>
    </w:lvl>
  </w:abstractNum>
  <w:abstractNum w:abstractNumId="35">
    <w:nsid w:val="47B1111B"/>
    <w:multiLevelType w:val="hybridMultilevel"/>
    <w:tmpl w:val="D21623EA"/>
    <w:lvl w:ilvl="0" w:tplc="4FC82D7E">
      <w:start w:val="1"/>
      <w:numFmt w:val="decimal"/>
      <w:lvlText w:val="%1."/>
      <w:lvlJc w:val="left"/>
      <w:pPr>
        <w:tabs>
          <w:tab w:val="num" w:pos="720"/>
        </w:tabs>
        <w:ind w:left="720" w:hanging="360"/>
      </w:pPr>
    </w:lvl>
    <w:lvl w:ilvl="1" w:tplc="9F388F0E">
      <w:start w:val="1"/>
      <w:numFmt w:val="lowerLetter"/>
      <w:lvlText w:val="%2."/>
      <w:lvlJc w:val="left"/>
      <w:pPr>
        <w:tabs>
          <w:tab w:val="num" w:pos="1440"/>
        </w:tabs>
        <w:ind w:left="1440" w:hanging="360"/>
      </w:pPr>
    </w:lvl>
    <w:lvl w:ilvl="2" w:tplc="86AA8DF8">
      <w:start w:val="1"/>
      <w:numFmt w:val="lowerRoman"/>
      <w:lvlText w:val="%3."/>
      <w:lvlJc w:val="right"/>
      <w:pPr>
        <w:tabs>
          <w:tab w:val="num" w:pos="2160"/>
        </w:tabs>
        <w:ind w:left="2160" w:hanging="180"/>
      </w:pPr>
    </w:lvl>
    <w:lvl w:ilvl="3" w:tplc="E0A845A2">
      <w:start w:val="1"/>
      <w:numFmt w:val="decimal"/>
      <w:lvlText w:val="%4."/>
      <w:lvlJc w:val="left"/>
      <w:pPr>
        <w:tabs>
          <w:tab w:val="num" w:pos="2880"/>
        </w:tabs>
        <w:ind w:left="2880" w:hanging="360"/>
      </w:pPr>
    </w:lvl>
    <w:lvl w:ilvl="4" w:tplc="B428DA16">
      <w:start w:val="1"/>
      <w:numFmt w:val="lowerLetter"/>
      <w:lvlText w:val="%5."/>
      <w:lvlJc w:val="left"/>
      <w:pPr>
        <w:tabs>
          <w:tab w:val="num" w:pos="3600"/>
        </w:tabs>
        <w:ind w:left="3600" w:hanging="360"/>
      </w:pPr>
    </w:lvl>
    <w:lvl w:ilvl="5" w:tplc="029A0A6A">
      <w:start w:val="1"/>
      <w:numFmt w:val="lowerRoman"/>
      <w:lvlText w:val="%6."/>
      <w:lvlJc w:val="right"/>
      <w:pPr>
        <w:tabs>
          <w:tab w:val="num" w:pos="4320"/>
        </w:tabs>
        <w:ind w:left="4320" w:hanging="180"/>
      </w:pPr>
    </w:lvl>
    <w:lvl w:ilvl="6" w:tplc="EFC4B38C">
      <w:start w:val="1"/>
      <w:numFmt w:val="decimal"/>
      <w:lvlText w:val="%7."/>
      <w:lvlJc w:val="left"/>
      <w:pPr>
        <w:tabs>
          <w:tab w:val="num" w:pos="5040"/>
        </w:tabs>
        <w:ind w:left="5040" w:hanging="360"/>
      </w:pPr>
    </w:lvl>
    <w:lvl w:ilvl="7" w:tplc="9190AAC6">
      <w:start w:val="1"/>
      <w:numFmt w:val="lowerLetter"/>
      <w:lvlText w:val="%8."/>
      <w:lvlJc w:val="left"/>
      <w:pPr>
        <w:tabs>
          <w:tab w:val="num" w:pos="5760"/>
        </w:tabs>
        <w:ind w:left="5760" w:hanging="360"/>
      </w:pPr>
    </w:lvl>
    <w:lvl w:ilvl="8" w:tplc="DEE204AC">
      <w:start w:val="1"/>
      <w:numFmt w:val="lowerRoman"/>
      <w:lvlText w:val="%9."/>
      <w:lvlJc w:val="right"/>
      <w:pPr>
        <w:tabs>
          <w:tab w:val="num" w:pos="6480"/>
        </w:tabs>
        <w:ind w:left="6480" w:hanging="180"/>
      </w:pPr>
    </w:lvl>
  </w:abstractNum>
  <w:abstractNum w:abstractNumId="36">
    <w:nsid w:val="481F0E82"/>
    <w:multiLevelType w:val="hybridMultilevel"/>
    <w:tmpl w:val="95DED18C"/>
    <w:lvl w:ilvl="0" w:tplc="9DCAFA1E">
      <w:start w:val="1"/>
      <w:numFmt w:val="decimal"/>
      <w:lvlText w:val="%1."/>
      <w:lvlJc w:val="left"/>
      <w:pPr>
        <w:tabs>
          <w:tab w:val="num" w:pos="720"/>
        </w:tabs>
        <w:ind w:left="720" w:hanging="360"/>
      </w:pPr>
    </w:lvl>
    <w:lvl w:ilvl="1" w:tplc="15666136">
      <w:start w:val="1"/>
      <w:numFmt w:val="lowerLetter"/>
      <w:lvlText w:val="%2."/>
      <w:lvlJc w:val="left"/>
      <w:pPr>
        <w:tabs>
          <w:tab w:val="num" w:pos="1440"/>
        </w:tabs>
        <w:ind w:left="1440" w:hanging="360"/>
      </w:pPr>
    </w:lvl>
    <w:lvl w:ilvl="2" w:tplc="C8AE5956">
      <w:start w:val="1"/>
      <w:numFmt w:val="lowerRoman"/>
      <w:lvlText w:val="%3."/>
      <w:lvlJc w:val="right"/>
      <w:pPr>
        <w:tabs>
          <w:tab w:val="num" w:pos="2160"/>
        </w:tabs>
        <w:ind w:left="2160" w:hanging="180"/>
      </w:pPr>
    </w:lvl>
    <w:lvl w:ilvl="3" w:tplc="96EA2A90">
      <w:start w:val="1"/>
      <w:numFmt w:val="decimal"/>
      <w:lvlText w:val="%4."/>
      <w:lvlJc w:val="left"/>
      <w:pPr>
        <w:tabs>
          <w:tab w:val="num" w:pos="2880"/>
        </w:tabs>
        <w:ind w:left="2880" w:hanging="360"/>
      </w:pPr>
    </w:lvl>
    <w:lvl w:ilvl="4" w:tplc="61B6FFB4">
      <w:start w:val="1"/>
      <w:numFmt w:val="lowerLetter"/>
      <w:lvlText w:val="%5."/>
      <w:lvlJc w:val="left"/>
      <w:pPr>
        <w:tabs>
          <w:tab w:val="num" w:pos="3600"/>
        </w:tabs>
        <w:ind w:left="3600" w:hanging="360"/>
      </w:pPr>
    </w:lvl>
    <w:lvl w:ilvl="5" w:tplc="31444AE8">
      <w:start w:val="1"/>
      <w:numFmt w:val="lowerRoman"/>
      <w:lvlText w:val="%6."/>
      <w:lvlJc w:val="right"/>
      <w:pPr>
        <w:tabs>
          <w:tab w:val="num" w:pos="4320"/>
        </w:tabs>
        <w:ind w:left="4320" w:hanging="180"/>
      </w:pPr>
    </w:lvl>
    <w:lvl w:ilvl="6" w:tplc="FC840678">
      <w:start w:val="1"/>
      <w:numFmt w:val="decimal"/>
      <w:lvlText w:val="%7."/>
      <w:lvlJc w:val="left"/>
      <w:pPr>
        <w:tabs>
          <w:tab w:val="num" w:pos="5040"/>
        </w:tabs>
        <w:ind w:left="5040" w:hanging="360"/>
      </w:pPr>
    </w:lvl>
    <w:lvl w:ilvl="7" w:tplc="A64C250C">
      <w:start w:val="1"/>
      <w:numFmt w:val="lowerLetter"/>
      <w:lvlText w:val="%8."/>
      <w:lvlJc w:val="left"/>
      <w:pPr>
        <w:tabs>
          <w:tab w:val="num" w:pos="5760"/>
        </w:tabs>
        <w:ind w:left="5760" w:hanging="360"/>
      </w:pPr>
    </w:lvl>
    <w:lvl w:ilvl="8" w:tplc="7FFEB696">
      <w:start w:val="1"/>
      <w:numFmt w:val="lowerRoman"/>
      <w:lvlText w:val="%9."/>
      <w:lvlJc w:val="right"/>
      <w:pPr>
        <w:tabs>
          <w:tab w:val="num" w:pos="6480"/>
        </w:tabs>
        <w:ind w:left="6480" w:hanging="180"/>
      </w:pPr>
    </w:lvl>
  </w:abstractNum>
  <w:abstractNum w:abstractNumId="37">
    <w:nsid w:val="49CD03D5"/>
    <w:multiLevelType w:val="hybridMultilevel"/>
    <w:tmpl w:val="6D4208EC"/>
    <w:lvl w:ilvl="0" w:tplc="AE8A52AC">
      <w:start w:val="1"/>
      <w:numFmt w:val="decimal"/>
      <w:lvlText w:val="%1)"/>
      <w:lvlJc w:val="left"/>
      <w:pPr>
        <w:tabs>
          <w:tab w:val="num" w:pos="502"/>
        </w:tabs>
        <w:ind w:left="502" w:hanging="360"/>
      </w:pPr>
      <w:rPr>
        <w:rFonts w:ascii="Times New Roman" w:eastAsia="Times New Roman" w:hAnsi="Times New Roman" w:cs="Times New Roman"/>
        <w:color w:val="000000"/>
      </w:rPr>
    </w:lvl>
    <w:lvl w:ilvl="1" w:tplc="00C878AC">
      <w:start w:val="1"/>
      <w:numFmt w:val="bullet"/>
      <w:lvlText w:val=""/>
      <w:lvlJc w:val="left"/>
      <w:pPr>
        <w:tabs>
          <w:tab w:val="num" w:pos="1942"/>
        </w:tabs>
        <w:ind w:left="1942" w:hanging="360"/>
      </w:pPr>
      <w:rPr>
        <w:rFonts w:ascii="Symbol" w:hAnsi="Symbol"/>
      </w:rPr>
    </w:lvl>
    <w:lvl w:ilvl="2" w:tplc="D88C179C">
      <w:start w:val="1"/>
      <w:numFmt w:val="bullet"/>
      <w:lvlText w:val=""/>
      <w:lvlJc w:val="left"/>
      <w:pPr>
        <w:tabs>
          <w:tab w:val="num" w:pos="2662"/>
        </w:tabs>
        <w:ind w:left="2662" w:hanging="360"/>
      </w:pPr>
      <w:rPr>
        <w:rFonts w:ascii="Wingdings" w:hAnsi="Wingdings"/>
      </w:rPr>
    </w:lvl>
    <w:lvl w:ilvl="3" w:tplc="0E4A8580">
      <w:start w:val="1"/>
      <w:numFmt w:val="bullet"/>
      <w:lvlText w:val=""/>
      <w:lvlJc w:val="left"/>
      <w:pPr>
        <w:tabs>
          <w:tab w:val="num" w:pos="3382"/>
        </w:tabs>
        <w:ind w:left="3382" w:hanging="360"/>
      </w:pPr>
      <w:rPr>
        <w:rFonts w:ascii="Symbol" w:hAnsi="Symbol"/>
      </w:rPr>
    </w:lvl>
    <w:lvl w:ilvl="4" w:tplc="11EC0AC4">
      <w:start w:val="1"/>
      <w:numFmt w:val="bullet"/>
      <w:lvlText w:val="o"/>
      <w:lvlJc w:val="left"/>
      <w:pPr>
        <w:tabs>
          <w:tab w:val="num" w:pos="4102"/>
        </w:tabs>
        <w:ind w:left="4102" w:hanging="360"/>
      </w:pPr>
      <w:rPr>
        <w:rFonts w:ascii="Courier New" w:hAnsi="Courier New"/>
      </w:rPr>
    </w:lvl>
    <w:lvl w:ilvl="5" w:tplc="79842548">
      <w:start w:val="1"/>
      <w:numFmt w:val="bullet"/>
      <w:lvlText w:val=""/>
      <w:lvlJc w:val="left"/>
      <w:pPr>
        <w:tabs>
          <w:tab w:val="num" w:pos="4822"/>
        </w:tabs>
        <w:ind w:left="4822" w:hanging="360"/>
      </w:pPr>
      <w:rPr>
        <w:rFonts w:ascii="Wingdings" w:hAnsi="Wingdings"/>
      </w:rPr>
    </w:lvl>
    <w:lvl w:ilvl="6" w:tplc="91AE3656">
      <w:start w:val="1"/>
      <w:numFmt w:val="bullet"/>
      <w:lvlText w:val=""/>
      <w:lvlJc w:val="left"/>
      <w:pPr>
        <w:tabs>
          <w:tab w:val="num" w:pos="5542"/>
        </w:tabs>
        <w:ind w:left="5542" w:hanging="360"/>
      </w:pPr>
      <w:rPr>
        <w:rFonts w:ascii="Symbol" w:hAnsi="Symbol"/>
      </w:rPr>
    </w:lvl>
    <w:lvl w:ilvl="7" w:tplc="F418FFF0">
      <w:start w:val="1"/>
      <w:numFmt w:val="bullet"/>
      <w:lvlText w:val="o"/>
      <w:lvlJc w:val="left"/>
      <w:pPr>
        <w:tabs>
          <w:tab w:val="num" w:pos="6262"/>
        </w:tabs>
        <w:ind w:left="6262" w:hanging="360"/>
      </w:pPr>
      <w:rPr>
        <w:rFonts w:ascii="Courier New" w:hAnsi="Courier New"/>
      </w:rPr>
    </w:lvl>
    <w:lvl w:ilvl="8" w:tplc="37C26A76">
      <w:start w:val="1"/>
      <w:numFmt w:val="bullet"/>
      <w:lvlText w:val=""/>
      <w:lvlJc w:val="left"/>
      <w:pPr>
        <w:tabs>
          <w:tab w:val="num" w:pos="6982"/>
        </w:tabs>
        <w:ind w:left="6982" w:hanging="360"/>
      </w:pPr>
      <w:rPr>
        <w:rFonts w:ascii="Wingdings" w:hAnsi="Wingdings"/>
      </w:rPr>
    </w:lvl>
  </w:abstractNum>
  <w:abstractNum w:abstractNumId="38">
    <w:nsid w:val="4B622367"/>
    <w:multiLevelType w:val="hybridMultilevel"/>
    <w:tmpl w:val="CE74D9DC"/>
    <w:lvl w:ilvl="0" w:tplc="7D78FC56">
      <w:start w:val="1"/>
      <w:numFmt w:val="bullet"/>
      <w:lvlText w:val=""/>
      <w:lvlJc w:val="left"/>
      <w:pPr>
        <w:tabs>
          <w:tab w:val="num" w:pos="1428"/>
        </w:tabs>
        <w:ind w:left="1428" w:hanging="360"/>
      </w:pPr>
      <w:rPr>
        <w:rFonts w:ascii="Wingdings" w:hAnsi="Wingdings"/>
      </w:rPr>
    </w:lvl>
    <w:lvl w:ilvl="1" w:tplc="19BE1138">
      <w:numFmt w:val="decimal"/>
      <w:lvlText w:val=""/>
      <w:lvlJc w:val="left"/>
    </w:lvl>
    <w:lvl w:ilvl="2" w:tplc="E61ECD2A">
      <w:numFmt w:val="decimal"/>
      <w:lvlText w:val=""/>
      <w:lvlJc w:val="left"/>
    </w:lvl>
    <w:lvl w:ilvl="3" w:tplc="3D44C032">
      <w:numFmt w:val="decimal"/>
      <w:lvlText w:val=""/>
      <w:lvlJc w:val="left"/>
    </w:lvl>
    <w:lvl w:ilvl="4" w:tplc="DBDAD74A">
      <w:numFmt w:val="decimal"/>
      <w:lvlText w:val=""/>
      <w:lvlJc w:val="left"/>
    </w:lvl>
    <w:lvl w:ilvl="5" w:tplc="CD8E4F78">
      <w:numFmt w:val="decimal"/>
      <w:lvlText w:val=""/>
      <w:lvlJc w:val="left"/>
    </w:lvl>
    <w:lvl w:ilvl="6" w:tplc="0748BB20">
      <w:numFmt w:val="decimal"/>
      <w:lvlText w:val=""/>
      <w:lvlJc w:val="left"/>
    </w:lvl>
    <w:lvl w:ilvl="7" w:tplc="4B3A7EAC">
      <w:numFmt w:val="decimal"/>
      <w:lvlText w:val=""/>
      <w:lvlJc w:val="left"/>
    </w:lvl>
    <w:lvl w:ilvl="8" w:tplc="14763802">
      <w:numFmt w:val="decimal"/>
      <w:lvlText w:val=""/>
      <w:lvlJc w:val="left"/>
    </w:lvl>
  </w:abstractNum>
  <w:abstractNum w:abstractNumId="39">
    <w:nsid w:val="4C0B7674"/>
    <w:multiLevelType w:val="hybridMultilevel"/>
    <w:tmpl w:val="4358D2CA"/>
    <w:lvl w:ilvl="0" w:tplc="2E42F594">
      <w:start w:val="1"/>
      <w:numFmt w:val="decimal"/>
      <w:lvlText w:val="%1."/>
      <w:lvlJc w:val="left"/>
      <w:pPr>
        <w:tabs>
          <w:tab w:val="num" w:pos="720"/>
        </w:tabs>
        <w:ind w:left="720" w:hanging="360"/>
      </w:pPr>
    </w:lvl>
    <w:lvl w:ilvl="1" w:tplc="DD629820">
      <w:start w:val="1"/>
      <w:numFmt w:val="lowerLetter"/>
      <w:lvlText w:val="%2."/>
      <w:lvlJc w:val="left"/>
      <w:pPr>
        <w:tabs>
          <w:tab w:val="num" w:pos="1440"/>
        </w:tabs>
        <w:ind w:left="1440" w:hanging="360"/>
      </w:pPr>
    </w:lvl>
    <w:lvl w:ilvl="2" w:tplc="7FBAA87E">
      <w:start w:val="1"/>
      <w:numFmt w:val="lowerRoman"/>
      <w:lvlText w:val="%3."/>
      <w:lvlJc w:val="right"/>
      <w:pPr>
        <w:tabs>
          <w:tab w:val="num" w:pos="2160"/>
        </w:tabs>
        <w:ind w:left="2160" w:hanging="180"/>
      </w:pPr>
    </w:lvl>
    <w:lvl w:ilvl="3" w:tplc="53FE8BA2">
      <w:start w:val="1"/>
      <w:numFmt w:val="decimal"/>
      <w:lvlText w:val="%4."/>
      <w:lvlJc w:val="left"/>
      <w:pPr>
        <w:tabs>
          <w:tab w:val="num" w:pos="2880"/>
        </w:tabs>
        <w:ind w:left="2880" w:hanging="360"/>
      </w:pPr>
    </w:lvl>
    <w:lvl w:ilvl="4" w:tplc="4DD68346">
      <w:start w:val="1"/>
      <w:numFmt w:val="lowerLetter"/>
      <w:lvlText w:val="%5."/>
      <w:lvlJc w:val="left"/>
      <w:pPr>
        <w:tabs>
          <w:tab w:val="num" w:pos="3600"/>
        </w:tabs>
        <w:ind w:left="3600" w:hanging="360"/>
      </w:pPr>
    </w:lvl>
    <w:lvl w:ilvl="5" w:tplc="944A7F7C">
      <w:start w:val="1"/>
      <w:numFmt w:val="lowerRoman"/>
      <w:lvlText w:val="%6."/>
      <w:lvlJc w:val="right"/>
      <w:pPr>
        <w:tabs>
          <w:tab w:val="num" w:pos="4320"/>
        </w:tabs>
        <w:ind w:left="4320" w:hanging="180"/>
      </w:pPr>
    </w:lvl>
    <w:lvl w:ilvl="6" w:tplc="281866AA">
      <w:start w:val="1"/>
      <w:numFmt w:val="decimal"/>
      <w:lvlText w:val="%7."/>
      <w:lvlJc w:val="left"/>
      <w:pPr>
        <w:tabs>
          <w:tab w:val="num" w:pos="5040"/>
        </w:tabs>
        <w:ind w:left="5040" w:hanging="360"/>
      </w:pPr>
    </w:lvl>
    <w:lvl w:ilvl="7" w:tplc="0E58AAC4">
      <w:start w:val="1"/>
      <w:numFmt w:val="lowerLetter"/>
      <w:lvlText w:val="%8."/>
      <w:lvlJc w:val="left"/>
      <w:pPr>
        <w:tabs>
          <w:tab w:val="num" w:pos="5760"/>
        </w:tabs>
        <w:ind w:left="5760" w:hanging="360"/>
      </w:pPr>
    </w:lvl>
    <w:lvl w:ilvl="8" w:tplc="D2B4E7CC">
      <w:start w:val="1"/>
      <w:numFmt w:val="lowerRoman"/>
      <w:lvlText w:val="%9."/>
      <w:lvlJc w:val="right"/>
      <w:pPr>
        <w:tabs>
          <w:tab w:val="num" w:pos="6480"/>
        </w:tabs>
        <w:ind w:left="6480" w:hanging="180"/>
      </w:pPr>
    </w:lvl>
  </w:abstractNum>
  <w:abstractNum w:abstractNumId="40">
    <w:nsid w:val="4C191AF5"/>
    <w:multiLevelType w:val="hybridMultilevel"/>
    <w:tmpl w:val="D214D4FA"/>
    <w:lvl w:ilvl="0" w:tplc="0E009400">
      <w:start w:val="1"/>
      <w:numFmt w:val="bullet"/>
      <w:pStyle w:val="a"/>
      <w:lvlText w:val=""/>
      <w:lvlJc w:val="left"/>
      <w:pPr>
        <w:tabs>
          <w:tab w:val="num" w:pos="360"/>
        </w:tabs>
        <w:ind w:left="360" w:hanging="360"/>
      </w:pPr>
      <w:rPr>
        <w:rFonts w:ascii="Symbol" w:hAnsi="Symbol"/>
      </w:rPr>
    </w:lvl>
    <w:lvl w:ilvl="1" w:tplc="6C300A12">
      <w:numFmt w:val="decimal"/>
      <w:lvlText w:val=""/>
      <w:lvlJc w:val="left"/>
    </w:lvl>
    <w:lvl w:ilvl="2" w:tplc="A53C925E">
      <w:numFmt w:val="decimal"/>
      <w:lvlText w:val=""/>
      <w:lvlJc w:val="left"/>
    </w:lvl>
    <w:lvl w:ilvl="3" w:tplc="BEBE3AAC">
      <w:numFmt w:val="decimal"/>
      <w:lvlText w:val=""/>
      <w:lvlJc w:val="left"/>
    </w:lvl>
    <w:lvl w:ilvl="4" w:tplc="421488C8">
      <w:numFmt w:val="decimal"/>
      <w:lvlText w:val=""/>
      <w:lvlJc w:val="left"/>
    </w:lvl>
    <w:lvl w:ilvl="5" w:tplc="C2328DB8">
      <w:numFmt w:val="decimal"/>
      <w:lvlText w:val=""/>
      <w:lvlJc w:val="left"/>
    </w:lvl>
    <w:lvl w:ilvl="6" w:tplc="363CFFFA">
      <w:numFmt w:val="decimal"/>
      <w:lvlText w:val=""/>
      <w:lvlJc w:val="left"/>
    </w:lvl>
    <w:lvl w:ilvl="7" w:tplc="E88CE322">
      <w:numFmt w:val="decimal"/>
      <w:lvlText w:val=""/>
      <w:lvlJc w:val="left"/>
    </w:lvl>
    <w:lvl w:ilvl="8" w:tplc="332C848A">
      <w:numFmt w:val="decimal"/>
      <w:lvlText w:val=""/>
      <w:lvlJc w:val="left"/>
    </w:lvl>
  </w:abstractNum>
  <w:abstractNum w:abstractNumId="41">
    <w:nsid w:val="4CAA4BB5"/>
    <w:multiLevelType w:val="hybridMultilevel"/>
    <w:tmpl w:val="2E0E1F9A"/>
    <w:lvl w:ilvl="0" w:tplc="C47C3AA6">
      <w:start w:val="1"/>
      <w:numFmt w:val="decimal"/>
      <w:lvlText w:val="%1."/>
      <w:lvlJc w:val="left"/>
      <w:pPr>
        <w:tabs>
          <w:tab w:val="num" w:pos="720"/>
        </w:tabs>
        <w:ind w:left="720" w:hanging="360"/>
      </w:pPr>
    </w:lvl>
    <w:lvl w:ilvl="1" w:tplc="3A8ECB14">
      <w:start w:val="1"/>
      <w:numFmt w:val="lowerLetter"/>
      <w:lvlText w:val="%2."/>
      <w:lvlJc w:val="left"/>
      <w:pPr>
        <w:tabs>
          <w:tab w:val="num" w:pos="1440"/>
        </w:tabs>
        <w:ind w:left="1440" w:hanging="360"/>
      </w:pPr>
    </w:lvl>
    <w:lvl w:ilvl="2" w:tplc="4DB6C892">
      <w:start w:val="1"/>
      <w:numFmt w:val="lowerRoman"/>
      <w:lvlText w:val="%3."/>
      <w:lvlJc w:val="right"/>
      <w:pPr>
        <w:tabs>
          <w:tab w:val="num" w:pos="2160"/>
        </w:tabs>
        <w:ind w:left="2160" w:hanging="180"/>
      </w:pPr>
    </w:lvl>
    <w:lvl w:ilvl="3" w:tplc="29088E32">
      <w:start w:val="1"/>
      <w:numFmt w:val="decimal"/>
      <w:lvlText w:val="%4."/>
      <w:lvlJc w:val="left"/>
      <w:pPr>
        <w:tabs>
          <w:tab w:val="num" w:pos="2880"/>
        </w:tabs>
        <w:ind w:left="2880" w:hanging="360"/>
      </w:pPr>
    </w:lvl>
    <w:lvl w:ilvl="4" w:tplc="8F901F56">
      <w:start w:val="1"/>
      <w:numFmt w:val="lowerLetter"/>
      <w:lvlText w:val="%5."/>
      <w:lvlJc w:val="left"/>
      <w:pPr>
        <w:tabs>
          <w:tab w:val="num" w:pos="3600"/>
        </w:tabs>
        <w:ind w:left="3600" w:hanging="360"/>
      </w:pPr>
    </w:lvl>
    <w:lvl w:ilvl="5" w:tplc="7F5EB818">
      <w:start w:val="1"/>
      <w:numFmt w:val="lowerRoman"/>
      <w:lvlText w:val="%6."/>
      <w:lvlJc w:val="right"/>
      <w:pPr>
        <w:tabs>
          <w:tab w:val="num" w:pos="4320"/>
        </w:tabs>
        <w:ind w:left="4320" w:hanging="180"/>
      </w:pPr>
    </w:lvl>
    <w:lvl w:ilvl="6" w:tplc="2A2A0E60">
      <w:start w:val="1"/>
      <w:numFmt w:val="decimal"/>
      <w:lvlText w:val="%7."/>
      <w:lvlJc w:val="left"/>
      <w:pPr>
        <w:tabs>
          <w:tab w:val="num" w:pos="5040"/>
        </w:tabs>
        <w:ind w:left="5040" w:hanging="360"/>
      </w:pPr>
    </w:lvl>
    <w:lvl w:ilvl="7" w:tplc="DE4E15D8">
      <w:start w:val="1"/>
      <w:numFmt w:val="lowerLetter"/>
      <w:lvlText w:val="%8."/>
      <w:lvlJc w:val="left"/>
      <w:pPr>
        <w:tabs>
          <w:tab w:val="num" w:pos="5760"/>
        </w:tabs>
        <w:ind w:left="5760" w:hanging="360"/>
      </w:pPr>
    </w:lvl>
    <w:lvl w:ilvl="8" w:tplc="4DE60756">
      <w:start w:val="1"/>
      <w:numFmt w:val="lowerRoman"/>
      <w:lvlText w:val="%9."/>
      <w:lvlJc w:val="right"/>
      <w:pPr>
        <w:tabs>
          <w:tab w:val="num" w:pos="6480"/>
        </w:tabs>
        <w:ind w:left="6480" w:hanging="180"/>
      </w:pPr>
    </w:lvl>
  </w:abstractNum>
  <w:abstractNum w:abstractNumId="42">
    <w:nsid w:val="4F443765"/>
    <w:multiLevelType w:val="hybridMultilevel"/>
    <w:tmpl w:val="DF54193E"/>
    <w:lvl w:ilvl="0" w:tplc="D5DE1FE2">
      <w:start w:val="1"/>
      <w:numFmt w:val="decimal"/>
      <w:lvlText w:val="%1."/>
      <w:lvlJc w:val="left"/>
      <w:pPr>
        <w:tabs>
          <w:tab w:val="num" w:pos="2391"/>
        </w:tabs>
        <w:ind w:left="2391" w:hanging="975"/>
      </w:pPr>
    </w:lvl>
    <w:lvl w:ilvl="1" w:tplc="68223928">
      <w:numFmt w:val="decimal"/>
      <w:lvlText w:val=""/>
      <w:lvlJc w:val="left"/>
    </w:lvl>
    <w:lvl w:ilvl="2" w:tplc="3E0A85FC">
      <w:numFmt w:val="decimal"/>
      <w:lvlText w:val=""/>
      <w:lvlJc w:val="left"/>
    </w:lvl>
    <w:lvl w:ilvl="3" w:tplc="7402DC5E">
      <w:numFmt w:val="decimal"/>
      <w:lvlText w:val=""/>
      <w:lvlJc w:val="left"/>
    </w:lvl>
    <w:lvl w:ilvl="4" w:tplc="8422A504">
      <w:numFmt w:val="decimal"/>
      <w:lvlText w:val=""/>
      <w:lvlJc w:val="left"/>
    </w:lvl>
    <w:lvl w:ilvl="5" w:tplc="37B8129A">
      <w:numFmt w:val="decimal"/>
      <w:lvlText w:val=""/>
      <w:lvlJc w:val="left"/>
    </w:lvl>
    <w:lvl w:ilvl="6" w:tplc="DCA07088">
      <w:numFmt w:val="decimal"/>
      <w:lvlText w:val=""/>
      <w:lvlJc w:val="left"/>
    </w:lvl>
    <w:lvl w:ilvl="7" w:tplc="A372D552">
      <w:numFmt w:val="decimal"/>
      <w:lvlText w:val=""/>
      <w:lvlJc w:val="left"/>
    </w:lvl>
    <w:lvl w:ilvl="8" w:tplc="52FACB14">
      <w:numFmt w:val="decimal"/>
      <w:lvlText w:val=""/>
      <w:lvlJc w:val="left"/>
    </w:lvl>
  </w:abstractNum>
  <w:abstractNum w:abstractNumId="43">
    <w:nsid w:val="50A3453E"/>
    <w:multiLevelType w:val="hybridMultilevel"/>
    <w:tmpl w:val="3F2A83A4"/>
    <w:lvl w:ilvl="0" w:tplc="9CEC82C2">
      <w:start w:val="1"/>
      <w:numFmt w:val="decimal"/>
      <w:lvlText w:val="%1."/>
      <w:lvlJc w:val="left"/>
      <w:pPr>
        <w:ind w:left="360" w:hanging="360"/>
      </w:pPr>
    </w:lvl>
    <w:lvl w:ilvl="1" w:tplc="D59E9A56">
      <w:start w:val="1"/>
      <w:numFmt w:val="lowerLetter"/>
      <w:lvlText w:val="%2."/>
      <w:lvlJc w:val="left"/>
      <w:pPr>
        <w:ind w:left="1440" w:hanging="360"/>
      </w:pPr>
    </w:lvl>
    <w:lvl w:ilvl="2" w:tplc="546E593C">
      <w:start w:val="1"/>
      <w:numFmt w:val="lowerRoman"/>
      <w:lvlText w:val="%3."/>
      <w:lvlJc w:val="right"/>
      <w:pPr>
        <w:ind w:left="2160" w:hanging="180"/>
      </w:pPr>
    </w:lvl>
    <w:lvl w:ilvl="3" w:tplc="B9A45B88">
      <w:start w:val="1"/>
      <w:numFmt w:val="decimal"/>
      <w:lvlText w:val="%4."/>
      <w:lvlJc w:val="left"/>
      <w:pPr>
        <w:ind w:left="2880" w:hanging="360"/>
      </w:pPr>
    </w:lvl>
    <w:lvl w:ilvl="4" w:tplc="096A9BA2">
      <w:start w:val="1"/>
      <w:numFmt w:val="lowerLetter"/>
      <w:lvlText w:val="%5."/>
      <w:lvlJc w:val="left"/>
      <w:pPr>
        <w:ind w:left="3600" w:hanging="360"/>
      </w:pPr>
    </w:lvl>
    <w:lvl w:ilvl="5" w:tplc="21A2AA8E">
      <w:start w:val="1"/>
      <w:numFmt w:val="lowerRoman"/>
      <w:lvlText w:val="%6."/>
      <w:lvlJc w:val="right"/>
      <w:pPr>
        <w:ind w:left="4320" w:hanging="180"/>
      </w:pPr>
    </w:lvl>
    <w:lvl w:ilvl="6" w:tplc="A1CA6122">
      <w:start w:val="1"/>
      <w:numFmt w:val="decimal"/>
      <w:lvlText w:val="%7."/>
      <w:lvlJc w:val="left"/>
      <w:pPr>
        <w:ind w:left="5040" w:hanging="360"/>
      </w:pPr>
    </w:lvl>
    <w:lvl w:ilvl="7" w:tplc="ACDC0C26">
      <w:start w:val="1"/>
      <w:numFmt w:val="lowerLetter"/>
      <w:lvlText w:val="%8."/>
      <w:lvlJc w:val="left"/>
      <w:pPr>
        <w:ind w:left="5760" w:hanging="360"/>
      </w:pPr>
    </w:lvl>
    <w:lvl w:ilvl="8" w:tplc="5AE2EA3C">
      <w:start w:val="1"/>
      <w:numFmt w:val="lowerRoman"/>
      <w:lvlText w:val="%9."/>
      <w:lvlJc w:val="right"/>
      <w:pPr>
        <w:ind w:left="6480" w:hanging="180"/>
      </w:pPr>
    </w:lvl>
  </w:abstractNum>
  <w:abstractNum w:abstractNumId="44">
    <w:nsid w:val="51D467BF"/>
    <w:multiLevelType w:val="hybridMultilevel"/>
    <w:tmpl w:val="910271F6"/>
    <w:lvl w:ilvl="0" w:tplc="8932B90E">
      <w:start w:val="1"/>
      <w:numFmt w:val="decimal"/>
      <w:lvlText w:val="%1."/>
      <w:lvlJc w:val="left"/>
      <w:pPr>
        <w:ind w:left="927" w:hanging="360"/>
      </w:pPr>
    </w:lvl>
    <w:lvl w:ilvl="1" w:tplc="F43C3526">
      <w:start w:val="1"/>
      <w:numFmt w:val="lowerLetter"/>
      <w:lvlText w:val="%2."/>
      <w:lvlJc w:val="left"/>
      <w:pPr>
        <w:ind w:left="1647" w:hanging="360"/>
      </w:pPr>
    </w:lvl>
    <w:lvl w:ilvl="2" w:tplc="3F2E118C">
      <w:start w:val="1"/>
      <w:numFmt w:val="lowerRoman"/>
      <w:lvlText w:val="%3."/>
      <w:lvlJc w:val="right"/>
      <w:pPr>
        <w:ind w:left="2367" w:hanging="180"/>
      </w:pPr>
    </w:lvl>
    <w:lvl w:ilvl="3" w:tplc="9FA4F7C8">
      <w:start w:val="1"/>
      <w:numFmt w:val="decimal"/>
      <w:lvlText w:val="%4."/>
      <w:lvlJc w:val="left"/>
      <w:pPr>
        <w:ind w:left="3087" w:hanging="360"/>
      </w:pPr>
    </w:lvl>
    <w:lvl w:ilvl="4" w:tplc="374E33CC">
      <w:start w:val="1"/>
      <w:numFmt w:val="lowerLetter"/>
      <w:lvlText w:val="%5."/>
      <w:lvlJc w:val="left"/>
      <w:pPr>
        <w:ind w:left="3807" w:hanging="360"/>
      </w:pPr>
    </w:lvl>
    <w:lvl w:ilvl="5" w:tplc="77F0A222">
      <w:start w:val="1"/>
      <w:numFmt w:val="lowerRoman"/>
      <w:lvlText w:val="%6."/>
      <w:lvlJc w:val="right"/>
      <w:pPr>
        <w:ind w:left="4527" w:hanging="180"/>
      </w:pPr>
    </w:lvl>
    <w:lvl w:ilvl="6" w:tplc="6796759A">
      <w:start w:val="1"/>
      <w:numFmt w:val="decimal"/>
      <w:lvlText w:val="%7."/>
      <w:lvlJc w:val="left"/>
      <w:pPr>
        <w:ind w:left="5247" w:hanging="360"/>
      </w:pPr>
    </w:lvl>
    <w:lvl w:ilvl="7" w:tplc="005C1084">
      <w:start w:val="1"/>
      <w:numFmt w:val="lowerLetter"/>
      <w:lvlText w:val="%8."/>
      <w:lvlJc w:val="left"/>
      <w:pPr>
        <w:ind w:left="5967" w:hanging="360"/>
      </w:pPr>
    </w:lvl>
    <w:lvl w:ilvl="8" w:tplc="00F6211E">
      <w:start w:val="1"/>
      <w:numFmt w:val="lowerRoman"/>
      <w:lvlText w:val="%9."/>
      <w:lvlJc w:val="right"/>
      <w:pPr>
        <w:ind w:left="6687" w:hanging="180"/>
      </w:pPr>
    </w:lvl>
  </w:abstractNum>
  <w:abstractNum w:abstractNumId="45">
    <w:nsid w:val="52153534"/>
    <w:multiLevelType w:val="hybridMultilevel"/>
    <w:tmpl w:val="78DE3FB2"/>
    <w:lvl w:ilvl="0" w:tplc="E668AE74">
      <w:start w:val="1"/>
      <w:numFmt w:val="decimal"/>
      <w:lvlText w:val="%1."/>
      <w:lvlJc w:val="left"/>
      <w:pPr>
        <w:tabs>
          <w:tab w:val="num" w:pos="720"/>
        </w:tabs>
        <w:ind w:left="720" w:hanging="360"/>
      </w:pPr>
    </w:lvl>
    <w:lvl w:ilvl="1" w:tplc="4176BB4A">
      <w:numFmt w:val="decimal"/>
      <w:lvlText w:val=""/>
      <w:lvlJc w:val="left"/>
      <w:pPr>
        <w:tabs>
          <w:tab w:val="num" w:pos="360"/>
        </w:tabs>
      </w:pPr>
    </w:lvl>
    <w:lvl w:ilvl="2" w:tplc="7CC4D362">
      <w:numFmt w:val="decimal"/>
      <w:lvlText w:val=""/>
      <w:lvlJc w:val="left"/>
      <w:pPr>
        <w:tabs>
          <w:tab w:val="num" w:pos="360"/>
        </w:tabs>
      </w:pPr>
    </w:lvl>
    <w:lvl w:ilvl="3" w:tplc="157EF4C2">
      <w:numFmt w:val="decimal"/>
      <w:lvlText w:val=""/>
      <w:lvlJc w:val="left"/>
      <w:pPr>
        <w:tabs>
          <w:tab w:val="num" w:pos="360"/>
        </w:tabs>
      </w:pPr>
    </w:lvl>
    <w:lvl w:ilvl="4" w:tplc="77B61F14">
      <w:numFmt w:val="decimal"/>
      <w:lvlText w:val=""/>
      <w:lvlJc w:val="left"/>
      <w:pPr>
        <w:tabs>
          <w:tab w:val="num" w:pos="360"/>
        </w:tabs>
      </w:pPr>
    </w:lvl>
    <w:lvl w:ilvl="5" w:tplc="B3E858F8">
      <w:numFmt w:val="decimal"/>
      <w:lvlText w:val=""/>
      <w:lvlJc w:val="left"/>
      <w:pPr>
        <w:tabs>
          <w:tab w:val="num" w:pos="360"/>
        </w:tabs>
      </w:pPr>
    </w:lvl>
    <w:lvl w:ilvl="6" w:tplc="8E724218">
      <w:numFmt w:val="decimal"/>
      <w:lvlText w:val=""/>
      <w:lvlJc w:val="left"/>
      <w:pPr>
        <w:tabs>
          <w:tab w:val="num" w:pos="360"/>
        </w:tabs>
      </w:pPr>
    </w:lvl>
    <w:lvl w:ilvl="7" w:tplc="02A6E804">
      <w:numFmt w:val="decimal"/>
      <w:lvlText w:val=""/>
      <w:lvlJc w:val="left"/>
      <w:pPr>
        <w:tabs>
          <w:tab w:val="num" w:pos="360"/>
        </w:tabs>
      </w:pPr>
    </w:lvl>
    <w:lvl w:ilvl="8" w:tplc="9550B9E2">
      <w:numFmt w:val="decimal"/>
      <w:lvlText w:val=""/>
      <w:lvlJc w:val="left"/>
      <w:pPr>
        <w:tabs>
          <w:tab w:val="num" w:pos="360"/>
        </w:tabs>
      </w:pPr>
    </w:lvl>
  </w:abstractNum>
  <w:abstractNum w:abstractNumId="46">
    <w:nsid w:val="588D546A"/>
    <w:multiLevelType w:val="hybridMultilevel"/>
    <w:tmpl w:val="6DB6733A"/>
    <w:lvl w:ilvl="0" w:tplc="05DAFE24">
      <w:start w:val="1"/>
      <w:numFmt w:val="bullet"/>
      <w:lvlText w:val=""/>
      <w:lvlJc w:val="left"/>
      <w:pPr>
        <w:tabs>
          <w:tab w:val="num" w:pos="720"/>
        </w:tabs>
        <w:ind w:left="720" w:hanging="360"/>
      </w:pPr>
      <w:rPr>
        <w:rFonts w:ascii="Wingdings" w:hAnsi="Wingdings"/>
      </w:rPr>
    </w:lvl>
    <w:lvl w:ilvl="1" w:tplc="75B661A4">
      <w:numFmt w:val="decimal"/>
      <w:lvlText w:val=""/>
      <w:lvlJc w:val="left"/>
    </w:lvl>
    <w:lvl w:ilvl="2" w:tplc="28E4411C">
      <w:numFmt w:val="decimal"/>
      <w:lvlText w:val=""/>
      <w:lvlJc w:val="left"/>
    </w:lvl>
    <w:lvl w:ilvl="3" w:tplc="21B6AC26">
      <w:numFmt w:val="decimal"/>
      <w:lvlText w:val=""/>
      <w:lvlJc w:val="left"/>
    </w:lvl>
    <w:lvl w:ilvl="4" w:tplc="D49CEC66">
      <w:numFmt w:val="decimal"/>
      <w:lvlText w:val=""/>
      <w:lvlJc w:val="left"/>
    </w:lvl>
    <w:lvl w:ilvl="5" w:tplc="8382AAFE">
      <w:numFmt w:val="decimal"/>
      <w:lvlText w:val=""/>
      <w:lvlJc w:val="left"/>
    </w:lvl>
    <w:lvl w:ilvl="6" w:tplc="5AF03854">
      <w:numFmt w:val="decimal"/>
      <w:lvlText w:val=""/>
      <w:lvlJc w:val="left"/>
    </w:lvl>
    <w:lvl w:ilvl="7" w:tplc="6AEAF81E">
      <w:numFmt w:val="decimal"/>
      <w:lvlText w:val=""/>
      <w:lvlJc w:val="left"/>
    </w:lvl>
    <w:lvl w:ilvl="8" w:tplc="3A482C64">
      <w:numFmt w:val="decimal"/>
      <w:lvlText w:val=""/>
      <w:lvlJc w:val="left"/>
    </w:lvl>
  </w:abstractNum>
  <w:abstractNum w:abstractNumId="47">
    <w:nsid w:val="59670E48"/>
    <w:multiLevelType w:val="hybridMultilevel"/>
    <w:tmpl w:val="3E7A2DC2"/>
    <w:lvl w:ilvl="0" w:tplc="F620B3B4">
      <w:start w:val="1"/>
      <w:numFmt w:val="bullet"/>
      <w:lvlText w:val=""/>
      <w:lvlJc w:val="left"/>
      <w:pPr>
        <w:ind w:left="1350" w:hanging="360"/>
      </w:pPr>
      <w:rPr>
        <w:rFonts w:ascii="Symbol" w:hAnsi="Symbol"/>
      </w:rPr>
    </w:lvl>
    <w:lvl w:ilvl="1" w:tplc="703647CE">
      <w:start w:val="1"/>
      <w:numFmt w:val="bullet"/>
      <w:lvlText w:val="o"/>
      <w:lvlJc w:val="left"/>
      <w:pPr>
        <w:ind w:left="2070" w:hanging="360"/>
      </w:pPr>
      <w:rPr>
        <w:rFonts w:ascii="Courier New" w:hAnsi="Courier New" w:cs="Courier New"/>
      </w:rPr>
    </w:lvl>
    <w:lvl w:ilvl="2" w:tplc="1CC2AE94">
      <w:start w:val="1"/>
      <w:numFmt w:val="bullet"/>
      <w:lvlText w:val=""/>
      <w:lvlJc w:val="left"/>
      <w:pPr>
        <w:ind w:left="2790" w:hanging="360"/>
      </w:pPr>
      <w:rPr>
        <w:rFonts w:ascii="Wingdings" w:hAnsi="Wingdings"/>
      </w:rPr>
    </w:lvl>
    <w:lvl w:ilvl="3" w:tplc="CE60E360">
      <w:start w:val="1"/>
      <w:numFmt w:val="bullet"/>
      <w:lvlText w:val=""/>
      <w:lvlJc w:val="left"/>
      <w:pPr>
        <w:ind w:left="3510" w:hanging="360"/>
      </w:pPr>
      <w:rPr>
        <w:rFonts w:ascii="Symbol" w:hAnsi="Symbol"/>
      </w:rPr>
    </w:lvl>
    <w:lvl w:ilvl="4" w:tplc="892CD8AE">
      <w:start w:val="1"/>
      <w:numFmt w:val="bullet"/>
      <w:lvlText w:val="o"/>
      <w:lvlJc w:val="left"/>
      <w:pPr>
        <w:ind w:left="4230" w:hanging="360"/>
      </w:pPr>
      <w:rPr>
        <w:rFonts w:ascii="Courier New" w:hAnsi="Courier New" w:cs="Courier New"/>
      </w:rPr>
    </w:lvl>
    <w:lvl w:ilvl="5" w:tplc="2F308BCA">
      <w:start w:val="1"/>
      <w:numFmt w:val="bullet"/>
      <w:lvlText w:val=""/>
      <w:lvlJc w:val="left"/>
      <w:pPr>
        <w:ind w:left="4950" w:hanging="360"/>
      </w:pPr>
      <w:rPr>
        <w:rFonts w:ascii="Wingdings" w:hAnsi="Wingdings"/>
      </w:rPr>
    </w:lvl>
    <w:lvl w:ilvl="6" w:tplc="3050C22C">
      <w:start w:val="1"/>
      <w:numFmt w:val="bullet"/>
      <w:lvlText w:val=""/>
      <w:lvlJc w:val="left"/>
      <w:pPr>
        <w:ind w:left="5670" w:hanging="360"/>
      </w:pPr>
      <w:rPr>
        <w:rFonts w:ascii="Symbol" w:hAnsi="Symbol"/>
      </w:rPr>
    </w:lvl>
    <w:lvl w:ilvl="7" w:tplc="B5FADA7E">
      <w:start w:val="1"/>
      <w:numFmt w:val="bullet"/>
      <w:lvlText w:val="o"/>
      <w:lvlJc w:val="left"/>
      <w:pPr>
        <w:ind w:left="6390" w:hanging="360"/>
      </w:pPr>
      <w:rPr>
        <w:rFonts w:ascii="Courier New" w:hAnsi="Courier New" w:cs="Courier New"/>
      </w:rPr>
    </w:lvl>
    <w:lvl w:ilvl="8" w:tplc="CBEEEE98">
      <w:start w:val="1"/>
      <w:numFmt w:val="bullet"/>
      <w:lvlText w:val=""/>
      <w:lvlJc w:val="left"/>
      <w:pPr>
        <w:ind w:left="7110" w:hanging="360"/>
      </w:pPr>
      <w:rPr>
        <w:rFonts w:ascii="Wingdings" w:hAnsi="Wingdings"/>
      </w:rPr>
    </w:lvl>
  </w:abstractNum>
  <w:abstractNum w:abstractNumId="48">
    <w:nsid w:val="5A3D1B67"/>
    <w:multiLevelType w:val="hybridMultilevel"/>
    <w:tmpl w:val="F71CB17C"/>
    <w:lvl w:ilvl="0" w:tplc="785023EE">
      <w:start w:val="1"/>
      <w:numFmt w:val="decimal"/>
      <w:lvlText w:val="%1."/>
      <w:lvlJc w:val="left"/>
      <w:pPr>
        <w:tabs>
          <w:tab w:val="num" w:pos="1855"/>
        </w:tabs>
        <w:ind w:left="1855" w:hanging="360"/>
      </w:pPr>
    </w:lvl>
    <w:lvl w:ilvl="1" w:tplc="D7F8F094">
      <w:start w:val="1"/>
      <w:numFmt w:val="bullet"/>
      <w:lvlText w:val="o"/>
      <w:lvlJc w:val="left"/>
      <w:pPr>
        <w:ind w:left="2149" w:hanging="360"/>
      </w:pPr>
      <w:rPr>
        <w:rFonts w:ascii="Courier New" w:hAnsi="Courier New" w:cs="Courier New"/>
      </w:rPr>
    </w:lvl>
    <w:lvl w:ilvl="2" w:tplc="E98AFAD6">
      <w:start w:val="1"/>
      <w:numFmt w:val="bullet"/>
      <w:lvlText w:val=""/>
      <w:lvlJc w:val="left"/>
      <w:pPr>
        <w:ind w:left="2869" w:hanging="360"/>
      </w:pPr>
      <w:rPr>
        <w:rFonts w:ascii="Wingdings" w:hAnsi="Wingdings"/>
      </w:rPr>
    </w:lvl>
    <w:lvl w:ilvl="3" w:tplc="A362820E">
      <w:start w:val="1"/>
      <w:numFmt w:val="bullet"/>
      <w:lvlText w:val=""/>
      <w:lvlJc w:val="left"/>
      <w:pPr>
        <w:ind w:left="3589" w:hanging="360"/>
      </w:pPr>
      <w:rPr>
        <w:rFonts w:ascii="Symbol" w:hAnsi="Symbol"/>
      </w:rPr>
    </w:lvl>
    <w:lvl w:ilvl="4" w:tplc="E422A724">
      <w:start w:val="1"/>
      <w:numFmt w:val="bullet"/>
      <w:lvlText w:val="o"/>
      <w:lvlJc w:val="left"/>
      <w:pPr>
        <w:ind w:left="4309" w:hanging="360"/>
      </w:pPr>
      <w:rPr>
        <w:rFonts w:ascii="Courier New" w:hAnsi="Courier New" w:cs="Courier New"/>
      </w:rPr>
    </w:lvl>
    <w:lvl w:ilvl="5" w:tplc="B4C2FEBE">
      <w:start w:val="1"/>
      <w:numFmt w:val="bullet"/>
      <w:lvlText w:val=""/>
      <w:lvlJc w:val="left"/>
      <w:pPr>
        <w:ind w:left="5029" w:hanging="360"/>
      </w:pPr>
      <w:rPr>
        <w:rFonts w:ascii="Wingdings" w:hAnsi="Wingdings"/>
      </w:rPr>
    </w:lvl>
    <w:lvl w:ilvl="6" w:tplc="7D6E4B4E">
      <w:start w:val="1"/>
      <w:numFmt w:val="bullet"/>
      <w:lvlText w:val=""/>
      <w:lvlJc w:val="left"/>
      <w:pPr>
        <w:ind w:left="5749" w:hanging="360"/>
      </w:pPr>
      <w:rPr>
        <w:rFonts w:ascii="Symbol" w:hAnsi="Symbol"/>
      </w:rPr>
    </w:lvl>
    <w:lvl w:ilvl="7" w:tplc="5284F45E">
      <w:start w:val="1"/>
      <w:numFmt w:val="bullet"/>
      <w:lvlText w:val="o"/>
      <w:lvlJc w:val="left"/>
      <w:pPr>
        <w:ind w:left="6469" w:hanging="360"/>
      </w:pPr>
      <w:rPr>
        <w:rFonts w:ascii="Courier New" w:hAnsi="Courier New" w:cs="Courier New"/>
      </w:rPr>
    </w:lvl>
    <w:lvl w:ilvl="8" w:tplc="4FFE1546">
      <w:start w:val="1"/>
      <w:numFmt w:val="bullet"/>
      <w:lvlText w:val=""/>
      <w:lvlJc w:val="left"/>
      <w:pPr>
        <w:ind w:left="7189" w:hanging="360"/>
      </w:pPr>
      <w:rPr>
        <w:rFonts w:ascii="Wingdings" w:hAnsi="Wingdings"/>
      </w:rPr>
    </w:lvl>
  </w:abstractNum>
  <w:abstractNum w:abstractNumId="49">
    <w:nsid w:val="5A8F7021"/>
    <w:multiLevelType w:val="hybridMultilevel"/>
    <w:tmpl w:val="DF72BD62"/>
    <w:lvl w:ilvl="0" w:tplc="CE5C4EDA">
      <w:start w:val="1"/>
      <w:numFmt w:val="decimal"/>
      <w:lvlText w:val="%1."/>
      <w:lvlJc w:val="left"/>
      <w:pPr>
        <w:ind w:left="900" w:hanging="360"/>
      </w:pPr>
    </w:lvl>
    <w:lvl w:ilvl="1" w:tplc="81FC3E3E">
      <w:start w:val="1"/>
      <w:numFmt w:val="lowerLetter"/>
      <w:lvlText w:val="%2."/>
      <w:lvlJc w:val="left"/>
      <w:pPr>
        <w:ind w:left="1620" w:hanging="360"/>
      </w:pPr>
    </w:lvl>
    <w:lvl w:ilvl="2" w:tplc="54A83680">
      <w:start w:val="1"/>
      <w:numFmt w:val="lowerRoman"/>
      <w:lvlText w:val="%3."/>
      <w:lvlJc w:val="right"/>
      <w:pPr>
        <w:ind w:left="2340" w:hanging="180"/>
      </w:pPr>
    </w:lvl>
    <w:lvl w:ilvl="3" w:tplc="2F926A90">
      <w:start w:val="1"/>
      <w:numFmt w:val="decimal"/>
      <w:lvlText w:val="%4."/>
      <w:lvlJc w:val="left"/>
      <w:pPr>
        <w:ind w:left="3060" w:hanging="360"/>
      </w:pPr>
    </w:lvl>
    <w:lvl w:ilvl="4" w:tplc="9F9CD15C">
      <w:start w:val="1"/>
      <w:numFmt w:val="lowerLetter"/>
      <w:lvlText w:val="%5."/>
      <w:lvlJc w:val="left"/>
      <w:pPr>
        <w:ind w:left="3780" w:hanging="360"/>
      </w:pPr>
    </w:lvl>
    <w:lvl w:ilvl="5" w:tplc="5024DFD8">
      <w:start w:val="1"/>
      <w:numFmt w:val="lowerRoman"/>
      <w:lvlText w:val="%6."/>
      <w:lvlJc w:val="right"/>
      <w:pPr>
        <w:ind w:left="4500" w:hanging="180"/>
      </w:pPr>
    </w:lvl>
    <w:lvl w:ilvl="6" w:tplc="0B8C786A">
      <w:start w:val="1"/>
      <w:numFmt w:val="decimal"/>
      <w:lvlText w:val="%7."/>
      <w:lvlJc w:val="left"/>
      <w:pPr>
        <w:ind w:left="5220" w:hanging="360"/>
      </w:pPr>
    </w:lvl>
    <w:lvl w:ilvl="7" w:tplc="DD50DA42">
      <w:start w:val="1"/>
      <w:numFmt w:val="lowerLetter"/>
      <w:lvlText w:val="%8."/>
      <w:lvlJc w:val="left"/>
      <w:pPr>
        <w:ind w:left="5940" w:hanging="360"/>
      </w:pPr>
    </w:lvl>
    <w:lvl w:ilvl="8" w:tplc="BD4CB04E">
      <w:start w:val="1"/>
      <w:numFmt w:val="lowerRoman"/>
      <w:lvlText w:val="%9."/>
      <w:lvlJc w:val="right"/>
      <w:pPr>
        <w:ind w:left="6660" w:hanging="180"/>
      </w:pPr>
    </w:lvl>
  </w:abstractNum>
  <w:abstractNum w:abstractNumId="50">
    <w:nsid w:val="5BFF1BFA"/>
    <w:multiLevelType w:val="hybridMultilevel"/>
    <w:tmpl w:val="1F2C3F70"/>
    <w:lvl w:ilvl="0" w:tplc="F6469D48">
      <w:start w:val="1"/>
      <w:numFmt w:val="decimal"/>
      <w:lvlText w:val="%1."/>
      <w:lvlJc w:val="left"/>
      <w:pPr>
        <w:tabs>
          <w:tab w:val="num" w:pos="926"/>
        </w:tabs>
        <w:ind w:left="926" w:hanging="360"/>
      </w:pPr>
    </w:lvl>
    <w:lvl w:ilvl="1" w:tplc="7EF62EB4">
      <w:numFmt w:val="decimal"/>
      <w:lvlText w:val=""/>
      <w:lvlJc w:val="left"/>
    </w:lvl>
    <w:lvl w:ilvl="2" w:tplc="39E0C7B4">
      <w:numFmt w:val="decimal"/>
      <w:lvlText w:val=""/>
      <w:lvlJc w:val="left"/>
    </w:lvl>
    <w:lvl w:ilvl="3" w:tplc="E95AAEDE">
      <w:numFmt w:val="decimal"/>
      <w:lvlText w:val=""/>
      <w:lvlJc w:val="left"/>
    </w:lvl>
    <w:lvl w:ilvl="4" w:tplc="262AA5F2">
      <w:numFmt w:val="decimal"/>
      <w:lvlText w:val=""/>
      <w:lvlJc w:val="left"/>
    </w:lvl>
    <w:lvl w:ilvl="5" w:tplc="C5A4CD36">
      <w:numFmt w:val="decimal"/>
      <w:lvlText w:val=""/>
      <w:lvlJc w:val="left"/>
    </w:lvl>
    <w:lvl w:ilvl="6" w:tplc="4C42D42E">
      <w:numFmt w:val="decimal"/>
      <w:lvlText w:val=""/>
      <w:lvlJc w:val="left"/>
    </w:lvl>
    <w:lvl w:ilvl="7" w:tplc="91B44762">
      <w:numFmt w:val="decimal"/>
      <w:lvlText w:val=""/>
      <w:lvlJc w:val="left"/>
    </w:lvl>
    <w:lvl w:ilvl="8" w:tplc="D4D8ED7A">
      <w:numFmt w:val="decimal"/>
      <w:lvlText w:val=""/>
      <w:lvlJc w:val="left"/>
    </w:lvl>
  </w:abstractNum>
  <w:abstractNum w:abstractNumId="51">
    <w:nsid w:val="5DBC303C"/>
    <w:multiLevelType w:val="hybridMultilevel"/>
    <w:tmpl w:val="4E3CBFB0"/>
    <w:lvl w:ilvl="0" w:tplc="48D46392">
      <w:start w:val="1"/>
      <w:numFmt w:val="bullet"/>
      <w:lvlText w:val=""/>
      <w:lvlJc w:val="left"/>
      <w:pPr>
        <w:tabs>
          <w:tab w:val="num" w:pos="1855"/>
        </w:tabs>
        <w:ind w:left="1855" w:hanging="360"/>
      </w:pPr>
      <w:rPr>
        <w:rFonts w:ascii="Wingdings" w:hAnsi="Wingdings"/>
      </w:rPr>
    </w:lvl>
    <w:lvl w:ilvl="1" w:tplc="43AA62B8">
      <w:start w:val="1"/>
      <w:numFmt w:val="bullet"/>
      <w:lvlText w:val="o"/>
      <w:lvlJc w:val="left"/>
      <w:pPr>
        <w:ind w:left="2149" w:hanging="360"/>
      </w:pPr>
      <w:rPr>
        <w:rFonts w:ascii="Courier New" w:hAnsi="Courier New" w:cs="Courier New"/>
      </w:rPr>
    </w:lvl>
    <w:lvl w:ilvl="2" w:tplc="9314FE56">
      <w:start w:val="1"/>
      <w:numFmt w:val="bullet"/>
      <w:lvlText w:val=""/>
      <w:lvlJc w:val="left"/>
      <w:pPr>
        <w:ind w:left="2869" w:hanging="360"/>
      </w:pPr>
      <w:rPr>
        <w:rFonts w:ascii="Wingdings" w:hAnsi="Wingdings"/>
      </w:rPr>
    </w:lvl>
    <w:lvl w:ilvl="3" w:tplc="B99E8020">
      <w:start w:val="1"/>
      <w:numFmt w:val="bullet"/>
      <w:lvlText w:val=""/>
      <w:lvlJc w:val="left"/>
      <w:pPr>
        <w:ind w:left="3589" w:hanging="360"/>
      </w:pPr>
      <w:rPr>
        <w:rFonts w:ascii="Symbol" w:hAnsi="Symbol"/>
      </w:rPr>
    </w:lvl>
    <w:lvl w:ilvl="4" w:tplc="BDA0327C">
      <w:start w:val="1"/>
      <w:numFmt w:val="bullet"/>
      <w:lvlText w:val="o"/>
      <w:lvlJc w:val="left"/>
      <w:pPr>
        <w:ind w:left="4309" w:hanging="360"/>
      </w:pPr>
      <w:rPr>
        <w:rFonts w:ascii="Courier New" w:hAnsi="Courier New" w:cs="Courier New"/>
      </w:rPr>
    </w:lvl>
    <w:lvl w:ilvl="5" w:tplc="1D56C5CE">
      <w:start w:val="1"/>
      <w:numFmt w:val="bullet"/>
      <w:lvlText w:val=""/>
      <w:lvlJc w:val="left"/>
      <w:pPr>
        <w:ind w:left="5029" w:hanging="360"/>
      </w:pPr>
      <w:rPr>
        <w:rFonts w:ascii="Wingdings" w:hAnsi="Wingdings"/>
      </w:rPr>
    </w:lvl>
    <w:lvl w:ilvl="6" w:tplc="FFB43648">
      <w:start w:val="1"/>
      <w:numFmt w:val="bullet"/>
      <w:lvlText w:val=""/>
      <w:lvlJc w:val="left"/>
      <w:pPr>
        <w:ind w:left="5749" w:hanging="360"/>
      </w:pPr>
      <w:rPr>
        <w:rFonts w:ascii="Symbol" w:hAnsi="Symbol"/>
      </w:rPr>
    </w:lvl>
    <w:lvl w:ilvl="7" w:tplc="B5CABE8E">
      <w:start w:val="1"/>
      <w:numFmt w:val="bullet"/>
      <w:lvlText w:val="o"/>
      <w:lvlJc w:val="left"/>
      <w:pPr>
        <w:ind w:left="6469" w:hanging="360"/>
      </w:pPr>
      <w:rPr>
        <w:rFonts w:ascii="Courier New" w:hAnsi="Courier New" w:cs="Courier New"/>
      </w:rPr>
    </w:lvl>
    <w:lvl w:ilvl="8" w:tplc="E2BA8FDC">
      <w:start w:val="1"/>
      <w:numFmt w:val="bullet"/>
      <w:lvlText w:val=""/>
      <w:lvlJc w:val="left"/>
      <w:pPr>
        <w:ind w:left="7189" w:hanging="360"/>
      </w:pPr>
      <w:rPr>
        <w:rFonts w:ascii="Wingdings" w:hAnsi="Wingdings"/>
      </w:rPr>
    </w:lvl>
  </w:abstractNum>
  <w:abstractNum w:abstractNumId="52">
    <w:nsid w:val="5ECF7371"/>
    <w:multiLevelType w:val="hybridMultilevel"/>
    <w:tmpl w:val="2A30CE90"/>
    <w:lvl w:ilvl="0" w:tplc="F53CB84C">
      <w:start w:val="1"/>
      <w:numFmt w:val="decimal"/>
      <w:lvlText w:val="%1."/>
      <w:lvlJc w:val="left"/>
      <w:pPr>
        <w:ind w:left="2771" w:hanging="360"/>
      </w:pPr>
    </w:lvl>
    <w:lvl w:ilvl="1" w:tplc="F0580916">
      <w:start w:val="1"/>
      <w:numFmt w:val="lowerLetter"/>
      <w:lvlText w:val="%2."/>
      <w:lvlJc w:val="left"/>
      <w:pPr>
        <w:ind w:left="1440" w:hanging="360"/>
      </w:pPr>
    </w:lvl>
    <w:lvl w:ilvl="2" w:tplc="D018DFDE">
      <w:start w:val="1"/>
      <w:numFmt w:val="lowerRoman"/>
      <w:lvlText w:val="%3."/>
      <w:lvlJc w:val="right"/>
      <w:pPr>
        <w:ind w:left="2160" w:hanging="180"/>
      </w:pPr>
    </w:lvl>
    <w:lvl w:ilvl="3" w:tplc="0CB01AD6">
      <w:start w:val="1"/>
      <w:numFmt w:val="decimal"/>
      <w:lvlText w:val="%4."/>
      <w:lvlJc w:val="left"/>
      <w:pPr>
        <w:ind w:left="2880" w:hanging="360"/>
      </w:pPr>
    </w:lvl>
    <w:lvl w:ilvl="4" w:tplc="C4348058">
      <w:start w:val="1"/>
      <w:numFmt w:val="lowerLetter"/>
      <w:lvlText w:val="%5."/>
      <w:lvlJc w:val="left"/>
      <w:pPr>
        <w:ind w:left="3600" w:hanging="360"/>
      </w:pPr>
    </w:lvl>
    <w:lvl w:ilvl="5" w:tplc="15DC0D64">
      <w:start w:val="1"/>
      <w:numFmt w:val="lowerRoman"/>
      <w:lvlText w:val="%6."/>
      <w:lvlJc w:val="right"/>
      <w:pPr>
        <w:ind w:left="4320" w:hanging="180"/>
      </w:pPr>
    </w:lvl>
    <w:lvl w:ilvl="6" w:tplc="0BC4BBCA">
      <w:start w:val="1"/>
      <w:numFmt w:val="decimal"/>
      <w:lvlText w:val="%7."/>
      <w:lvlJc w:val="left"/>
      <w:pPr>
        <w:ind w:left="5040" w:hanging="360"/>
      </w:pPr>
    </w:lvl>
    <w:lvl w:ilvl="7" w:tplc="ED463EDC">
      <w:start w:val="1"/>
      <w:numFmt w:val="lowerLetter"/>
      <w:lvlText w:val="%8."/>
      <w:lvlJc w:val="left"/>
      <w:pPr>
        <w:ind w:left="5760" w:hanging="360"/>
      </w:pPr>
    </w:lvl>
    <w:lvl w:ilvl="8" w:tplc="EFBA731C">
      <w:start w:val="1"/>
      <w:numFmt w:val="lowerRoman"/>
      <w:lvlText w:val="%9."/>
      <w:lvlJc w:val="right"/>
      <w:pPr>
        <w:ind w:left="6480" w:hanging="180"/>
      </w:pPr>
    </w:lvl>
  </w:abstractNum>
  <w:abstractNum w:abstractNumId="53">
    <w:nsid w:val="5F7A0F31"/>
    <w:multiLevelType w:val="hybridMultilevel"/>
    <w:tmpl w:val="EC422ACE"/>
    <w:lvl w:ilvl="0" w:tplc="7C182642">
      <w:start w:val="1"/>
      <w:numFmt w:val="bullet"/>
      <w:lvlText w:val=""/>
      <w:lvlJc w:val="left"/>
      <w:pPr>
        <w:ind w:left="870" w:hanging="360"/>
      </w:pPr>
      <w:rPr>
        <w:rFonts w:ascii="Symbol" w:hAnsi="Symbol"/>
      </w:rPr>
    </w:lvl>
    <w:lvl w:ilvl="1" w:tplc="14BCCE7A">
      <w:start w:val="1"/>
      <w:numFmt w:val="bullet"/>
      <w:lvlText w:val="o"/>
      <w:lvlJc w:val="left"/>
      <w:pPr>
        <w:ind w:left="1590" w:hanging="360"/>
      </w:pPr>
      <w:rPr>
        <w:rFonts w:ascii="Courier New" w:hAnsi="Courier New" w:cs="Courier New"/>
      </w:rPr>
    </w:lvl>
    <w:lvl w:ilvl="2" w:tplc="AE5457B8">
      <w:start w:val="1"/>
      <w:numFmt w:val="bullet"/>
      <w:lvlText w:val=""/>
      <w:lvlJc w:val="left"/>
      <w:pPr>
        <w:ind w:left="2310" w:hanging="360"/>
      </w:pPr>
      <w:rPr>
        <w:rFonts w:ascii="Wingdings" w:hAnsi="Wingdings"/>
      </w:rPr>
    </w:lvl>
    <w:lvl w:ilvl="3" w:tplc="AC62C898">
      <w:start w:val="1"/>
      <w:numFmt w:val="bullet"/>
      <w:lvlText w:val=""/>
      <w:lvlJc w:val="left"/>
      <w:pPr>
        <w:ind w:left="3030" w:hanging="360"/>
      </w:pPr>
      <w:rPr>
        <w:rFonts w:ascii="Symbol" w:hAnsi="Symbol"/>
      </w:rPr>
    </w:lvl>
    <w:lvl w:ilvl="4" w:tplc="21925428">
      <w:start w:val="1"/>
      <w:numFmt w:val="bullet"/>
      <w:lvlText w:val="o"/>
      <w:lvlJc w:val="left"/>
      <w:pPr>
        <w:ind w:left="3750" w:hanging="360"/>
      </w:pPr>
      <w:rPr>
        <w:rFonts w:ascii="Courier New" w:hAnsi="Courier New" w:cs="Courier New"/>
      </w:rPr>
    </w:lvl>
    <w:lvl w:ilvl="5" w:tplc="DAA20882">
      <w:start w:val="1"/>
      <w:numFmt w:val="bullet"/>
      <w:lvlText w:val=""/>
      <w:lvlJc w:val="left"/>
      <w:pPr>
        <w:ind w:left="4470" w:hanging="360"/>
      </w:pPr>
      <w:rPr>
        <w:rFonts w:ascii="Wingdings" w:hAnsi="Wingdings"/>
      </w:rPr>
    </w:lvl>
    <w:lvl w:ilvl="6" w:tplc="B19E7240">
      <w:start w:val="1"/>
      <w:numFmt w:val="bullet"/>
      <w:lvlText w:val=""/>
      <w:lvlJc w:val="left"/>
      <w:pPr>
        <w:ind w:left="5190" w:hanging="360"/>
      </w:pPr>
      <w:rPr>
        <w:rFonts w:ascii="Symbol" w:hAnsi="Symbol"/>
      </w:rPr>
    </w:lvl>
    <w:lvl w:ilvl="7" w:tplc="8528F98A">
      <w:start w:val="1"/>
      <w:numFmt w:val="bullet"/>
      <w:lvlText w:val="o"/>
      <w:lvlJc w:val="left"/>
      <w:pPr>
        <w:ind w:left="5910" w:hanging="360"/>
      </w:pPr>
      <w:rPr>
        <w:rFonts w:ascii="Courier New" w:hAnsi="Courier New" w:cs="Courier New"/>
      </w:rPr>
    </w:lvl>
    <w:lvl w:ilvl="8" w:tplc="D186A45A">
      <w:start w:val="1"/>
      <w:numFmt w:val="bullet"/>
      <w:lvlText w:val=""/>
      <w:lvlJc w:val="left"/>
      <w:pPr>
        <w:ind w:left="6630" w:hanging="360"/>
      </w:pPr>
      <w:rPr>
        <w:rFonts w:ascii="Wingdings" w:hAnsi="Wingdings"/>
      </w:rPr>
    </w:lvl>
  </w:abstractNum>
  <w:abstractNum w:abstractNumId="54">
    <w:nsid w:val="5F8B11F0"/>
    <w:multiLevelType w:val="hybridMultilevel"/>
    <w:tmpl w:val="92F434C4"/>
    <w:lvl w:ilvl="0" w:tplc="984C1E3E">
      <w:start w:val="1"/>
      <w:numFmt w:val="bullet"/>
      <w:lvlText w:val=""/>
      <w:lvlJc w:val="left"/>
      <w:pPr>
        <w:tabs>
          <w:tab w:val="num" w:pos="1440"/>
        </w:tabs>
        <w:ind w:left="1440" w:hanging="360"/>
      </w:pPr>
      <w:rPr>
        <w:rFonts w:ascii="Wingdings" w:hAnsi="Wingdings"/>
      </w:rPr>
    </w:lvl>
    <w:lvl w:ilvl="1" w:tplc="8C6EC0DE">
      <w:numFmt w:val="decimal"/>
      <w:lvlText w:val=""/>
      <w:lvlJc w:val="left"/>
    </w:lvl>
    <w:lvl w:ilvl="2" w:tplc="7490216A">
      <w:numFmt w:val="decimal"/>
      <w:lvlText w:val=""/>
      <w:lvlJc w:val="left"/>
    </w:lvl>
    <w:lvl w:ilvl="3" w:tplc="26E43C7C">
      <w:numFmt w:val="decimal"/>
      <w:lvlText w:val=""/>
      <w:lvlJc w:val="left"/>
    </w:lvl>
    <w:lvl w:ilvl="4" w:tplc="ACB8B9FC">
      <w:numFmt w:val="decimal"/>
      <w:lvlText w:val=""/>
      <w:lvlJc w:val="left"/>
    </w:lvl>
    <w:lvl w:ilvl="5" w:tplc="857A3122">
      <w:numFmt w:val="decimal"/>
      <w:lvlText w:val=""/>
      <w:lvlJc w:val="left"/>
    </w:lvl>
    <w:lvl w:ilvl="6" w:tplc="6E22A2C4">
      <w:numFmt w:val="decimal"/>
      <w:lvlText w:val=""/>
      <w:lvlJc w:val="left"/>
    </w:lvl>
    <w:lvl w:ilvl="7" w:tplc="DB4C8626">
      <w:numFmt w:val="decimal"/>
      <w:lvlText w:val=""/>
      <w:lvlJc w:val="left"/>
    </w:lvl>
    <w:lvl w:ilvl="8" w:tplc="DEFCF15C">
      <w:numFmt w:val="decimal"/>
      <w:lvlText w:val=""/>
      <w:lvlJc w:val="left"/>
    </w:lvl>
  </w:abstractNum>
  <w:abstractNum w:abstractNumId="55">
    <w:nsid w:val="61082CBF"/>
    <w:multiLevelType w:val="hybridMultilevel"/>
    <w:tmpl w:val="9412EF80"/>
    <w:lvl w:ilvl="0" w:tplc="A42CA37C">
      <w:start w:val="1"/>
      <w:numFmt w:val="decimal"/>
      <w:lvlText w:val="%1."/>
      <w:lvlJc w:val="left"/>
      <w:pPr>
        <w:tabs>
          <w:tab w:val="num" w:pos="360"/>
        </w:tabs>
        <w:ind w:left="360" w:hanging="360"/>
      </w:pPr>
    </w:lvl>
    <w:lvl w:ilvl="1" w:tplc="6A768A36">
      <w:numFmt w:val="decimal"/>
      <w:lvlText w:val=""/>
      <w:lvlJc w:val="left"/>
    </w:lvl>
    <w:lvl w:ilvl="2" w:tplc="DF600652">
      <w:numFmt w:val="decimal"/>
      <w:lvlText w:val=""/>
      <w:lvlJc w:val="left"/>
    </w:lvl>
    <w:lvl w:ilvl="3" w:tplc="BAF84454">
      <w:numFmt w:val="decimal"/>
      <w:lvlText w:val=""/>
      <w:lvlJc w:val="left"/>
    </w:lvl>
    <w:lvl w:ilvl="4" w:tplc="C96CA7CA">
      <w:numFmt w:val="decimal"/>
      <w:lvlText w:val=""/>
      <w:lvlJc w:val="left"/>
    </w:lvl>
    <w:lvl w:ilvl="5" w:tplc="9DC64AF0">
      <w:numFmt w:val="decimal"/>
      <w:lvlText w:val=""/>
      <w:lvlJc w:val="left"/>
    </w:lvl>
    <w:lvl w:ilvl="6" w:tplc="511AB3CC">
      <w:numFmt w:val="decimal"/>
      <w:lvlText w:val=""/>
      <w:lvlJc w:val="left"/>
    </w:lvl>
    <w:lvl w:ilvl="7" w:tplc="2D9899CA">
      <w:numFmt w:val="decimal"/>
      <w:lvlText w:val=""/>
      <w:lvlJc w:val="left"/>
    </w:lvl>
    <w:lvl w:ilvl="8" w:tplc="814EF3B6">
      <w:numFmt w:val="decimal"/>
      <w:lvlText w:val=""/>
      <w:lvlJc w:val="left"/>
    </w:lvl>
  </w:abstractNum>
  <w:abstractNum w:abstractNumId="56">
    <w:nsid w:val="61431551"/>
    <w:multiLevelType w:val="hybridMultilevel"/>
    <w:tmpl w:val="EB281578"/>
    <w:lvl w:ilvl="0" w:tplc="203A94D6">
      <w:start w:val="1"/>
      <w:numFmt w:val="bullet"/>
      <w:lvlText w:val=""/>
      <w:lvlJc w:val="left"/>
      <w:pPr>
        <w:ind w:left="360" w:hanging="360"/>
      </w:pPr>
      <w:rPr>
        <w:rFonts w:ascii="Symbol" w:hAnsi="Symbol"/>
        <w:color w:val="000000"/>
      </w:rPr>
    </w:lvl>
    <w:lvl w:ilvl="1" w:tplc="5AB2F0AE">
      <w:start w:val="1"/>
      <w:numFmt w:val="bullet"/>
      <w:lvlText w:val="o"/>
      <w:lvlJc w:val="left"/>
      <w:pPr>
        <w:ind w:left="1080" w:hanging="360"/>
      </w:pPr>
      <w:rPr>
        <w:rFonts w:ascii="Courier New" w:hAnsi="Courier New" w:cs="Courier New"/>
      </w:rPr>
    </w:lvl>
    <w:lvl w:ilvl="2" w:tplc="DEE82FA6">
      <w:start w:val="1"/>
      <w:numFmt w:val="bullet"/>
      <w:lvlText w:val=""/>
      <w:lvlJc w:val="left"/>
      <w:pPr>
        <w:ind w:left="1800" w:hanging="360"/>
      </w:pPr>
      <w:rPr>
        <w:rFonts w:ascii="Wingdings" w:hAnsi="Wingdings"/>
      </w:rPr>
    </w:lvl>
    <w:lvl w:ilvl="3" w:tplc="53624F32">
      <w:start w:val="1"/>
      <w:numFmt w:val="bullet"/>
      <w:lvlText w:val=""/>
      <w:lvlJc w:val="left"/>
      <w:pPr>
        <w:ind w:left="2520" w:hanging="360"/>
      </w:pPr>
      <w:rPr>
        <w:rFonts w:ascii="Symbol" w:hAnsi="Symbol"/>
      </w:rPr>
    </w:lvl>
    <w:lvl w:ilvl="4" w:tplc="81AC0F1C">
      <w:start w:val="1"/>
      <w:numFmt w:val="bullet"/>
      <w:lvlText w:val="o"/>
      <w:lvlJc w:val="left"/>
      <w:pPr>
        <w:ind w:left="3240" w:hanging="360"/>
      </w:pPr>
      <w:rPr>
        <w:rFonts w:ascii="Courier New" w:hAnsi="Courier New" w:cs="Courier New"/>
      </w:rPr>
    </w:lvl>
    <w:lvl w:ilvl="5" w:tplc="F1DE8910">
      <w:start w:val="1"/>
      <w:numFmt w:val="bullet"/>
      <w:lvlText w:val=""/>
      <w:lvlJc w:val="left"/>
      <w:pPr>
        <w:ind w:left="3960" w:hanging="360"/>
      </w:pPr>
      <w:rPr>
        <w:rFonts w:ascii="Wingdings" w:hAnsi="Wingdings"/>
      </w:rPr>
    </w:lvl>
    <w:lvl w:ilvl="6" w:tplc="90E4FC76">
      <w:start w:val="1"/>
      <w:numFmt w:val="bullet"/>
      <w:lvlText w:val=""/>
      <w:lvlJc w:val="left"/>
      <w:pPr>
        <w:ind w:left="4680" w:hanging="360"/>
      </w:pPr>
      <w:rPr>
        <w:rFonts w:ascii="Symbol" w:hAnsi="Symbol"/>
      </w:rPr>
    </w:lvl>
    <w:lvl w:ilvl="7" w:tplc="E9E6CCFE">
      <w:start w:val="1"/>
      <w:numFmt w:val="bullet"/>
      <w:lvlText w:val="o"/>
      <w:lvlJc w:val="left"/>
      <w:pPr>
        <w:ind w:left="5400" w:hanging="360"/>
      </w:pPr>
      <w:rPr>
        <w:rFonts w:ascii="Courier New" w:hAnsi="Courier New" w:cs="Courier New"/>
      </w:rPr>
    </w:lvl>
    <w:lvl w:ilvl="8" w:tplc="A9B03FF2">
      <w:start w:val="1"/>
      <w:numFmt w:val="bullet"/>
      <w:lvlText w:val=""/>
      <w:lvlJc w:val="left"/>
      <w:pPr>
        <w:ind w:left="6120" w:hanging="360"/>
      </w:pPr>
      <w:rPr>
        <w:rFonts w:ascii="Wingdings" w:hAnsi="Wingdings"/>
      </w:rPr>
    </w:lvl>
  </w:abstractNum>
  <w:abstractNum w:abstractNumId="57">
    <w:nsid w:val="69540B4B"/>
    <w:multiLevelType w:val="hybridMultilevel"/>
    <w:tmpl w:val="FF0C30F2"/>
    <w:lvl w:ilvl="0" w:tplc="010ECCBE">
      <w:start w:val="1"/>
      <w:numFmt w:val="decimal"/>
      <w:lvlText w:val="%1)"/>
      <w:lvlJc w:val="left"/>
      <w:pPr>
        <w:tabs>
          <w:tab w:val="num" w:pos="502"/>
        </w:tabs>
        <w:ind w:left="502" w:hanging="360"/>
      </w:pPr>
    </w:lvl>
    <w:lvl w:ilvl="1" w:tplc="4B429CCE">
      <w:start w:val="1"/>
      <w:numFmt w:val="lowerLetter"/>
      <w:lvlText w:val="%2."/>
      <w:lvlJc w:val="left"/>
      <w:pPr>
        <w:tabs>
          <w:tab w:val="num" w:pos="1440"/>
        </w:tabs>
        <w:ind w:left="1440" w:hanging="360"/>
      </w:pPr>
    </w:lvl>
    <w:lvl w:ilvl="2" w:tplc="3A846DFC">
      <w:start w:val="1"/>
      <w:numFmt w:val="lowerRoman"/>
      <w:lvlText w:val="%3."/>
      <w:lvlJc w:val="right"/>
      <w:pPr>
        <w:tabs>
          <w:tab w:val="num" w:pos="2160"/>
        </w:tabs>
        <w:ind w:left="2160" w:hanging="180"/>
      </w:pPr>
    </w:lvl>
    <w:lvl w:ilvl="3" w:tplc="ED9AE38C">
      <w:start w:val="1"/>
      <w:numFmt w:val="decimal"/>
      <w:lvlText w:val="%4."/>
      <w:lvlJc w:val="left"/>
      <w:pPr>
        <w:tabs>
          <w:tab w:val="num" w:pos="2880"/>
        </w:tabs>
        <w:ind w:left="2880" w:hanging="360"/>
      </w:pPr>
    </w:lvl>
    <w:lvl w:ilvl="4" w:tplc="F94097C6">
      <w:start w:val="1"/>
      <w:numFmt w:val="lowerLetter"/>
      <w:lvlText w:val="%5."/>
      <w:lvlJc w:val="left"/>
      <w:pPr>
        <w:tabs>
          <w:tab w:val="num" w:pos="3600"/>
        </w:tabs>
        <w:ind w:left="3600" w:hanging="360"/>
      </w:pPr>
    </w:lvl>
    <w:lvl w:ilvl="5" w:tplc="F382869E">
      <w:start w:val="1"/>
      <w:numFmt w:val="lowerRoman"/>
      <w:lvlText w:val="%6."/>
      <w:lvlJc w:val="right"/>
      <w:pPr>
        <w:tabs>
          <w:tab w:val="num" w:pos="4320"/>
        </w:tabs>
        <w:ind w:left="4320" w:hanging="180"/>
      </w:pPr>
    </w:lvl>
    <w:lvl w:ilvl="6" w:tplc="E1C87BF6">
      <w:start w:val="1"/>
      <w:numFmt w:val="decimal"/>
      <w:lvlText w:val="%7."/>
      <w:lvlJc w:val="left"/>
      <w:pPr>
        <w:tabs>
          <w:tab w:val="num" w:pos="5040"/>
        </w:tabs>
        <w:ind w:left="5040" w:hanging="360"/>
      </w:pPr>
    </w:lvl>
    <w:lvl w:ilvl="7" w:tplc="EBF82950">
      <w:start w:val="1"/>
      <w:numFmt w:val="lowerLetter"/>
      <w:lvlText w:val="%8."/>
      <w:lvlJc w:val="left"/>
      <w:pPr>
        <w:tabs>
          <w:tab w:val="num" w:pos="5760"/>
        </w:tabs>
        <w:ind w:left="5760" w:hanging="360"/>
      </w:pPr>
    </w:lvl>
    <w:lvl w:ilvl="8" w:tplc="50D2F96A">
      <w:start w:val="1"/>
      <w:numFmt w:val="lowerRoman"/>
      <w:lvlText w:val="%9."/>
      <w:lvlJc w:val="right"/>
      <w:pPr>
        <w:tabs>
          <w:tab w:val="num" w:pos="6480"/>
        </w:tabs>
        <w:ind w:left="6480" w:hanging="180"/>
      </w:pPr>
    </w:lvl>
  </w:abstractNum>
  <w:abstractNum w:abstractNumId="58">
    <w:nsid w:val="6C28028D"/>
    <w:multiLevelType w:val="hybridMultilevel"/>
    <w:tmpl w:val="018CD956"/>
    <w:lvl w:ilvl="0" w:tplc="5CF4543E">
      <w:start w:val="1"/>
      <w:numFmt w:val="bullet"/>
      <w:lvlText w:val=""/>
      <w:lvlJc w:val="left"/>
      <w:pPr>
        <w:ind w:left="720" w:hanging="360"/>
      </w:pPr>
      <w:rPr>
        <w:rFonts w:ascii="Symbol" w:hAnsi="Symbol"/>
      </w:rPr>
    </w:lvl>
    <w:lvl w:ilvl="1" w:tplc="20E2C06A">
      <w:start w:val="1"/>
      <w:numFmt w:val="bullet"/>
      <w:lvlText w:val="o"/>
      <w:lvlJc w:val="left"/>
      <w:pPr>
        <w:ind w:left="1440" w:hanging="360"/>
      </w:pPr>
      <w:rPr>
        <w:rFonts w:ascii="Courier New" w:hAnsi="Courier New" w:cs="Courier New"/>
      </w:rPr>
    </w:lvl>
    <w:lvl w:ilvl="2" w:tplc="3B6C06EA">
      <w:start w:val="1"/>
      <w:numFmt w:val="bullet"/>
      <w:lvlText w:val=""/>
      <w:lvlJc w:val="left"/>
      <w:pPr>
        <w:ind w:left="2160" w:hanging="360"/>
      </w:pPr>
      <w:rPr>
        <w:rFonts w:ascii="Wingdings" w:hAnsi="Wingdings"/>
      </w:rPr>
    </w:lvl>
    <w:lvl w:ilvl="3" w:tplc="ABAC6B80">
      <w:start w:val="1"/>
      <w:numFmt w:val="bullet"/>
      <w:lvlText w:val=""/>
      <w:lvlJc w:val="left"/>
      <w:pPr>
        <w:ind w:left="2880" w:hanging="360"/>
      </w:pPr>
      <w:rPr>
        <w:rFonts w:ascii="Symbol" w:hAnsi="Symbol"/>
      </w:rPr>
    </w:lvl>
    <w:lvl w:ilvl="4" w:tplc="83F280F6">
      <w:start w:val="1"/>
      <w:numFmt w:val="bullet"/>
      <w:lvlText w:val="o"/>
      <w:lvlJc w:val="left"/>
      <w:pPr>
        <w:ind w:left="3600" w:hanging="360"/>
      </w:pPr>
      <w:rPr>
        <w:rFonts w:ascii="Courier New" w:hAnsi="Courier New" w:cs="Courier New"/>
      </w:rPr>
    </w:lvl>
    <w:lvl w:ilvl="5" w:tplc="DA34A4E4">
      <w:start w:val="1"/>
      <w:numFmt w:val="bullet"/>
      <w:lvlText w:val=""/>
      <w:lvlJc w:val="left"/>
      <w:pPr>
        <w:ind w:left="4320" w:hanging="360"/>
      </w:pPr>
      <w:rPr>
        <w:rFonts w:ascii="Wingdings" w:hAnsi="Wingdings"/>
      </w:rPr>
    </w:lvl>
    <w:lvl w:ilvl="6" w:tplc="2F8A44A2">
      <w:start w:val="1"/>
      <w:numFmt w:val="bullet"/>
      <w:lvlText w:val=""/>
      <w:lvlJc w:val="left"/>
      <w:pPr>
        <w:ind w:left="5040" w:hanging="360"/>
      </w:pPr>
      <w:rPr>
        <w:rFonts w:ascii="Symbol" w:hAnsi="Symbol"/>
      </w:rPr>
    </w:lvl>
    <w:lvl w:ilvl="7" w:tplc="7A348532">
      <w:start w:val="1"/>
      <w:numFmt w:val="bullet"/>
      <w:lvlText w:val="o"/>
      <w:lvlJc w:val="left"/>
      <w:pPr>
        <w:ind w:left="5760" w:hanging="360"/>
      </w:pPr>
      <w:rPr>
        <w:rFonts w:ascii="Courier New" w:hAnsi="Courier New" w:cs="Courier New"/>
      </w:rPr>
    </w:lvl>
    <w:lvl w:ilvl="8" w:tplc="42BEEB04">
      <w:start w:val="1"/>
      <w:numFmt w:val="bullet"/>
      <w:lvlText w:val=""/>
      <w:lvlJc w:val="left"/>
      <w:pPr>
        <w:ind w:left="6480" w:hanging="360"/>
      </w:pPr>
      <w:rPr>
        <w:rFonts w:ascii="Wingdings" w:hAnsi="Wingdings"/>
      </w:rPr>
    </w:lvl>
  </w:abstractNum>
  <w:abstractNum w:abstractNumId="59">
    <w:nsid w:val="7681105D"/>
    <w:multiLevelType w:val="hybridMultilevel"/>
    <w:tmpl w:val="CA76A606"/>
    <w:lvl w:ilvl="0" w:tplc="BEBCE734">
      <w:start w:val="1"/>
      <w:numFmt w:val="decimal"/>
      <w:lvlText w:val="%1."/>
      <w:lvlJc w:val="left"/>
      <w:pPr>
        <w:tabs>
          <w:tab w:val="num" w:pos="720"/>
        </w:tabs>
        <w:ind w:left="720" w:hanging="360"/>
      </w:pPr>
    </w:lvl>
    <w:lvl w:ilvl="1" w:tplc="38C690C4">
      <w:start w:val="1"/>
      <w:numFmt w:val="lowerLetter"/>
      <w:lvlText w:val="%2."/>
      <w:lvlJc w:val="left"/>
      <w:pPr>
        <w:tabs>
          <w:tab w:val="num" w:pos="1440"/>
        </w:tabs>
        <w:ind w:left="1440" w:hanging="360"/>
      </w:pPr>
    </w:lvl>
    <w:lvl w:ilvl="2" w:tplc="11CE4A82">
      <w:start w:val="1"/>
      <w:numFmt w:val="lowerRoman"/>
      <w:lvlText w:val="%3."/>
      <w:lvlJc w:val="right"/>
      <w:pPr>
        <w:tabs>
          <w:tab w:val="num" w:pos="2160"/>
        </w:tabs>
        <w:ind w:left="2160" w:hanging="180"/>
      </w:pPr>
    </w:lvl>
    <w:lvl w:ilvl="3" w:tplc="F530C802">
      <w:start w:val="1"/>
      <w:numFmt w:val="decimal"/>
      <w:lvlText w:val="%4."/>
      <w:lvlJc w:val="left"/>
      <w:pPr>
        <w:tabs>
          <w:tab w:val="num" w:pos="2880"/>
        </w:tabs>
        <w:ind w:left="2880" w:hanging="360"/>
      </w:pPr>
    </w:lvl>
    <w:lvl w:ilvl="4" w:tplc="9FA63EDA">
      <w:start w:val="1"/>
      <w:numFmt w:val="lowerLetter"/>
      <w:lvlText w:val="%5."/>
      <w:lvlJc w:val="left"/>
      <w:pPr>
        <w:tabs>
          <w:tab w:val="num" w:pos="3600"/>
        </w:tabs>
        <w:ind w:left="3600" w:hanging="360"/>
      </w:pPr>
    </w:lvl>
    <w:lvl w:ilvl="5" w:tplc="B5C2506E">
      <w:start w:val="1"/>
      <w:numFmt w:val="lowerRoman"/>
      <w:lvlText w:val="%6."/>
      <w:lvlJc w:val="right"/>
      <w:pPr>
        <w:tabs>
          <w:tab w:val="num" w:pos="4320"/>
        </w:tabs>
        <w:ind w:left="4320" w:hanging="180"/>
      </w:pPr>
    </w:lvl>
    <w:lvl w:ilvl="6" w:tplc="164CC13E">
      <w:start w:val="1"/>
      <w:numFmt w:val="decimal"/>
      <w:lvlText w:val="%7."/>
      <w:lvlJc w:val="left"/>
      <w:pPr>
        <w:tabs>
          <w:tab w:val="num" w:pos="5040"/>
        </w:tabs>
        <w:ind w:left="5040" w:hanging="360"/>
      </w:pPr>
    </w:lvl>
    <w:lvl w:ilvl="7" w:tplc="EA1CC0AA">
      <w:start w:val="1"/>
      <w:numFmt w:val="lowerLetter"/>
      <w:lvlText w:val="%8."/>
      <w:lvlJc w:val="left"/>
      <w:pPr>
        <w:tabs>
          <w:tab w:val="num" w:pos="5760"/>
        </w:tabs>
        <w:ind w:left="5760" w:hanging="360"/>
      </w:pPr>
    </w:lvl>
    <w:lvl w:ilvl="8" w:tplc="B6D6CC40">
      <w:start w:val="1"/>
      <w:numFmt w:val="lowerRoman"/>
      <w:lvlText w:val="%9."/>
      <w:lvlJc w:val="right"/>
      <w:pPr>
        <w:tabs>
          <w:tab w:val="num" w:pos="6480"/>
        </w:tabs>
        <w:ind w:left="6480" w:hanging="180"/>
      </w:pPr>
    </w:lvl>
  </w:abstractNum>
  <w:abstractNum w:abstractNumId="60">
    <w:nsid w:val="76E90B6B"/>
    <w:multiLevelType w:val="hybridMultilevel"/>
    <w:tmpl w:val="90F2359C"/>
    <w:lvl w:ilvl="0" w:tplc="33CA3CD2">
      <w:start w:val="1"/>
      <w:numFmt w:val="decimal"/>
      <w:lvlText w:val="%1."/>
      <w:lvlJc w:val="left"/>
      <w:pPr>
        <w:tabs>
          <w:tab w:val="num" w:pos="720"/>
        </w:tabs>
        <w:ind w:left="720" w:hanging="360"/>
      </w:pPr>
    </w:lvl>
    <w:lvl w:ilvl="1" w:tplc="8FB0FC3C">
      <w:numFmt w:val="decimal"/>
      <w:lvlText w:val=""/>
      <w:lvlJc w:val="left"/>
      <w:pPr>
        <w:tabs>
          <w:tab w:val="num" w:pos="360"/>
        </w:tabs>
      </w:pPr>
    </w:lvl>
    <w:lvl w:ilvl="2" w:tplc="2FC4C88C">
      <w:numFmt w:val="decimal"/>
      <w:lvlText w:val=""/>
      <w:lvlJc w:val="left"/>
      <w:pPr>
        <w:tabs>
          <w:tab w:val="num" w:pos="360"/>
        </w:tabs>
      </w:pPr>
    </w:lvl>
    <w:lvl w:ilvl="3" w:tplc="548A86EE">
      <w:numFmt w:val="decimal"/>
      <w:lvlText w:val=""/>
      <w:lvlJc w:val="left"/>
      <w:pPr>
        <w:tabs>
          <w:tab w:val="num" w:pos="360"/>
        </w:tabs>
      </w:pPr>
    </w:lvl>
    <w:lvl w:ilvl="4" w:tplc="01E61100">
      <w:numFmt w:val="decimal"/>
      <w:lvlText w:val=""/>
      <w:lvlJc w:val="left"/>
      <w:pPr>
        <w:tabs>
          <w:tab w:val="num" w:pos="360"/>
        </w:tabs>
      </w:pPr>
    </w:lvl>
    <w:lvl w:ilvl="5" w:tplc="9AD0A826">
      <w:numFmt w:val="decimal"/>
      <w:lvlText w:val=""/>
      <w:lvlJc w:val="left"/>
      <w:pPr>
        <w:tabs>
          <w:tab w:val="num" w:pos="360"/>
        </w:tabs>
      </w:pPr>
    </w:lvl>
    <w:lvl w:ilvl="6" w:tplc="678C0148">
      <w:numFmt w:val="decimal"/>
      <w:lvlText w:val=""/>
      <w:lvlJc w:val="left"/>
      <w:pPr>
        <w:tabs>
          <w:tab w:val="num" w:pos="360"/>
        </w:tabs>
      </w:pPr>
    </w:lvl>
    <w:lvl w:ilvl="7" w:tplc="88B2BA2E">
      <w:numFmt w:val="decimal"/>
      <w:lvlText w:val=""/>
      <w:lvlJc w:val="left"/>
      <w:pPr>
        <w:tabs>
          <w:tab w:val="num" w:pos="360"/>
        </w:tabs>
      </w:pPr>
    </w:lvl>
    <w:lvl w:ilvl="8" w:tplc="1BDC35D2">
      <w:numFmt w:val="decimal"/>
      <w:lvlText w:val=""/>
      <w:lvlJc w:val="left"/>
      <w:pPr>
        <w:tabs>
          <w:tab w:val="num" w:pos="360"/>
        </w:tabs>
      </w:pPr>
    </w:lvl>
  </w:abstractNum>
  <w:abstractNum w:abstractNumId="61">
    <w:nsid w:val="78AE778D"/>
    <w:multiLevelType w:val="hybridMultilevel"/>
    <w:tmpl w:val="39445AF8"/>
    <w:lvl w:ilvl="0" w:tplc="4D7E65C8">
      <w:start w:val="1"/>
      <w:numFmt w:val="decimal"/>
      <w:lvlText w:val="%1."/>
      <w:lvlJc w:val="left"/>
      <w:pPr>
        <w:tabs>
          <w:tab w:val="num" w:pos="0"/>
        </w:tabs>
        <w:ind w:left="720" w:hanging="360"/>
      </w:pPr>
      <w:rPr>
        <w:b/>
      </w:rPr>
    </w:lvl>
    <w:lvl w:ilvl="1" w:tplc="07E8C604">
      <w:numFmt w:val="decimal"/>
      <w:lvlText w:val=""/>
      <w:lvlJc w:val="left"/>
    </w:lvl>
    <w:lvl w:ilvl="2" w:tplc="1550F8F0">
      <w:numFmt w:val="decimal"/>
      <w:lvlText w:val=""/>
      <w:lvlJc w:val="left"/>
    </w:lvl>
    <w:lvl w:ilvl="3" w:tplc="A96ABEDA">
      <w:numFmt w:val="decimal"/>
      <w:lvlText w:val=""/>
      <w:lvlJc w:val="left"/>
    </w:lvl>
    <w:lvl w:ilvl="4" w:tplc="409CEF12">
      <w:numFmt w:val="decimal"/>
      <w:lvlText w:val=""/>
      <w:lvlJc w:val="left"/>
    </w:lvl>
    <w:lvl w:ilvl="5" w:tplc="375E5936">
      <w:numFmt w:val="decimal"/>
      <w:lvlText w:val=""/>
      <w:lvlJc w:val="left"/>
    </w:lvl>
    <w:lvl w:ilvl="6" w:tplc="C8C27284">
      <w:numFmt w:val="decimal"/>
      <w:lvlText w:val=""/>
      <w:lvlJc w:val="left"/>
    </w:lvl>
    <w:lvl w:ilvl="7" w:tplc="D6CCDBF0">
      <w:numFmt w:val="decimal"/>
      <w:lvlText w:val=""/>
      <w:lvlJc w:val="left"/>
    </w:lvl>
    <w:lvl w:ilvl="8" w:tplc="0ED0BD7A">
      <w:numFmt w:val="decimal"/>
      <w:lvlText w:val=""/>
      <w:lvlJc w:val="left"/>
    </w:lvl>
  </w:abstractNum>
  <w:abstractNum w:abstractNumId="62">
    <w:nsid w:val="78BE5C03"/>
    <w:multiLevelType w:val="hybridMultilevel"/>
    <w:tmpl w:val="37F8724E"/>
    <w:lvl w:ilvl="0" w:tplc="7C206E74">
      <w:start w:val="5"/>
      <w:numFmt w:val="decimal"/>
      <w:lvlText w:val="%1."/>
      <w:lvlJc w:val="left"/>
      <w:pPr>
        <w:ind w:left="1287" w:hanging="360"/>
      </w:pPr>
    </w:lvl>
    <w:lvl w:ilvl="1" w:tplc="D4E61940">
      <w:start w:val="1"/>
      <w:numFmt w:val="lowerLetter"/>
      <w:lvlText w:val="%2."/>
      <w:lvlJc w:val="left"/>
      <w:pPr>
        <w:ind w:left="2007" w:hanging="360"/>
      </w:pPr>
    </w:lvl>
    <w:lvl w:ilvl="2" w:tplc="FF8EB122">
      <w:start w:val="1"/>
      <w:numFmt w:val="lowerRoman"/>
      <w:lvlText w:val="%3."/>
      <w:lvlJc w:val="right"/>
      <w:pPr>
        <w:ind w:left="2727" w:hanging="180"/>
      </w:pPr>
    </w:lvl>
    <w:lvl w:ilvl="3" w:tplc="027A7168">
      <w:start w:val="1"/>
      <w:numFmt w:val="decimal"/>
      <w:lvlText w:val="%4."/>
      <w:lvlJc w:val="left"/>
      <w:pPr>
        <w:ind w:left="3447" w:hanging="360"/>
      </w:pPr>
    </w:lvl>
    <w:lvl w:ilvl="4" w:tplc="2FA06020">
      <w:start w:val="1"/>
      <w:numFmt w:val="lowerLetter"/>
      <w:lvlText w:val="%5."/>
      <w:lvlJc w:val="left"/>
      <w:pPr>
        <w:ind w:left="4167" w:hanging="360"/>
      </w:pPr>
    </w:lvl>
    <w:lvl w:ilvl="5" w:tplc="0A805276">
      <w:start w:val="1"/>
      <w:numFmt w:val="lowerRoman"/>
      <w:lvlText w:val="%6."/>
      <w:lvlJc w:val="right"/>
      <w:pPr>
        <w:ind w:left="4887" w:hanging="180"/>
      </w:pPr>
    </w:lvl>
    <w:lvl w:ilvl="6" w:tplc="139A5262">
      <w:start w:val="1"/>
      <w:numFmt w:val="decimal"/>
      <w:lvlText w:val="%7."/>
      <w:lvlJc w:val="left"/>
      <w:pPr>
        <w:ind w:left="5607" w:hanging="360"/>
      </w:pPr>
    </w:lvl>
    <w:lvl w:ilvl="7" w:tplc="D1A07F3E">
      <w:start w:val="1"/>
      <w:numFmt w:val="lowerLetter"/>
      <w:lvlText w:val="%8."/>
      <w:lvlJc w:val="left"/>
      <w:pPr>
        <w:ind w:left="6327" w:hanging="360"/>
      </w:pPr>
    </w:lvl>
    <w:lvl w:ilvl="8" w:tplc="F132B6AE">
      <w:start w:val="1"/>
      <w:numFmt w:val="lowerRoman"/>
      <w:lvlText w:val="%9."/>
      <w:lvlJc w:val="right"/>
      <w:pPr>
        <w:ind w:left="7047" w:hanging="180"/>
      </w:pPr>
    </w:lvl>
  </w:abstractNum>
  <w:abstractNum w:abstractNumId="63">
    <w:nsid w:val="7927295A"/>
    <w:multiLevelType w:val="hybridMultilevel"/>
    <w:tmpl w:val="4AD6663E"/>
    <w:lvl w:ilvl="0" w:tplc="D6CC0834">
      <w:start w:val="1"/>
      <w:numFmt w:val="bullet"/>
      <w:lvlText w:val=""/>
      <w:lvlJc w:val="left"/>
      <w:pPr>
        <w:tabs>
          <w:tab w:val="num" w:pos="1209"/>
        </w:tabs>
        <w:ind w:left="1209" w:hanging="360"/>
      </w:pPr>
      <w:rPr>
        <w:rFonts w:ascii="Symbol" w:hAnsi="Symbol"/>
      </w:rPr>
    </w:lvl>
    <w:lvl w:ilvl="1" w:tplc="0B0C0BEA">
      <w:numFmt w:val="decimal"/>
      <w:lvlText w:val=""/>
      <w:lvlJc w:val="left"/>
    </w:lvl>
    <w:lvl w:ilvl="2" w:tplc="80BABEE6">
      <w:numFmt w:val="decimal"/>
      <w:lvlText w:val=""/>
      <w:lvlJc w:val="left"/>
    </w:lvl>
    <w:lvl w:ilvl="3" w:tplc="16D093D4">
      <w:numFmt w:val="decimal"/>
      <w:lvlText w:val=""/>
      <w:lvlJc w:val="left"/>
    </w:lvl>
    <w:lvl w:ilvl="4" w:tplc="90AA5D72">
      <w:numFmt w:val="decimal"/>
      <w:lvlText w:val=""/>
      <w:lvlJc w:val="left"/>
    </w:lvl>
    <w:lvl w:ilvl="5" w:tplc="768408F6">
      <w:numFmt w:val="decimal"/>
      <w:lvlText w:val=""/>
      <w:lvlJc w:val="left"/>
    </w:lvl>
    <w:lvl w:ilvl="6" w:tplc="3280D9AE">
      <w:numFmt w:val="decimal"/>
      <w:lvlText w:val=""/>
      <w:lvlJc w:val="left"/>
    </w:lvl>
    <w:lvl w:ilvl="7" w:tplc="A58C78B2">
      <w:numFmt w:val="decimal"/>
      <w:lvlText w:val=""/>
      <w:lvlJc w:val="left"/>
    </w:lvl>
    <w:lvl w:ilvl="8" w:tplc="D584D798">
      <w:numFmt w:val="decimal"/>
      <w:lvlText w:val=""/>
      <w:lvlJc w:val="left"/>
    </w:lvl>
  </w:abstractNum>
  <w:abstractNum w:abstractNumId="64">
    <w:nsid w:val="7A42101B"/>
    <w:multiLevelType w:val="hybridMultilevel"/>
    <w:tmpl w:val="03E84A46"/>
    <w:lvl w:ilvl="0" w:tplc="E2BA93A8">
      <w:start w:val="1"/>
      <w:numFmt w:val="decimal"/>
      <w:lvlText w:val="%1."/>
      <w:lvlJc w:val="left"/>
      <w:pPr>
        <w:tabs>
          <w:tab w:val="num" w:pos="720"/>
        </w:tabs>
        <w:ind w:left="720" w:hanging="360"/>
      </w:pPr>
    </w:lvl>
    <w:lvl w:ilvl="1" w:tplc="21E005C8">
      <w:start w:val="1"/>
      <w:numFmt w:val="lowerLetter"/>
      <w:lvlText w:val="%2."/>
      <w:lvlJc w:val="left"/>
      <w:pPr>
        <w:tabs>
          <w:tab w:val="num" w:pos="1440"/>
        </w:tabs>
        <w:ind w:left="1440" w:hanging="360"/>
      </w:pPr>
    </w:lvl>
    <w:lvl w:ilvl="2" w:tplc="2560471A">
      <w:start w:val="1"/>
      <w:numFmt w:val="lowerRoman"/>
      <w:lvlText w:val="%3."/>
      <w:lvlJc w:val="right"/>
      <w:pPr>
        <w:tabs>
          <w:tab w:val="num" w:pos="2160"/>
        </w:tabs>
        <w:ind w:left="2160" w:hanging="180"/>
      </w:pPr>
    </w:lvl>
    <w:lvl w:ilvl="3" w:tplc="FF1EBE9C">
      <w:start w:val="1"/>
      <w:numFmt w:val="decimal"/>
      <w:lvlText w:val="%4."/>
      <w:lvlJc w:val="left"/>
      <w:pPr>
        <w:tabs>
          <w:tab w:val="num" w:pos="2880"/>
        </w:tabs>
        <w:ind w:left="2880" w:hanging="360"/>
      </w:pPr>
    </w:lvl>
    <w:lvl w:ilvl="4" w:tplc="F6DABB22">
      <w:start w:val="1"/>
      <w:numFmt w:val="lowerLetter"/>
      <w:lvlText w:val="%5."/>
      <w:lvlJc w:val="left"/>
      <w:pPr>
        <w:tabs>
          <w:tab w:val="num" w:pos="3600"/>
        </w:tabs>
        <w:ind w:left="3600" w:hanging="360"/>
      </w:pPr>
    </w:lvl>
    <w:lvl w:ilvl="5" w:tplc="7EBEAFFC">
      <w:start w:val="1"/>
      <w:numFmt w:val="lowerRoman"/>
      <w:lvlText w:val="%6."/>
      <w:lvlJc w:val="right"/>
      <w:pPr>
        <w:tabs>
          <w:tab w:val="num" w:pos="4320"/>
        </w:tabs>
        <w:ind w:left="4320" w:hanging="180"/>
      </w:pPr>
    </w:lvl>
    <w:lvl w:ilvl="6" w:tplc="0AEAFC2E">
      <w:start w:val="1"/>
      <w:numFmt w:val="decimal"/>
      <w:lvlText w:val="%7."/>
      <w:lvlJc w:val="left"/>
      <w:pPr>
        <w:tabs>
          <w:tab w:val="num" w:pos="5040"/>
        </w:tabs>
        <w:ind w:left="5040" w:hanging="360"/>
      </w:pPr>
    </w:lvl>
    <w:lvl w:ilvl="7" w:tplc="38604232">
      <w:start w:val="1"/>
      <w:numFmt w:val="lowerLetter"/>
      <w:lvlText w:val="%8."/>
      <w:lvlJc w:val="left"/>
      <w:pPr>
        <w:tabs>
          <w:tab w:val="num" w:pos="5760"/>
        </w:tabs>
        <w:ind w:left="5760" w:hanging="360"/>
      </w:pPr>
    </w:lvl>
    <w:lvl w:ilvl="8" w:tplc="FE247088">
      <w:start w:val="1"/>
      <w:numFmt w:val="lowerRoman"/>
      <w:lvlText w:val="%9."/>
      <w:lvlJc w:val="right"/>
      <w:pPr>
        <w:tabs>
          <w:tab w:val="num" w:pos="6480"/>
        </w:tabs>
        <w:ind w:left="6480" w:hanging="180"/>
      </w:pPr>
    </w:lvl>
  </w:abstractNum>
  <w:abstractNum w:abstractNumId="65">
    <w:nsid w:val="7A90458B"/>
    <w:multiLevelType w:val="hybridMultilevel"/>
    <w:tmpl w:val="3ECED0D6"/>
    <w:lvl w:ilvl="0" w:tplc="38C2E6D8">
      <w:start w:val="1"/>
      <w:numFmt w:val="decimal"/>
      <w:lvlText w:val="%1."/>
      <w:lvlJc w:val="left"/>
      <w:pPr>
        <w:tabs>
          <w:tab w:val="num" w:pos="720"/>
        </w:tabs>
        <w:ind w:left="720" w:hanging="360"/>
      </w:pPr>
    </w:lvl>
    <w:lvl w:ilvl="1" w:tplc="8716BD06">
      <w:start w:val="1"/>
      <w:numFmt w:val="lowerLetter"/>
      <w:lvlText w:val="%2."/>
      <w:lvlJc w:val="left"/>
      <w:pPr>
        <w:tabs>
          <w:tab w:val="num" w:pos="1440"/>
        </w:tabs>
        <w:ind w:left="1440" w:hanging="360"/>
      </w:pPr>
    </w:lvl>
    <w:lvl w:ilvl="2" w:tplc="08BA2CCC">
      <w:start w:val="1"/>
      <w:numFmt w:val="lowerRoman"/>
      <w:lvlText w:val="%3."/>
      <w:lvlJc w:val="right"/>
      <w:pPr>
        <w:tabs>
          <w:tab w:val="num" w:pos="2160"/>
        </w:tabs>
        <w:ind w:left="2160" w:hanging="180"/>
      </w:pPr>
    </w:lvl>
    <w:lvl w:ilvl="3" w:tplc="1D36091E">
      <w:start w:val="1"/>
      <w:numFmt w:val="decimal"/>
      <w:lvlText w:val="%4."/>
      <w:lvlJc w:val="left"/>
      <w:pPr>
        <w:tabs>
          <w:tab w:val="num" w:pos="2880"/>
        </w:tabs>
        <w:ind w:left="2880" w:hanging="360"/>
      </w:pPr>
    </w:lvl>
    <w:lvl w:ilvl="4" w:tplc="388E13D0">
      <w:start w:val="1"/>
      <w:numFmt w:val="lowerLetter"/>
      <w:lvlText w:val="%5."/>
      <w:lvlJc w:val="left"/>
      <w:pPr>
        <w:tabs>
          <w:tab w:val="num" w:pos="3600"/>
        </w:tabs>
        <w:ind w:left="3600" w:hanging="360"/>
      </w:pPr>
    </w:lvl>
    <w:lvl w:ilvl="5" w:tplc="85B61054">
      <w:start w:val="1"/>
      <w:numFmt w:val="lowerRoman"/>
      <w:lvlText w:val="%6."/>
      <w:lvlJc w:val="right"/>
      <w:pPr>
        <w:tabs>
          <w:tab w:val="num" w:pos="4320"/>
        </w:tabs>
        <w:ind w:left="4320" w:hanging="180"/>
      </w:pPr>
    </w:lvl>
    <w:lvl w:ilvl="6" w:tplc="C6DEAAEC">
      <w:start w:val="1"/>
      <w:numFmt w:val="decimal"/>
      <w:lvlText w:val="%7."/>
      <w:lvlJc w:val="left"/>
      <w:pPr>
        <w:tabs>
          <w:tab w:val="num" w:pos="5040"/>
        </w:tabs>
        <w:ind w:left="5040" w:hanging="360"/>
      </w:pPr>
    </w:lvl>
    <w:lvl w:ilvl="7" w:tplc="A7A84EB8">
      <w:start w:val="1"/>
      <w:numFmt w:val="lowerLetter"/>
      <w:lvlText w:val="%8."/>
      <w:lvlJc w:val="left"/>
      <w:pPr>
        <w:tabs>
          <w:tab w:val="num" w:pos="5760"/>
        </w:tabs>
        <w:ind w:left="5760" w:hanging="360"/>
      </w:pPr>
    </w:lvl>
    <w:lvl w:ilvl="8" w:tplc="53926E24">
      <w:start w:val="1"/>
      <w:numFmt w:val="lowerRoman"/>
      <w:lvlText w:val="%9."/>
      <w:lvlJc w:val="right"/>
      <w:pPr>
        <w:tabs>
          <w:tab w:val="num" w:pos="6480"/>
        </w:tabs>
        <w:ind w:left="6480" w:hanging="180"/>
      </w:pPr>
    </w:lvl>
  </w:abstractNum>
  <w:abstractNum w:abstractNumId="66">
    <w:nsid w:val="7CA772BB"/>
    <w:multiLevelType w:val="hybridMultilevel"/>
    <w:tmpl w:val="66C03114"/>
    <w:lvl w:ilvl="0" w:tplc="4A680F4C">
      <w:start w:val="1"/>
      <w:numFmt w:val="bullet"/>
      <w:lvlText w:val=""/>
      <w:lvlJc w:val="left"/>
      <w:pPr>
        <w:tabs>
          <w:tab w:val="num" w:pos="720"/>
        </w:tabs>
        <w:ind w:left="720" w:hanging="360"/>
      </w:pPr>
      <w:rPr>
        <w:rFonts w:ascii="Wingdings" w:hAnsi="Wingdings"/>
      </w:rPr>
    </w:lvl>
    <w:lvl w:ilvl="1" w:tplc="17BCCB26">
      <w:numFmt w:val="decimal"/>
      <w:lvlText w:val=""/>
      <w:lvlJc w:val="left"/>
    </w:lvl>
    <w:lvl w:ilvl="2" w:tplc="E43446B2">
      <w:numFmt w:val="decimal"/>
      <w:lvlText w:val=""/>
      <w:lvlJc w:val="left"/>
    </w:lvl>
    <w:lvl w:ilvl="3" w:tplc="78B67A26">
      <w:numFmt w:val="decimal"/>
      <w:lvlText w:val=""/>
      <w:lvlJc w:val="left"/>
    </w:lvl>
    <w:lvl w:ilvl="4" w:tplc="648CA8D6">
      <w:numFmt w:val="decimal"/>
      <w:lvlText w:val=""/>
      <w:lvlJc w:val="left"/>
    </w:lvl>
    <w:lvl w:ilvl="5" w:tplc="B55C1B54">
      <w:numFmt w:val="decimal"/>
      <w:lvlText w:val=""/>
      <w:lvlJc w:val="left"/>
    </w:lvl>
    <w:lvl w:ilvl="6" w:tplc="D4265CDE">
      <w:numFmt w:val="decimal"/>
      <w:lvlText w:val=""/>
      <w:lvlJc w:val="left"/>
    </w:lvl>
    <w:lvl w:ilvl="7" w:tplc="48262D1A">
      <w:numFmt w:val="decimal"/>
      <w:lvlText w:val=""/>
      <w:lvlJc w:val="left"/>
    </w:lvl>
    <w:lvl w:ilvl="8" w:tplc="859C390C">
      <w:numFmt w:val="decimal"/>
      <w:lvlText w:val=""/>
      <w:lvlJc w:val="left"/>
    </w:lvl>
  </w:abstractNum>
  <w:abstractNum w:abstractNumId="67">
    <w:nsid w:val="7DAE3D0C"/>
    <w:multiLevelType w:val="hybridMultilevel"/>
    <w:tmpl w:val="891EA72C"/>
    <w:lvl w:ilvl="0" w:tplc="F0B05360">
      <w:start w:val="1"/>
      <w:numFmt w:val="bullet"/>
      <w:lvlText w:val=""/>
      <w:lvlJc w:val="left"/>
      <w:pPr>
        <w:tabs>
          <w:tab w:val="num" w:pos="1287"/>
        </w:tabs>
        <w:ind w:left="1287" w:hanging="360"/>
      </w:pPr>
      <w:rPr>
        <w:rFonts w:ascii="Wingdings" w:hAnsi="Wingdings"/>
      </w:rPr>
    </w:lvl>
    <w:lvl w:ilvl="1" w:tplc="06A417AA">
      <w:numFmt w:val="decimal"/>
      <w:lvlText w:val=""/>
      <w:lvlJc w:val="left"/>
    </w:lvl>
    <w:lvl w:ilvl="2" w:tplc="459869BE">
      <w:numFmt w:val="decimal"/>
      <w:lvlText w:val=""/>
      <w:lvlJc w:val="left"/>
    </w:lvl>
    <w:lvl w:ilvl="3" w:tplc="165AE3EC">
      <w:numFmt w:val="decimal"/>
      <w:lvlText w:val=""/>
      <w:lvlJc w:val="left"/>
    </w:lvl>
    <w:lvl w:ilvl="4" w:tplc="6BB8F166">
      <w:numFmt w:val="decimal"/>
      <w:lvlText w:val=""/>
      <w:lvlJc w:val="left"/>
    </w:lvl>
    <w:lvl w:ilvl="5" w:tplc="68A27C88">
      <w:numFmt w:val="decimal"/>
      <w:lvlText w:val=""/>
      <w:lvlJc w:val="left"/>
    </w:lvl>
    <w:lvl w:ilvl="6" w:tplc="0D7E1D70">
      <w:numFmt w:val="decimal"/>
      <w:lvlText w:val=""/>
      <w:lvlJc w:val="left"/>
    </w:lvl>
    <w:lvl w:ilvl="7" w:tplc="944C9D2E">
      <w:numFmt w:val="decimal"/>
      <w:lvlText w:val=""/>
      <w:lvlJc w:val="left"/>
    </w:lvl>
    <w:lvl w:ilvl="8" w:tplc="5CB2B61E">
      <w:numFmt w:val="decimal"/>
      <w:lvlText w:val=""/>
      <w:lvlJc w:val="left"/>
    </w:lvl>
  </w:abstractNum>
  <w:num w:numId="1">
    <w:abstractNumId w:val="7"/>
  </w:num>
  <w:num w:numId="2">
    <w:abstractNumId w:val="51"/>
  </w:num>
  <w:num w:numId="3">
    <w:abstractNumId w:val="52"/>
  </w:num>
  <w:num w:numId="4">
    <w:abstractNumId w:val="56"/>
  </w:num>
  <w:num w:numId="5">
    <w:abstractNumId w:val="33"/>
  </w:num>
  <w:num w:numId="6">
    <w:abstractNumId w:val="48"/>
  </w:num>
  <w:num w:numId="7">
    <w:abstractNumId w:val="41"/>
  </w:num>
  <w:num w:numId="8">
    <w:abstractNumId w:val="3"/>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50"/>
  </w:num>
  <w:num w:numId="14">
    <w:abstractNumId w:val="53"/>
  </w:num>
  <w:num w:numId="15">
    <w:abstractNumId w:val="43"/>
  </w:num>
  <w:num w:numId="16">
    <w:abstractNumId w:val="58"/>
  </w:num>
  <w:num w:numId="17">
    <w:abstractNumId w:val="24"/>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36"/>
  </w:num>
  <w:num w:numId="22">
    <w:abstractNumId w:val="35"/>
  </w:num>
  <w:num w:numId="23">
    <w:abstractNumId w:val="65"/>
  </w:num>
  <w:num w:numId="24">
    <w:abstractNumId w:val="60"/>
  </w:num>
  <w:num w:numId="25">
    <w:abstractNumId w:val="11"/>
  </w:num>
  <w:num w:numId="26">
    <w:abstractNumId w:val="59"/>
  </w:num>
  <w:num w:numId="27">
    <w:abstractNumId w:val="14"/>
  </w:num>
  <w:num w:numId="28">
    <w:abstractNumId w:val="39"/>
  </w:num>
  <w:num w:numId="29">
    <w:abstractNumId w:val="45"/>
  </w:num>
  <w:num w:numId="30">
    <w:abstractNumId w:val="27"/>
  </w:num>
  <w:num w:numId="31">
    <w:abstractNumId w:val="64"/>
  </w:num>
  <w:num w:numId="32">
    <w:abstractNumId w:val="37"/>
  </w:num>
  <w:num w:numId="33">
    <w:abstractNumId w:val="40"/>
  </w:num>
  <w:num w:numId="34">
    <w:abstractNumId w:val="1"/>
  </w:num>
  <w:num w:numId="35">
    <w:abstractNumId w:val="57"/>
  </w:num>
  <w:num w:numId="36">
    <w:abstractNumId w:val="49"/>
  </w:num>
  <w:num w:numId="37">
    <w:abstractNumId w:val="5"/>
  </w:num>
  <w:num w:numId="38">
    <w:abstractNumId w:val="0"/>
  </w:num>
  <w:num w:numId="39">
    <w:abstractNumId w:val="47"/>
  </w:num>
  <w:num w:numId="40">
    <w:abstractNumId w:val="44"/>
  </w:num>
  <w:num w:numId="41">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spaceForUL/>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830"/>
    <w:rsid w:val="00004830"/>
    <w:rsid w:val="0009441F"/>
    <w:rsid w:val="0019257D"/>
    <w:rsid w:val="00212B1F"/>
    <w:rsid w:val="002407E4"/>
    <w:rsid w:val="002B14A9"/>
    <w:rsid w:val="002B5333"/>
    <w:rsid w:val="002C5575"/>
    <w:rsid w:val="00345B4E"/>
    <w:rsid w:val="003864BE"/>
    <w:rsid w:val="003E60B8"/>
    <w:rsid w:val="00435547"/>
    <w:rsid w:val="00460AF1"/>
    <w:rsid w:val="00494AB7"/>
    <w:rsid w:val="00535DC0"/>
    <w:rsid w:val="005B21D1"/>
    <w:rsid w:val="005B619B"/>
    <w:rsid w:val="006C7641"/>
    <w:rsid w:val="006F75F1"/>
    <w:rsid w:val="00732DD4"/>
    <w:rsid w:val="00750FA6"/>
    <w:rsid w:val="00797DE3"/>
    <w:rsid w:val="009D19AA"/>
    <w:rsid w:val="00A56C3C"/>
    <w:rsid w:val="00A7357E"/>
    <w:rsid w:val="00AD3C85"/>
    <w:rsid w:val="00BA479B"/>
    <w:rsid w:val="00BC33F3"/>
    <w:rsid w:val="00BF3551"/>
    <w:rsid w:val="00BF676A"/>
    <w:rsid w:val="00C20F5C"/>
    <w:rsid w:val="00C93993"/>
    <w:rsid w:val="00CA613E"/>
    <w:rsid w:val="00D63AEA"/>
    <w:rsid w:val="00D735D8"/>
    <w:rsid w:val="00E0448C"/>
    <w:rsid w:val="00FA5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qFormat/>
    <w:pPr>
      <w:keepNext/>
      <w:outlineLvl w:val="0"/>
    </w:pPr>
    <w:rPr>
      <w:b/>
      <w:sz w:val="32"/>
    </w:rPr>
  </w:style>
  <w:style w:type="paragraph" w:styleId="2">
    <w:name w:val="heading 2"/>
    <w:basedOn w:val="a0"/>
    <w:next w:val="a0"/>
    <w:link w:val="20"/>
    <w:qFormat/>
    <w:pPr>
      <w:keepNext/>
      <w:outlineLvl w:val="1"/>
    </w:pPr>
    <w:rPr>
      <w:sz w:val="28"/>
    </w:rPr>
  </w:style>
  <w:style w:type="paragraph" w:styleId="3">
    <w:name w:val="heading 3"/>
    <w:basedOn w:val="a0"/>
    <w:next w:val="a0"/>
    <w:qFormat/>
    <w:pPr>
      <w:keepNext/>
      <w:jc w:val="center"/>
      <w:outlineLvl w:val="2"/>
    </w:pPr>
    <w:rPr>
      <w:sz w:val="28"/>
    </w:rPr>
  </w:style>
  <w:style w:type="paragraph" w:styleId="4">
    <w:name w:val="heading 4"/>
    <w:basedOn w:val="a0"/>
    <w:next w:val="a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0"/>
    <w:next w:val="a0"/>
    <w:qFormat/>
    <w:pPr>
      <w:spacing w:before="240" w:after="60"/>
      <w:outlineLvl w:val="4"/>
    </w:pPr>
    <w:rPr>
      <w:b/>
      <w:bCs/>
      <w:i/>
      <w:iCs/>
      <w:sz w:val="26"/>
      <w:szCs w:val="26"/>
      <w:lang w:val="en-US" w:eastAsia="en-US" w:bidi="en-US"/>
    </w:rPr>
  </w:style>
  <w:style w:type="paragraph" w:styleId="6">
    <w:name w:val="heading 6"/>
    <w:basedOn w:val="a0"/>
    <w:next w:val="a0"/>
    <w:qFormat/>
    <w:pPr>
      <w:spacing w:before="240" w:after="60"/>
      <w:outlineLvl w:val="5"/>
    </w:pPr>
    <w:rPr>
      <w:b/>
      <w:bCs/>
      <w:sz w:val="22"/>
      <w:szCs w:val="22"/>
      <w:lang w:val="en-US" w:eastAsia="en-US" w:bidi="en-US"/>
    </w:rPr>
  </w:style>
  <w:style w:type="paragraph" w:styleId="7">
    <w:name w:val="heading 7"/>
    <w:basedOn w:val="a0"/>
    <w:next w:val="a0"/>
    <w:qFormat/>
    <w:pPr>
      <w:spacing w:before="240" w:after="60"/>
      <w:outlineLvl w:val="6"/>
    </w:pPr>
    <w:rPr>
      <w:sz w:val="24"/>
      <w:szCs w:val="24"/>
      <w:lang w:val="en-US" w:eastAsia="en-US" w:bidi="en-US"/>
    </w:rPr>
  </w:style>
  <w:style w:type="paragraph" w:styleId="8">
    <w:name w:val="heading 8"/>
    <w:basedOn w:val="a0"/>
    <w:next w:val="a0"/>
    <w:qFormat/>
    <w:pPr>
      <w:spacing w:before="240" w:after="60"/>
      <w:outlineLvl w:val="7"/>
    </w:pPr>
    <w:rPr>
      <w:i/>
      <w:iCs/>
      <w:sz w:val="24"/>
      <w:szCs w:val="24"/>
      <w:lang w:val="en-US" w:eastAsia="en-US" w:bidi="en-US"/>
    </w:rPr>
  </w:style>
  <w:style w:type="paragraph" w:styleId="9">
    <w:name w:val="heading 9"/>
    <w:basedOn w:val="a0"/>
    <w:next w:val="a0"/>
    <w:qFormat/>
    <w:pPr>
      <w:spacing w:before="240" w:after="60"/>
      <w:outlineLvl w:val="8"/>
    </w:pPr>
    <w:rPr>
      <w:rFonts w:ascii="Cambria" w:hAnsi="Cambria" w:cs="Arial"/>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Pr>
      <w:sz w:val="28"/>
      <w:lang w:val="ru-RU" w:eastAsia="ru-RU" w:bidi="ar-SA"/>
    </w:rPr>
  </w:style>
  <w:style w:type="table" w:styleId="a4">
    <w:name w:val="Table Grid"/>
    <w:basedOn w:val="a2"/>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0">
    <w:name w:val="Основной шрифт абзаца1"/>
  </w:style>
  <w:style w:type="character" w:styleId="a5">
    <w:name w:val="page number"/>
    <w:basedOn w:val="10"/>
  </w:style>
  <w:style w:type="character" w:styleId="a6">
    <w:name w:val="Hyperlink"/>
    <w:rPr>
      <w:color w:val="0000FF"/>
      <w:u w:val="single"/>
    </w:rPr>
  </w:style>
  <w:style w:type="character" w:customStyle="1" w:styleId="80">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1">
    <w:name w:val="Знак примечания1"/>
    <w:rPr>
      <w:sz w:val="16"/>
      <w:szCs w:val="16"/>
    </w:rPr>
  </w:style>
  <w:style w:type="character" w:customStyle="1" w:styleId="a7">
    <w:name w:val="Символы концевой сноски"/>
    <w:rPr>
      <w:vertAlign w:val="superscript"/>
    </w:rPr>
  </w:style>
  <w:style w:type="character" w:customStyle="1" w:styleId="a8">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9">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0"/>
  </w:style>
  <w:style w:type="character" w:styleId="aa">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b">
    <w:name w:val="line number"/>
    <w:basedOn w:val="10"/>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c">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0">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d">
    <w:name w:val="Strong"/>
    <w:qFormat/>
    <w:rPr>
      <w:b/>
      <w:bCs/>
    </w:rPr>
  </w:style>
  <w:style w:type="character" w:customStyle="1" w:styleId="Pro-Tab0">
    <w:name w:val="Pro-Tab Знак"/>
    <w:rPr>
      <w:rFonts w:ascii="Tahoma" w:hAnsi="Tahoma"/>
      <w:sz w:val="16"/>
      <w:lang w:val="en-US" w:eastAsia="en-US" w:bidi="en-US"/>
    </w:rPr>
  </w:style>
  <w:style w:type="character" w:customStyle="1" w:styleId="110">
    <w:name w:val="Заголовок 1 Знак Знак Знак1"/>
    <w:rPr>
      <w:rFonts w:ascii="Arial" w:hAnsi="Arial" w:cs="Arial"/>
      <w:b/>
      <w:bCs/>
      <w:sz w:val="32"/>
      <w:szCs w:val="32"/>
      <w:lang w:val="ru-RU" w:eastAsia="ar-SA" w:bidi="ar-SA"/>
    </w:rPr>
  </w:style>
  <w:style w:type="character" w:customStyle="1" w:styleId="90">
    <w:name w:val="Знак Знак9"/>
    <w:rPr>
      <w:rFonts w:ascii="Arial" w:hAnsi="Arial" w:cs="Arial"/>
      <w:b/>
      <w:bCs/>
      <w:i/>
      <w:iCs/>
      <w:sz w:val="28"/>
      <w:szCs w:val="28"/>
      <w:lang w:val="ru-RU" w:eastAsia="ar-SA" w:bidi="ar-SA"/>
    </w:rPr>
  </w:style>
  <w:style w:type="character" w:customStyle="1" w:styleId="70">
    <w:name w:val="Знак Знак7"/>
    <w:rPr>
      <w:b/>
      <w:bCs/>
      <w:i/>
      <w:iCs/>
      <w:sz w:val="26"/>
      <w:szCs w:val="26"/>
      <w:lang w:val="en-US" w:eastAsia="en-US" w:bidi="en-US"/>
    </w:rPr>
  </w:style>
  <w:style w:type="character" w:customStyle="1" w:styleId="ae">
    <w:name w:val="Мой стиль Знак"/>
    <w:rPr>
      <w:rFonts w:ascii="Georgia" w:hAnsi="Georgia"/>
      <w:sz w:val="22"/>
      <w:szCs w:val="24"/>
      <w:lang w:val="en-US" w:eastAsia="en-US" w:bidi="en-US"/>
    </w:rPr>
  </w:style>
  <w:style w:type="character" w:customStyle="1" w:styleId="60">
    <w:name w:val="Знак Знак6"/>
    <w:rPr>
      <w:b/>
      <w:bCs/>
      <w:sz w:val="22"/>
      <w:szCs w:val="22"/>
      <w:lang w:val="en-US" w:eastAsia="en-US" w:bidi="en-US"/>
    </w:rPr>
  </w:style>
  <w:style w:type="character" w:customStyle="1" w:styleId="50">
    <w:name w:val="Знак Знак5"/>
    <w:rPr>
      <w:sz w:val="24"/>
      <w:szCs w:val="24"/>
      <w:lang w:val="en-US" w:eastAsia="en-US" w:bidi="en-US"/>
    </w:rPr>
  </w:style>
  <w:style w:type="character" w:customStyle="1" w:styleId="41">
    <w:name w:val="Знак Знак4"/>
    <w:rPr>
      <w:i/>
      <w:iCs/>
      <w:sz w:val="24"/>
      <w:szCs w:val="24"/>
      <w:lang w:val="en-US" w:eastAsia="en-US" w:bidi="en-US"/>
    </w:rPr>
  </w:style>
  <w:style w:type="character" w:customStyle="1" w:styleId="30">
    <w:name w:val="Знак Знак3"/>
    <w:rPr>
      <w:rFonts w:ascii="Cambria" w:hAnsi="Cambria" w:cs="Arial"/>
      <w:sz w:val="22"/>
      <w:szCs w:val="22"/>
      <w:lang w:val="en-US" w:eastAsia="en-US" w:bidi="en-US"/>
    </w:rPr>
  </w:style>
  <w:style w:type="character" w:customStyle="1" w:styleId="21">
    <w:name w:val="Знак Знак2"/>
    <w:rPr>
      <w:rFonts w:ascii="Cambria" w:hAnsi="Cambria" w:cs="Arial"/>
      <w:b/>
      <w:bCs/>
      <w:sz w:val="32"/>
      <w:szCs w:val="32"/>
      <w:lang w:val="en-US" w:eastAsia="en-US" w:bidi="en-US"/>
    </w:rPr>
  </w:style>
  <w:style w:type="character" w:customStyle="1" w:styleId="af">
    <w:name w:val="Знак Знак"/>
    <w:rPr>
      <w:rFonts w:ascii="Cambria" w:hAnsi="Cambria" w:cs="Arial"/>
      <w:sz w:val="24"/>
      <w:szCs w:val="24"/>
      <w:lang w:val="en-US" w:eastAsia="en-US" w:bidi="en-US"/>
    </w:rPr>
  </w:style>
  <w:style w:type="character" w:customStyle="1" w:styleId="22">
    <w:name w:val="Цитата 2 Знак"/>
    <w:rPr>
      <w:i/>
      <w:sz w:val="24"/>
      <w:szCs w:val="24"/>
      <w:lang w:val="en-US" w:eastAsia="en-US" w:bidi="en-US"/>
    </w:rPr>
  </w:style>
  <w:style w:type="character" w:customStyle="1" w:styleId="af0">
    <w:name w:val="Выделенная цитата Знак"/>
    <w:rPr>
      <w:b/>
      <w:i/>
      <w:sz w:val="24"/>
      <w:szCs w:val="22"/>
      <w:lang w:val="en-US" w:eastAsia="en-US" w:bidi="en-US"/>
    </w:rPr>
  </w:style>
  <w:style w:type="character" w:styleId="af1">
    <w:name w:val="Subtle Emphasis"/>
    <w:qFormat/>
    <w:rPr>
      <w:i/>
      <w:color w:val="5A5A5A"/>
    </w:rPr>
  </w:style>
  <w:style w:type="character" w:styleId="af2">
    <w:name w:val="Intense Emphasis"/>
    <w:qFormat/>
    <w:rPr>
      <w:b/>
      <w:i/>
      <w:sz w:val="24"/>
      <w:szCs w:val="24"/>
      <w:u w:val="single"/>
    </w:rPr>
  </w:style>
  <w:style w:type="character" w:styleId="af3">
    <w:name w:val="Subtle Reference"/>
    <w:qFormat/>
    <w:rPr>
      <w:sz w:val="24"/>
      <w:szCs w:val="24"/>
      <w:u w:val="single"/>
    </w:rPr>
  </w:style>
  <w:style w:type="character" w:styleId="af4">
    <w:name w:val="Intense Reference"/>
    <w:qFormat/>
    <w:rPr>
      <w:b/>
      <w:sz w:val="24"/>
      <w:u w:val="single"/>
    </w:rPr>
  </w:style>
  <w:style w:type="character" w:styleId="af5">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2">
    <w:name w:val="Знак Знак Знак Знак1"/>
    <w:rPr>
      <w:rFonts w:ascii="Verdana" w:hAnsi="Verdana"/>
      <w:b/>
      <w:bCs/>
      <w:szCs w:val="28"/>
      <w:lang w:val="ru-RU" w:eastAsia="ar-SA" w:bidi="ar-SA"/>
    </w:rPr>
  </w:style>
  <w:style w:type="character" w:customStyle="1" w:styleId="13">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4">
    <w:name w:val="Заголовок 1 Знак Знак Знак"/>
    <w:rPr>
      <w:rFonts w:ascii="Arial" w:hAnsi="Arial" w:cs="Arial"/>
      <w:b/>
      <w:bCs/>
      <w:sz w:val="32"/>
      <w:szCs w:val="32"/>
      <w:lang w:val="ru-RU" w:eastAsia="ar-SA" w:bidi="ar-SA"/>
    </w:rPr>
  </w:style>
  <w:style w:type="character" w:customStyle="1" w:styleId="af6">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5">
    <w:name w:val="Знак1"/>
    <w:rPr>
      <w:rFonts w:ascii="Tahoma" w:hAnsi="Tahoma"/>
      <w:i/>
      <w:sz w:val="16"/>
      <w:lang w:val="ru-RU" w:eastAsia="ar-SA" w:bidi="ar-SA"/>
    </w:rPr>
  </w:style>
  <w:style w:type="character" w:customStyle="1" w:styleId="af7">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af8">
    <w:name w:val="Заголовок"/>
    <w:basedOn w:val="a0"/>
    <w:next w:val="af9"/>
    <w:pPr>
      <w:keepNext/>
      <w:spacing w:before="240" w:after="120"/>
    </w:pPr>
    <w:rPr>
      <w:rFonts w:ascii="Arial" w:eastAsia="Lucida Sans Unicode" w:hAnsi="Arial" w:cs="Tahoma"/>
      <w:sz w:val="28"/>
      <w:szCs w:val="28"/>
      <w:lang w:eastAsia="ar-SA"/>
    </w:rPr>
  </w:style>
  <w:style w:type="paragraph" w:styleId="af9">
    <w:name w:val="Body Text"/>
    <w:basedOn w:val="a0"/>
    <w:link w:val="afa"/>
    <w:pPr>
      <w:jc w:val="both"/>
    </w:pPr>
    <w:rPr>
      <w:sz w:val="24"/>
      <w:lang w:eastAsia="ar-SA"/>
    </w:rPr>
  </w:style>
  <w:style w:type="paragraph" w:styleId="afb">
    <w:name w:val="List"/>
    <w:basedOn w:val="a0"/>
    <w:pPr>
      <w:ind w:left="283" w:hanging="283"/>
    </w:pPr>
    <w:rPr>
      <w:sz w:val="24"/>
      <w:szCs w:val="24"/>
      <w:lang w:val="en-US" w:eastAsia="en-US" w:bidi="en-US"/>
    </w:rPr>
  </w:style>
  <w:style w:type="paragraph" w:customStyle="1" w:styleId="16">
    <w:name w:val="Название1"/>
    <w:basedOn w:val="a0"/>
    <w:pPr>
      <w:suppressLineNumbers/>
      <w:spacing w:before="120" w:after="120"/>
    </w:pPr>
    <w:rPr>
      <w:rFonts w:ascii="Arial" w:hAnsi="Arial" w:cs="Tahoma"/>
      <w:i/>
      <w:iCs/>
      <w:szCs w:val="24"/>
      <w:lang w:eastAsia="ar-SA"/>
    </w:rPr>
  </w:style>
  <w:style w:type="paragraph" w:customStyle="1" w:styleId="17">
    <w:name w:val="Указатель1"/>
    <w:basedOn w:val="a0"/>
    <w:pPr>
      <w:suppressLineNumbers/>
    </w:pPr>
    <w:rPr>
      <w:rFonts w:ascii="Arial" w:hAnsi="Arial" w:cs="Tahoma"/>
      <w:sz w:val="24"/>
      <w:szCs w:val="24"/>
      <w:lang w:eastAsia="ar-SA"/>
    </w:rPr>
  </w:style>
  <w:style w:type="paragraph" w:styleId="afc">
    <w:name w:val="List Paragraph"/>
    <w:basedOn w:val="a0"/>
    <w:uiPriority w:val="34"/>
    <w:qFormat/>
    <w:pPr>
      <w:spacing w:after="200" w:line="276" w:lineRule="auto"/>
      <w:ind w:left="720"/>
    </w:pPr>
    <w:rPr>
      <w:rFonts w:ascii="Calibri" w:eastAsia="Calibri" w:hAnsi="Calibri"/>
      <w:sz w:val="22"/>
      <w:szCs w:val="22"/>
      <w:lang w:eastAsia="ar-SA"/>
    </w:rPr>
  </w:style>
  <w:style w:type="paragraph" w:styleId="afd">
    <w:name w:val="footer"/>
    <w:basedOn w:val="a0"/>
    <w:pPr>
      <w:tabs>
        <w:tab w:val="center" w:pos="4677"/>
        <w:tab w:val="right" w:pos="9355"/>
      </w:tabs>
    </w:pPr>
    <w:rPr>
      <w:sz w:val="24"/>
      <w:szCs w:val="24"/>
      <w:lang w:eastAsia="ar-SA"/>
    </w:rPr>
  </w:style>
  <w:style w:type="paragraph" w:styleId="18">
    <w:name w:val="toc 1"/>
    <w:basedOn w:val="a0"/>
    <w:next w:val="a0"/>
    <w:rPr>
      <w:sz w:val="24"/>
      <w:szCs w:val="24"/>
      <w:lang w:eastAsia="ar-SA"/>
    </w:rPr>
  </w:style>
  <w:style w:type="paragraph" w:styleId="23">
    <w:name w:val="toc 2"/>
    <w:basedOn w:val="a0"/>
    <w:next w:val="a0"/>
    <w:pPr>
      <w:ind w:left="240"/>
    </w:pPr>
    <w:rPr>
      <w:sz w:val="24"/>
      <w:szCs w:val="24"/>
      <w:lang w:eastAsia="ar-SA"/>
    </w:rPr>
  </w:style>
  <w:style w:type="paragraph" w:styleId="31">
    <w:name w:val="toc 3"/>
    <w:basedOn w:val="a0"/>
    <w:next w:val="a0"/>
    <w:pPr>
      <w:ind w:left="480"/>
    </w:pPr>
    <w:rPr>
      <w:sz w:val="24"/>
      <w:szCs w:val="24"/>
      <w:lang w:eastAsia="ar-SA"/>
    </w:rPr>
  </w:style>
  <w:style w:type="paragraph" w:styleId="afe">
    <w:name w:val="Balloon Text"/>
    <w:basedOn w:val="a0"/>
    <w:link w:val="aff"/>
    <w:uiPriority w:val="99"/>
    <w:rPr>
      <w:rFonts w:ascii="Tahoma" w:hAnsi="Tahoma"/>
      <w:sz w:val="16"/>
      <w:szCs w:val="16"/>
      <w:lang w:val="en-US" w:eastAsia="ar-SA"/>
    </w:rPr>
  </w:style>
  <w:style w:type="paragraph" w:customStyle="1" w:styleId="19">
    <w:name w:val="Знак Знак Знак1 Знак"/>
    <w:basedOn w:val="a0"/>
    <w:pPr>
      <w:spacing w:after="160" w:line="240" w:lineRule="exact"/>
    </w:pPr>
    <w:rPr>
      <w:rFonts w:eastAsia="SimSun"/>
      <w:b/>
      <w:sz w:val="28"/>
      <w:szCs w:val="24"/>
      <w:lang w:val="en-US" w:eastAsia="ar-SA"/>
    </w:rPr>
  </w:style>
  <w:style w:type="paragraph" w:styleId="aff0">
    <w:name w:val="Body Text Indent"/>
    <w:basedOn w:val="a0"/>
    <w:pPr>
      <w:spacing w:after="120"/>
      <w:ind w:left="283"/>
    </w:pPr>
    <w:rPr>
      <w:sz w:val="24"/>
      <w:szCs w:val="24"/>
      <w:lang w:eastAsia="ar-SA"/>
    </w:rPr>
  </w:style>
  <w:style w:type="paragraph" w:customStyle="1" w:styleId="310">
    <w:name w:val="Основной текст 31"/>
    <w:basedOn w:val="a0"/>
    <w:pPr>
      <w:spacing w:after="120"/>
    </w:pPr>
    <w:rPr>
      <w:sz w:val="16"/>
      <w:szCs w:val="16"/>
      <w:lang w:eastAsia="ar-SA"/>
    </w:rPr>
  </w:style>
  <w:style w:type="paragraph" w:customStyle="1" w:styleId="210">
    <w:name w:val="Основной текст с отступом 21"/>
    <w:basedOn w:val="a0"/>
    <w:pPr>
      <w:spacing w:after="120" w:line="480" w:lineRule="auto"/>
      <w:ind w:left="283"/>
    </w:pPr>
    <w:rPr>
      <w:sz w:val="24"/>
      <w:szCs w:val="24"/>
      <w:lang w:eastAsia="ar-SA"/>
    </w:rPr>
  </w:style>
  <w:style w:type="paragraph" w:styleId="aff1">
    <w:name w:val="Normal (Web)"/>
    <w:basedOn w:val="a0"/>
    <w:pPr>
      <w:spacing w:before="280" w:after="280"/>
    </w:pPr>
    <w:rPr>
      <w:sz w:val="24"/>
      <w:szCs w:val="24"/>
      <w:lang w:eastAsia="ar-SA"/>
    </w:rPr>
  </w:style>
  <w:style w:type="paragraph" w:customStyle="1" w:styleId="aff2">
    <w:name w:val="Таблица"/>
    <w:basedOn w:val="a0"/>
    <w:pPr>
      <w:widowControl w:val="0"/>
      <w:spacing w:line="264" w:lineRule="auto"/>
      <w:jc w:val="both"/>
    </w:pPr>
    <w:rPr>
      <w:sz w:val="24"/>
      <w:szCs w:val="24"/>
      <w:lang w:eastAsia="ar-SA"/>
    </w:rPr>
  </w:style>
  <w:style w:type="paragraph" w:customStyle="1" w:styleId="1a">
    <w:name w:val="Схема документа1"/>
    <w:basedOn w:val="a0"/>
    <w:pPr>
      <w:shd w:val="clear" w:color="auto" w:fill="000080"/>
    </w:pPr>
    <w:rPr>
      <w:rFonts w:ascii="Tahoma" w:hAnsi="Tahoma" w:cs="Tahoma"/>
      <w:lang w:eastAsia="ar-SA"/>
    </w:rPr>
  </w:style>
  <w:style w:type="paragraph" w:customStyle="1" w:styleId="Pro-text0">
    <w:name w:val="Pro-text Знак"/>
    <w:basedOn w:val="a0"/>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styleId="aff3">
    <w:name w:val="Title"/>
    <w:basedOn w:val="a0"/>
    <w:next w:val="a0"/>
    <w:qFormat/>
    <w:pPr>
      <w:spacing w:before="240" w:after="60"/>
      <w:jc w:val="center"/>
    </w:pPr>
    <w:rPr>
      <w:rFonts w:ascii="Cambria" w:hAnsi="Cambria" w:cs="Arial"/>
      <w:b/>
      <w:bCs/>
      <w:sz w:val="32"/>
      <w:szCs w:val="32"/>
      <w:lang w:val="en-US" w:eastAsia="en-US" w:bidi="en-US"/>
    </w:rPr>
  </w:style>
  <w:style w:type="paragraph" w:styleId="aff4">
    <w:name w:val="Subtitle"/>
    <w:basedOn w:val="a0"/>
    <w:next w:val="a0"/>
    <w:qFormat/>
    <w:pPr>
      <w:spacing w:after="60"/>
      <w:jc w:val="center"/>
    </w:pPr>
    <w:rPr>
      <w:rFonts w:ascii="Cambria" w:hAnsi="Cambria" w:cs="Arial"/>
      <w:sz w:val="24"/>
      <w:szCs w:val="24"/>
      <w:lang w:val="en-US" w:eastAsia="en-US" w:bidi="en-US"/>
    </w:rPr>
  </w:style>
  <w:style w:type="paragraph" w:styleId="aff5">
    <w:name w:val="endnote text"/>
    <w:basedOn w:val="a0"/>
    <w:rPr>
      <w:lang w:val="en-US" w:eastAsia="en-US" w:bidi="en-US"/>
    </w:rPr>
  </w:style>
  <w:style w:type="paragraph" w:styleId="aff6">
    <w:name w:val="footnote text"/>
    <w:basedOn w:val="a0"/>
    <w:rPr>
      <w:lang w:val="en-US" w:eastAsia="en-US" w:bidi="en-US"/>
    </w:rPr>
  </w:style>
  <w:style w:type="paragraph" w:customStyle="1" w:styleId="aff7">
    <w:name w:val="Стиль Название"/>
    <w:basedOn w:val="aff3"/>
    <w:pPr>
      <w:ind w:left="2040"/>
    </w:pPr>
    <w:rPr>
      <w:rFonts w:cs="Times New Roman"/>
      <w:szCs w:val="20"/>
    </w:rPr>
  </w:style>
  <w:style w:type="paragraph" w:customStyle="1" w:styleId="Bottom">
    <w:name w:val="Bottom"/>
    <w:basedOn w:val="a0"/>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0"/>
    <w:pPr>
      <w:keepNext/>
      <w:spacing w:before="240" w:after="120"/>
    </w:pPr>
    <w:rPr>
      <w:b/>
      <w:bCs/>
      <w:color w:val="C41C16"/>
      <w:lang w:val="en-US" w:eastAsia="en-US" w:bidi="en-US"/>
    </w:rPr>
  </w:style>
  <w:style w:type="paragraph" w:styleId="51">
    <w:name w:val="toc 5"/>
    <w:basedOn w:val="a0"/>
    <w:next w:val="a0"/>
    <w:pPr>
      <w:ind w:left="720"/>
    </w:pPr>
    <w:rPr>
      <w:lang w:eastAsia="ar-SA"/>
    </w:rPr>
  </w:style>
  <w:style w:type="paragraph" w:styleId="91">
    <w:name w:val="toc 9"/>
    <w:basedOn w:val="a0"/>
    <w:next w:val="a0"/>
    <w:pPr>
      <w:ind w:left="1680"/>
    </w:pPr>
    <w:rPr>
      <w:lang w:eastAsia="ar-SA"/>
    </w:rPr>
  </w:style>
  <w:style w:type="paragraph" w:customStyle="1" w:styleId="Pro-tab1">
    <w:name w:val="Pro-tab (#)"/>
    <w:basedOn w:val="a0"/>
    <w:pPr>
      <w:spacing w:before="60" w:after="60"/>
      <w:jc w:val="right"/>
    </w:pPr>
    <w:rPr>
      <w:rFonts w:ascii="Tahoma" w:hAnsi="Tahoma"/>
      <w:sz w:val="16"/>
      <w:lang w:val="en-US" w:eastAsia="en-US" w:bidi="en-US"/>
    </w:rPr>
  </w:style>
  <w:style w:type="paragraph" w:customStyle="1" w:styleId="1b">
    <w:name w:val="Текст примечания1"/>
    <w:basedOn w:val="a0"/>
    <w:rPr>
      <w:lang w:val="en-US" w:eastAsia="en-US" w:bidi="en-US"/>
    </w:rPr>
  </w:style>
  <w:style w:type="paragraph" w:styleId="aff8">
    <w:name w:val="annotation subject"/>
    <w:basedOn w:val="1b"/>
    <w:next w:val="1b"/>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9">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c">
    <w:name w:val="Шапка1"/>
    <w:basedOn w:val="a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0"/>
    <w:rPr>
      <w:i/>
      <w:iCs/>
      <w:sz w:val="24"/>
      <w:szCs w:val="24"/>
      <w:lang w:val="en-US" w:eastAsia="en-US" w:bidi="en-US"/>
    </w:rPr>
  </w:style>
  <w:style w:type="paragraph" w:styleId="affa">
    <w:name w:val="envelope address"/>
    <w:basedOn w:val="a0"/>
    <w:pPr>
      <w:ind w:left="2880"/>
    </w:pPr>
    <w:rPr>
      <w:rFonts w:ascii="Arial" w:hAnsi="Arial" w:cs="Arial"/>
      <w:sz w:val="24"/>
      <w:szCs w:val="24"/>
      <w:lang w:val="en-US" w:eastAsia="en-US" w:bidi="en-US"/>
    </w:rPr>
  </w:style>
  <w:style w:type="paragraph" w:customStyle="1" w:styleId="1d">
    <w:name w:val="Дата1"/>
    <w:basedOn w:val="a0"/>
    <w:next w:val="a0"/>
    <w:rPr>
      <w:sz w:val="24"/>
      <w:szCs w:val="24"/>
      <w:lang w:val="en-US" w:eastAsia="en-US" w:bidi="en-US"/>
    </w:rPr>
  </w:style>
  <w:style w:type="paragraph" w:customStyle="1" w:styleId="1e">
    <w:name w:val="Заголовок записки1"/>
    <w:basedOn w:val="a0"/>
    <w:next w:val="a0"/>
    <w:rPr>
      <w:sz w:val="24"/>
      <w:szCs w:val="24"/>
      <w:lang w:val="en-US" w:eastAsia="en-US" w:bidi="en-US"/>
    </w:rPr>
  </w:style>
  <w:style w:type="paragraph" w:customStyle="1" w:styleId="1f">
    <w:name w:val="Маркированный список1"/>
    <w:basedOn w:val="a0"/>
    <w:pPr>
      <w:tabs>
        <w:tab w:val="num" w:pos="360"/>
      </w:tabs>
      <w:ind w:left="360" w:hanging="360"/>
    </w:pPr>
    <w:rPr>
      <w:sz w:val="24"/>
      <w:szCs w:val="24"/>
      <w:lang w:val="en-US" w:eastAsia="en-US" w:bidi="en-US"/>
    </w:rPr>
  </w:style>
  <w:style w:type="paragraph" w:customStyle="1" w:styleId="211">
    <w:name w:val="Маркированный список 21"/>
    <w:basedOn w:val="a0"/>
    <w:pPr>
      <w:tabs>
        <w:tab w:val="num" w:pos="643"/>
      </w:tabs>
      <w:ind w:left="643" w:hanging="360"/>
    </w:pPr>
    <w:rPr>
      <w:sz w:val="24"/>
      <w:szCs w:val="24"/>
      <w:lang w:val="en-US" w:eastAsia="en-US" w:bidi="en-US"/>
    </w:rPr>
  </w:style>
  <w:style w:type="paragraph" w:customStyle="1" w:styleId="311">
    <w:name w:val="Маркированный список 31"/>
    <w:basedOn w:val="a0"/>
    <w:pPr>
      <w:tabs>
        <w:tab w:val="num" w:pos="926"/>
      </w:tabs>
      <w:ind w:left="926" w:hanging="360"/>
    </w:pPr>
    <w:rPr>
      <w:sz w:val="24"/>
      <w:szCs w:val="24"/>
      <w:lang w:val="en-US" w:eastAsia="en-US" w:bidi="en-US"/>
    </w:rPr>
  </w:style>
  <w:style w:type="paragraph" w:customStyle="1" w:styleId="410">
    <w:name w:val="Маркированный список 41"/>
    <w:basedOn w:val="a0"/>
    <w:pPr>
      <w:tabs>
        <w:tab w:val="num" w:pos="1209"/>
      </w:tabs>
      <w:ind w:left="1209" w:hanging="360"/>
    </w:pPr>
    <w:rPr>
      <w:sz w:val="24"/>
      <w:szCs w:val="24"/>
      <w:lang w:val="en-US" w:eastAsia="en-US" w:bidi="en-US"/>
    </w:rPr>
  </w:style>
  <w:style w:type="paragraph" w:customStyle="1" w:styleId="510">
    <w:name w:val="Маркированный список 51"/>
    <w:basedOn w:val="a0"/>
    <w:pPr>
      <w:tabs>
        <w:tab w:val="num" w:pos="1492"/>
      </w:tabs>
      <w:ind w:left="1492" w:hanging="360"/>
    </w:pPr>
    <w:rPr>
      <w:sz w:val="24"/>
      <w:szCs w:val="24"/>
      <w:lang w:val="en-US" w:eastAsia="en-US" w:bidi="en-US"/>
    </w:rPr>
  </w:style>
  <w:style w:type="paragraph" w:customStyle="1" w:styleId="1f0">
    <w:name w:val="Нумерованный список1"/>
    <w:basedOn w:val="a0"/>
    <w:pPr>
      <w:tabs>
        <w:tab w:val="num" w:pos="360"/>
      </w:tabs>
      <w:ind w:left="360" w:hanging="360"/>
    </w:pPr>
    <w:rPr>
      <w:sz w:val="24"/>
      <w:szCs w:val="24"/>
      <w:lang w:val="en-US" w:eastAsia="en-US" w:bidi="en-US"/>
    </w:rPr>
  </w:style>
  <w:style w:type="paragraph" w:customStyle="1" w:styleId="212">
    <w:name w:val="Нумерованный список 21"/>
    <w:basedOn w:val="a0"/>
    <w:pPr>
      <w:tabs>
        <w:tab w:val="num" w:pos="643"/>
      </w:tabs>
      <w:ind w:left="643" w:hanging="360"/>
    </w:pPr>
    <w:rPr>
      <w:sz w:val="24"/>
      <w:szCs w:val="24"/>
      <w:lang w:val="en-US" w:eastAsia="en-US" w:bidi="en-US"/>
    </w:rPr>
  </w:style>
  <w:style w:type="paragraph" w:customStyle="1" w:styleId="312">
    <w:name w:val="Нумерованный список 31"/>
    <w:basedOn w:val="a0"/>
    <w:pPr>
      <w:tabs>
        <w:tab w:val="num" w:pos="926"/>
      </w:tabs>
      <w:ind w:left="926" w:hanging="360"/>
    </w:pPr>
    <w:rPr>
      <w:sz w:val="24"/>
      <w:szCs w:val="24"/>
      <w:lang w:val="en-US" w:eastAsia="en-US" w:bidi="en-US"/>
    </w:rPr>
  </w:style>
  <w:style w:type="paragraph" w:customStyle="1" w:styleId="411">
    <w:name w:val="Нумерованный список 41"/>
    <w:basedOn w:val="a0"/>
    <w:pPr>
      <w:tabs>
        <w:tab w:val="num" w:pos="1209"/>
      </w:tabs>
      <w:ind w:left="1209" w:hanging="360"/>
    </w:pPr>
    <w:rPr>
      <w:sz w:val="24"/>
      <w:szCs w:val="24"/>
      <w:lang w:val="en-US" w:eastAsia="en-US" w:bidi="en-US"/>
    </w:rPr>
  </w:style>
  <w:style w:type="paragraph" w:customStyle="1" w:styleId="511">
    <w:name w:val="Нумерованный список 51"/>
    <w:basedOn w:val="a0"/>
    <w:pPr>
      <w:tabs>
        <w:tab w:val="num" w:pos="1492"/>
      </w:tabs>
      <w:ind w:left="1492" w:hanging="360"/>
    </w:pPr>
    <w:rPr>
      <w:sz w:val="24"/>
      <w:szCs w:val="24"/>
      <w:lang w:val="en-US" w:eastAsia="en-US" w:bidi="en-US"/>
    </w:rPr>
  </w:style>
  <w:style w:type="paragraph" w:styleId="24">
    <w:name w:val="envelope return"/>
    <w:basedOn w:val="a0"/>
    <w:rPr>
      <w:rFonts w:ascii="Arial" w:hAnsi="Arial" w:cs="Arial"/>
      <w:lang w:val="en-US" w:eastAsia="en-US" w:bidi="en-US"/>
    </w:rPr>
  </w:style>
  <w:style w:type="paragraph" w:customStyle="1" w:styleId="1f1">
    <w:name w:val="Обычный отступ1"/>
    <w:basedOn w:val="a0"/>
    <w:pPr>
      <w:ind w:left="708"/>
    </w:pPr>
    <w:rPr>
      <w:sz w:val="24"/>
      <w:szCs w:val="24"/>
      <w:lang w:val="en-US" w:eastAsia="en-US" w:bidi="en-US"/>
    </w:rPr>
  </w:style>
  <w:style w:type="paragraph" w:styleId="affb">
    <w:name w:val="Signature"/>
    <w:basedOn w:val="a0"/>
    <w:pPr>
      <w:ind w:left="4252"/>
    </w:pPr>
    <w:rPr>
      <w:sz w:val="24"/>
      <w:szCs w:val="24"/>
      <w:lang w:val="en-US" w:eastAsia="en-US" w:bidi="en-US"/>
    </w:rPr>
  </w:style>
  <w:style w:type="paragraph" w:customStyle="1" w:styleId="1f2">
    <w:name w:val="Приветствие1"/>
    <w:basedOn w:val="a0"/>
    <w:next w:val="a0"/>
    <w:rPr>
      <w:sz w:val="24"/>
      <w:szCs w:val="24"/>
      <w:lang w:val="en-US" w:eastAsia="en-US" w:bidi="en-US"/>
    </w:rPr>
  </w:style>
  <w:style w:type="paragraph" w:customStyle="1" w:styleId="1f3">
    <w:name w:val="Продолжение списка1"/>
    <w:basedOn w:val="a0"/>
    <w:pPr>
      <w:spacing w:after="120"/>
      <w:ind w:left="283"/>
    </w:pPr>
    <w:rPr>
      <w:sz w:val="24"/>
      <w:szCs w:val="24"/>
      <w:lang w:val="en-US" w:eastAsia="en-US" w:bidi="en-US"/>
    </w:rPr>
  </w:style>
  <w:style w:type="paragraph" w:customStyle="1" w:styleId="213">
    <w:name w:val="Продолжение списка 21"/>
    <w:basedOn w:val="a0"/>
    <w:pPr>
      <w:spacing w:after="120"/>
      <w:ind w:left="566"/>
    </w:pPr>
    <w:rPr>
      <w:sz w:val="24"/>
      <w:szCs w:val="24"/>
      <w:lang w:val="en-US" w:eastAsia="en-US" w:bidi="en-US"/>
    </w:rPr>
  </w:style>
  <w:style w:type="paragraph" w:customStyle="1" w:styleId="313">
    <w:name w:val="Продолжение списка 31"/>
    <w:basedOn w:val="a0"/>
    <w:pPr>
      <w:spacing w:after="120"/>
      <w:ind w:left="849"/>
    </w:pPr>
    <w:rPr>
      <w:sz w:val="24"/>
      <w:szCs w:val="24"/>
      <w:lang w:val="en-US" w:eastAsia="en-US" w:bidi="en-US"/>
    </w:rPr>
  </w:style>
  <w:style w:type="paragraph" w:customStyle="1" w:styleId="412">
    <w:name w:val="Продолжение списка 41"/>
    <w:basedOn w:val="a0"/>
    <w:pPr>
      <w:spacing w:after="120"/>
      <w:ind w:left="1132"/>
    </w:pPr>
    <w:rPr>
      <w:sz w:val="24"/>
      <w:szCs w:val="24"/>
      <w:lang w:val="en-US" w:eastAsia="en-US" w:bidi="en-US"/>
    </w:rPr>
  </w:style>
  <w:style w:type="paragraph" w:customStyle="1" w:styleId="512">
    <w:name w:val="Продолжение списка 51"/>
    <w:basedOn w:val="a0"/>
    <w:pPr>
      <w:spacing w:after="120"/>
      <w:ind w:left="1415"/>
    </w:pPr>
    <w:rPr>
      <w:sz w:val="24"/>
      <w:szCs w:val="24"/>
      <w:lang w:val="en-US" w:eastAsia="en-US" w:bidi="en-US"/>
    </w:rPr>
  </w:style>
  <w:style w:type="paragraph" w:customStyle="1" w:styleId="1f4">
    <w:name w:val="Прощание1"/>
    <w:basedOn w:val="a0"/>
    <w:pPr>
      <w:ind w:left="4252"/>
    </w:pPr>
    <w:rPr>
      <w:sz w:val="24"/>
      <w:szCs w:val="24"/>
      <w:lang w:val="en-US" w:eastAsia="en-US" w:bidi="en-US"/>
    </w:rPr>
  </w:style>
  <w:style w:type="paragraph" w:customStyle="1" w:styleId="214">
    <w:name w:val="Список 21"/>
    <w:basedOn w:val="a0"/>
    <w:pPr>
      <w:ind w:left="566" w:hanging="283"/>
    </w:pPr>
    <w:rPr>
      <w:sz w:val="24"/>
      <w:szCs w:val="24"/>
      <w:lang w:val="en-US" w:eastAsia="en-US" w:bidi="en-US"/>
    </w:rPr>
  </w:style>
  <w:style w:type="paragraph" w:customStyle="1" w:styleId="314">
    <w:name w:val="Список 31"/>
    <w:basedOn w:val="a0"/>
    <w:pPr>
      <w:ind w:left="849" w:hanging="283"/>
    </w:pPr>
    <w:rPr>
      <w:sz w:val="24"/>
      <w:szCs w:val="24"/>
      <w:lang w:val="en-US" w:eastAsia="en-US" w:bidi="en-US"/>
    </w:rPr>
  </w:style>
  <w:style w:type="paragraph" w:customStyle="1" w:styleId="413">
    <w:name w:val="Список 41"/>
    <w:basedOn w:val="a0"/>
    <w:pPr>
      <w:ind w:left="1132" w:hanging="283"/>
    </w:pPr>
    <w:rPr>
      <w:sz w:val="24"/>
      <w:szCs w:val="24"/>
      <w:lang w:val="en-US" w:eastAsia="en-US" w:bidi="en-US"/>
    </w:rPr>
  </w:style>
  <w:style w:type="paragraph" w:customStyle="1" w:styleId="513">
    <w:name w:val="Список 51"/>
    <w:basedOn w:val="a0"/>
    <w:pPr>
      <w:ind w:left="1415" w:hanging="283"/>
    </w:pPr>
    <w:rPr>
      <w:sz w:val="24"/>
      <w:szCs w:val="24"/>
      <w:lang w:val="en-US" w:eastAsia="en-US" w:bidi="en-US"/>
    </w:rPr>
  </w:style>
  <w:style w:type="paragraph" w:styleId="HTML8">
    <w:name w:val="HTML Preformatted"/>
    <w:basedOn w:val="a0"/>
    <w:link w:val="HTML9"/>
    <w:rPr>
      <w:rFonts w:ascii="Courier New" w:hAnsi="Courier New" w:cs="Courier New"/>
      <w:lang w:val="en-US" w:eastAsia="en-US" w:bidi="en-US"/>
    </w:rPr>
  </w:style>
  <w:style w:type="paragraph" w:customStyle="1" w:styleId="1f5">
    <w:name w:val="Текст1"/>
    <w:basedOn w:val="a0"/>
    <w:rPr>
      <w:rFonts w:ascii="Courier New" w:hAnsi="Courier New" w:cs="Courier New"/>
      <w:lang w:val="en-US" w:eastAsia="en-US" w:bidi="en-US"/>
    </w:rPr>
  </w:style>
  <w:style w:type="paragraph" w:customStyle="1" w:styleId="1f6">
    <w:name w:val="Цитата1"/>
    <w:basedOn w:val="a0"/>
    <w:pPr>
      <w:spacing w:after="120"/>
      <w:ind w:left="1440" w:right="1440"/>
    </w:pPr>
    <w:rPr>
      <w:sz w:val="24"/>
      <w:szCs w:val="24"/>
      <w:lang w:val="en-US" w:eastAsia="en-US" w:bidi="en-US"/>
    </w:rPr>
  </w:style>
  <w:style w:type="paragraph" w:styleId="affc">
    <w:name w:val="E-mail Signature"/>
    <w:basedOn w:val="a0"/>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styleId="42">
    <w:name w:val="toc 4"/>
    <w:basedOn w:val="a0"/>
    <w:next w:val="a0"/>
    <w:pPr>
      <w:ind w:left="480"/>
    </w:pPr>
    <w:rPr>
      <w:lang w:eastAsia="ar-SA"/>
    </w:rPr>
  </w:style>
  <w:style w:type="paragraph" w:styleId="61">
    <w:name w:val="toc 6"/>
    <w:basedOn w:val="a0"/>
    <w:next w:val="a0"/>
    <w:pPr>
      <w:ind w:left="960"/>
    </w:pPr>
    <w:rPr>
      <w:lang w:eastAsia="ar-SA"/>
    </w:rPr>
  </w:style>
  <w:style w:type="paragraph" w:styleId="71">
    <w:name w:val="toc 7"/>
    <w:basedOn w:val="a0"/>
    <w:next w:val="a0"/>
    <w:pPr>
      <w:ind w:left="1200"/>
    </w:pPr>
    <w:rPr>
      <w:lang w:eastAsia="ar-SA"/>
    </w:rPr>
  </w:style>
  <w:style w:type="paragraph" w:styleId="81">
    <w:name w:val="toc 8"/>
    <w:basedOn w:val="a0"/>
    <w:next w:val="a0"/>
    <w:pPr>
      <w:ind w:left="1440"/>
    </w:pPr>
    <w:rPr>
      <w:lang w:eastAsia="ar-SA"/>
    </w:rPr>
  </w:style>
  <w:style w:type="paragraph" w:styleId="affd">
    <w:name w:val="header"/>
    <w:basedOn w:val="a0"/>
    <w:link w:val="affe"/>
    <w:uiPriority w:val="99"/>
    <w:pPr>
      <w:tabs>
        <w:tab w:val="center" w:pos="4677"/>
        <w:tab w:val="right" w:pos="9355"/>
      </w:tabs>
    </w:pPr>
    <w:rPr>
      <w:sz w:val="24"/>
      <w:szCs w:val="24"/>
      <w:lang w:val="en-US" w:eastAsia="en-US" w:bidi="en-US"/>
    </w:rPr>
  </w:style>
  <w:style w:type="paragraph" w:customStyle="1" w:styleId="Pro-TabList">
    <w:name w:val="Pro-Tab (List)"/>
    <w:basedOn w:val="a0"/>
    <w:pPr>
      <w:spacing w:before="60" w:after="60"/>
      <w:ind w:left="240"/>
    </w:pPr>
    <w:rPr>
      <w:rFonts w:ascii="Tahoma" w:hAnsi="Tahoma"/>
      <w:sz w:val="16"/>
      <w:lang w:val="en-US" w:eastAsia="en-US" w:bidi="en-US"/>
    </w:rPr>
  </w:style>
  <w:style w:type="paragraph" w:customStyle="1" w:styleId="xl24">
    <w:name w:val="xl24"/>
    <w:basedOn w:val="a0"/>
    <w:pPr>
      <w:spacing w:before="280" w:after="280"/>
    </w:pPr>
    <w:rPr>
      <w:sz w:val="16"/>
      <w:szCs w:val="16"/>
      <w:lang w:val="en-US" w:eastAsia="en-US" w:bidi="en-US"/>
    </w:rPr>
  </w:style>
  <w:style w:type="paragraph" w:customStyle="1" w:styleId="xl25">
    <w:name w:val="xl25"/>
    <w:basedOn w:val="a0"/>
    <w:pPr>
      <w:spacing w:before="280" w:after="280"/>
    </w:pPr>
    <w:rPr>
      <w:sz w:val="16"/>
      <w:szCs w:val="16"/>
      <w:lang w:val="en-US" w:eastAsia="en-US" w:bidi="en-US"/>
    </w:rPr>
  </w:style>
  <w:style w:type="paragraph" w:customStyle="1" w:styleId="xl26">
    <w:name w:val="xl26"/>
    <w:basedOn w:val="a0"/>
    <w:pPr>
      <w:spacing w:before="280" w:after="280"/>
    </w:pPr>
    <w:rPr>
      <w:sz w:val="16"/>
      <w:szCs w:val="16"/>
      <w:lang w:val="en-US" w:eastAsia="en-US" w:bidi="en-US"/>
    </w:rPr>
  </w:style>
  <w:style w:type="paragraph" w:customStyle="1" w:styleId="1f7">
    <w:name w:val="Красная строка1"/>
    <w:basedOn w:val="af9"/>
    <w:pPr>
      <w:spacing w:after="120"/>
      <w:ind w:firstLine="210"/>
      <w:jc w:val="left"/>
    </w:pPr>
    <w:rPr>
      <w:szCs w:val="24"/>
      <w:lang w:val="en-US" w:eastAsia="en-US" w:bidi="en-US"/>
    </w:rPr>
  </w:style>
  <w:style w:type="paragraph" w:customStyle="1" w:styleId="215">
    <w:name w:val="Красная строка 21"/>
    <w:basedOn w:val="aff0"/>
    <w:pPr>
      <w:ind w:firstLine="210"/>
    </w:pPr>
    <w:rPr>
      <w:lang w:val="en-US" w:eastAsia="en-US" w:bidi="en-US"/>
    </w:rPr>
  </w:style>
  <w:style w:type="paragraph" w:customStyle="1" w:styleId="216">
    <w:name w:val="Основной текст 21"/>
    <w:basedOn w:val="a0"/>
    <w:pPr>
      <w:spacing w:after="120" w:line="480" w:lineRule="auto"/>
    </w:pPr>
    <w:rPr>
      <w:sz w:val="24"/>
      <w:szCs w:val="24"/>
      <w:lang w:val="en-US" w:eastAsia="en-US" w:bidi="en-US"/>
    </w:rPr>
  </w:style>
  <w:style w:type="paragraph" w:customStyle="1" w:styleId="315">
    <w:name w:val="Основной текст с отступом 31"/>
    <w:basedOn w:val="a0"/>
    <w:pPr>
      <w:spacing w:after="120"/>
      <w:ind w:left="283"/>
    </w:pPr>
    <w:rPr>
      <w:sz w:val="16"/>
      <w:szCs w:val="16"/>
      <w:lang w:val="en-US" w:eastAsia="en-US" w:bidi="en-US"/>
    </w:rPr>
  </w:style>
  <w:style w:type="paragraph" w:customStyle="1" w:styleId="xl27">
    <w:name w:val="xl27"/>
    <w:basedOn w:val="a0"/>
    <w:pPr>
      <w:spacing w:before="280" w:after="280"/>
    </w:pPr>
    <w:rPr>
      <w:sz w:val="16"/>
      <w:szCs w:val="16"/>
      <w:lang w:val="en-US" w:eastAsia="en-US" w:bidi="en-US"/>
    </w:rPr>
  </w:style>
  <w:style w:type="paragraph" w:customStyle="1" w:styleId="Pro-Tab3">
    <w:name w:val="Pro-Tab"/>
    <w:basedOn w:val="a0"/>
    <w:pPr>
      <w:spacing w:before="40" w:after="40"/>
    </w:pPr>
    <w:rPr>
      <w:rFonts w:ascii="Tahoma" w:hAnsi="Tahoma"/>
      <w:sz w:val="16"/>
      <w:lang w:val="en-US" w:eastAsia="en-US" w:bidi="en-US"/>
    </w:rPr>
  </w:style>
  <w:style w:type="paragraph" w:customStyle="1" w:styleId="xl28">
    <w:name w:val="xl28"/>
    <w:basedOn w:val="a0"/>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0"/>
    <w:rPr>
      <w:rFonts w:ascii="Times" w:hAnsi="Times" w:cs="Times"/>
      <w:sz w:val="17"/>
      <w:szCs w:val="17"/>
      <w:lang w:val="en-US" w:eastAsia="en-US" w:bidi="en-US"/>
    </w:rPr>
  </w:style>
  <w:style w:type="paragraph" w:customStyle="1" w:styleId="afff">
    <w:name w:val="Мой стиль"/>
    <w:basedOn w:val="a0"/>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styleId="afff0">
    <w:name w:val="No Spacing"/>
    <w:basedOn w:val="a0"/>
    <w:uiPriority w:val="1"/>
    <w:qFormat/>
    <w:rPr>
      <w:sz w:val="24"/>
      <w:szCs w:val="32"/>
      <w:lang w:val="en-US" w:eastAsia="en-US" w:bidi="en-US"/>
    </w:rPr>
  </w:style>
  <w:style w:type="paragraph" w:styleId="25">
    <w:name w:val="Quote"/>
    <w:basedOn w:val="a0"/>
    <w:next w:val="a0"/>
    <w:qFormat/>
    <w:rPr>
      <w:i/>
      <w:sz w:val="24"/>
      <w:szCs w:val="24"/>
      <w:lang w:val="en-US" w:eastAsia="en-US" w:bidi="en-US"/>
    </w:rPr>
  </w:style>
  <w:style w:type="paragraph" w:styleId="afff1">
    <w:name w:val="Intense Quote"/>
    <w:basedOn w:val="a0"/>
    <w:next w:val="a0"/>
    <w:qFormat/>
    <w:pPr>
      <w:ind w:left="720" w:right="720"/>
    </w:pPr>
    <w:rPr>
      <w:b/>
      <w:i/>
      <w:sz w:val="24"/>
      <w:szCs w:val="22"/>
      <w:lang w:val="en-US" w:eastAsia="en-US" w:bidi="en-US"/>
    </w:rPr>
  </w:style>
  <w:style w:type="paragraph" w:styleId="afff2">
    <w:name w:val="TOC Heading"/>
    <w:basedOn w:val="1"/>
    <w:next w:val="a0"/>
    <w:qFormat/>
    <w:pPr>
      <w:spacing w:before="240" w:after="60"/>
    </w:pPr>
    <w:rPr>
      <w:rFonts w:ascii="Book Antiqua" w:hAnsi="Book Antiqua"/>
      <w:bCs/>
      <w:szCs w:val="32"/>
      <w:lang w:val="en-US" w:eastAsia="en-US" w:bidi="en-US"/>
    </w:rPr>
  </w:style>
  <w:style w:type="paragraph" w:customStyle="1" w:styleId="afff3">
    <w:name w:val="таблица"/>
    <w:pPr>
      <w:spacing w:before="40" w:after="40"/>
    </w:pPr>
    <w:rPr>
      <w:rFonts w:ascii="Arial Narrow" w:eastAsia="Arial" w:hAnsi="Arial Narrow"/>
      <w:lang w:eastAsia="ar-SA"/>
    </w:rPr>
  </w:style>
  <w:style w:type="paragraph" w:customStyle="1" w:styleId="afff4">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0"/>
    <w:pPr>
      <w:spacing w:before="280" w:after="280"/>
    </w:pPr>
    <w:rPr>
      <w:color w:val="000000"/>
      <w:sz w:val="24"/>
      <w:szCs w:val="24"/>
      <w:lang w:eastAsia="ar-SA"/>
    </w:rPr>
  </w:style>
  <w:style w:type="paragraph" w:customStyle="1" w:styleId="xl66">
    <w:name w:val="xl66"/>
    <w:basedOn w:val="a0"/>
    <w:pPr>
      <w:spacing w:before="280" w:after="280"/>
    </w:pPr>
    <w:rPr>
      <w:b/>
      <w:bCs/>
      <w:color w:val="000000"/>
      <w:sz w:val="24"/>
      <w:szCs w:val="24"/>
      <w:lang w:eastAsia="ar-SA"/>
    </w:rPr>
  </w:style>
  <w:style w:type="paragraph" w:customStyle="1" w:styleId="xl67">
    <w:name w:val="xl67"/>
    <w:basedOn w:val="a0"/>
    <w:pPr>
      <w:spacing w:before="280" w:after="280"/>
    </w:pPr>
    <w:rPr>
      <w:b/>
      <w:bCs/>
      <w:color w:val="FF0000"/>
      <w:sz w:val="24"/>
      <w:szCs w:val="24"/>
      <w:lang w:eastAsia="ar-SA"/>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0"/>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0"/>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0"/>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0"/>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0"/>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0"/>
    <w:pPr>
      <w:spacing w:before="280" w:after="280"/>
      <w:jc w:val="center"/>
    </w:pPr>
    <w:rPr>
      <w:color w:val="000000"/>
      <w:sz w:val="16"/>
      <w:szCs w:val="16"/>
      <w:lang w:eastAsia="ar-SA"/>
    </w:rPr>
  </w:style>
  <w:style w:type="paragraph" w:customStyle="1" w:styleId="xl87">
    <w:name w:val="xl87"/>
    <w:basedOn w:val="a0"/>
    <w:pPr>
      <w:spacing w:before="280" w:after="280"/>
      <w:jc w:val="center"/>
    </w:pPr>
    <w:rPr>
      <w:b/>
      <w:bCs/>
      <w:color w:val="000000"/>
      <w:sz w:val="16"/>
      <w:szCs w:val="16"/>
      <w:lang w:eastAsia="ar-SA"/>
    </w:rPr>
  </w:style>
  <w:style w:type="paragraph" w:customStyle="1" w:styleId="xl88">
    <w:name w:val="xl88"/>
    <w:basedOn w:val="a0"/>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0"/>
    <w:pPr>
      <w:spacing w:before="280" w:after="280"/>
      <w:jc w:val="center"/>
    </w:pPr>
    <w:rPr>
      <w:color w:val="000000"/>
      <w:sz w:val="16"/>
      <w:szCs w:val="16"/>
      <w:lang w:eastAsia="ar-SA"/>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8">
    <w:name w:val="Стиль1"/>
    <w:basedOn w:val="a0"/>
    <w:rPr>
      <w:sz w:val="24"/>
      <w:szCs w:val="24"/>
      <w:lang w:val="en-US" w:eastAsia="en-US" w:bidi="en-US"/>
    </w:rPr>
  </w:style>
  <w:style w:type="paragraph" w:customStyle="1" w:styleId="26">
    <w:name w:val="Стиль2"/>
    <w:basedOn w:val="a0"/>
    <w:next w:val="a0"/>
    <w:rPr>
      <w:sz w:val="24"/>
      <w:szCs w:val="24"/>
      <w:lang w:val="en-US" w:eastAsia="en-US" w:bidi="en-US"/>
    </w:rPr>
  </w:style>
  <w:style w:type="paragraph" w:customStyle="1" w:styleId="1f9">
    <w:name w:val="Обычный1"/>
    <w:basedOn w:val="a0"/>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a">
    <w:name w:val="Название объекта1"/>
    <w:basedOn w:val="a0"/>
    <w:next w:val="a0"/>
    <w:rPr>
      <w:b/>
      <w:bCs/>
      <w:lang w:val="en-US" w:eastAsia="en-US" w:bidi="en-US"/>
    </w:rPr>
  </w:style>
  <w:style w:type="paragraph" w:customStyle="1" w:styleId="afff5">
    <w:name w:val="Текст (прав. подпись)"/>
    <w:basedOn w:val="a0"/>
    <w:next w:val="a0"/>
    <w:pPr>
      <w:widowControl w:val="0"/>
      <w:jc w:val="right"/>
    </w:pPr>
    <w:rPr>
      <w:rFonts w:ascii="Arial" w:hAnsi="Arial"/>
      <w:lang w:eastAsia="ar-SA"/>
    </w:rPr>
  </w:style>
  <w:style w:type="paragraph" w:customStyle="1" w:styleId="afff6">
    <w:name w:val="Таблицы (моноширинный)"/>
    <w:basedOn w:val="a0"/>
    <w:next w:val="a0"/>
    <w:pPr>
      <w:widowControl w:val="0"/>
      <w:jc w:val="both"/>
    </w:pPr>
    <w:rPr>
      <w:rFonts w:ascii="Courier New" w:hAnsi="Courier New" w:cs="Courier New"/>
      <w:lang w:eastAsia="ar-SA"/>
    </w:rPr>
  </w:style>
  <w:style w:type="paragraph" w:customStyle="1" w:styleId="Pro-Gramma1">
    <w:name w:val="Pro-Gramma"/>
    <w:basedOn w:val="a0"/>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0"/>
    <w:pPr>
      <w:spacing w:before="40" w:after="40"/>
    </w:pPr>
    <w:rPr>
      <w:rFonts w:ascii="Tahoma" w:hAnsi="Tahoma"/>
      <w:sz w:val="16"/>
      <w:lang w:eastAsia="ar-SA"/>
    </w:rPr>
  </w:style>
  <w:style w:type="paragraph" w:customStyle="1" w:styleId="Pro-text1">
    <w:name w:val="Pro-text"/>
    <w:basedOn w:val="a0"/>
    <w:pPr>
      <w:spacing w:before="120" w:line="288" w:lineRule="auto"/>
      <w:ind w:left="1134"/>
      <w:jc w:val="both"/>
    </w:pPr>
    <w:rPr>
      <w:rFonts w:ascii="Georgia" w:hAnsi="Georgia"/>
      <w:szCs w:val="24"/>
      <w:lang w:eastAsia="ar-SA"/>
    </w:rPr>
  </w:style>
  <w:style w:type="paragraph" w:customStyle="1" w:styleId="xl29">
    <w:name w:val="xl29"/>
    <w:basedOn w:val="a0"/>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0"/>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0"/>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0"/>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0"/>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0"/>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0"/>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0"/>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0"/>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0"/>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0"/>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0"/>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0"/>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0"/>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0"/>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0"/>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0"/>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0"/>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0"/>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0"/>
    <w:pPr>
      <w:ind w:right="45" w:firstLine="284"/>
      <w:jc w:val="both"/>
    </w:pPr>
    <w:rPr>
      <w:sz w:val="24"/>
      <w:lang w:eastAsia="ar-SA"/>
    </w:rPr>
  </w:style>
  <w:style w:type="paragraph" w:customStyle="1" w:styleId="1fb">
    <w:name w:val="Список1"/>
    <w:basedOn w:val="a0"/>
    <w:pPr>
      <w:tabs>
        <w:tab w:val="num" w:pos="1069"/>
      </w:tabs>
      <w:ind w:left="1069" w:hanging="360"/>
      <w:jc w:val="both"/>
    </w:pPr>
    <w:rPr>
      <w:sz w:val="24"/>
      <w:szCs w:val="24"/>
      <w:lang w:eastAsia="ar-SA"/>
    </w:rPr>
  </w:style>
  <w:style w:type="paragraph" w:customStyle="1" w:styleId="afff7">
    <w:name w:val="подпись к табл"/>
    <w:basedOn w:val="af9"/>
    <w:pPr>
      <w:spacing w:after="120"/>
    </w:pPr>
    <w:rPr>
      <w:rFonts w:ascii="Arial" w:hAnsi="Arial"/>
      <w:sz w:val="26"/>
      <w:szCs w:val="24"/>
    </w:rPr>
  </w:style>
  <w:style w:type="paragraph" w:customStyle="1" w:styleId="1fc">
    <w:name w:val="Знак Знак Знак1"/>
    <w:basedOn w:val="a0"/>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d">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2">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0"/>
    <w:pPr>
      <w:jc w:val="both"/>
    </w:pPr>
    <w:rPr>
      <w:sz w:val="28"/>
      <w:lang w:eastAsia="ar-SA"/>
    </w:rPr>
  </w:style>
  <w:style w:type="paragraph" w:customStyle="1" w:styleId="Stylefortableheading">
    <w:name w:val="Style for table heading"/>
    <w:basedOn w:val="a0"/>
    <w:pPr>
      <w:keepNext/>
      <w:keepLines/>
      <w:jc w:val="center"/>
    </w:pPr>
    <w:rPr>
      <w:b/>
      <w:lang w:val="en-AU" w:eastAsia="ar-SA"/>
    </w:rPr>
  </w:style>
  <w:style w:type="paragraph" w:customStyle="1" w:styleId="afff8">
    <w:name w:val="Содержимое врезки"/>
    <w:basedOn w:val="af9"/>
  </w:style>
  <w:style w:type="paragraph" w:customStyle="1" w:styleId="afff9">
    <w:name w:val="Содержимое таблицы"/>
    <w:basedOn w:val="a0"/>
    <w:pPr>
      <w:suppressLineNumbers/>
    </w:pPr>
    <w:rPr>
      <w:sz w:val="24"/>
      <w:szCs w:val="24"/>
      <w:lang w:eastAsia="ar-SA"/>
    </w:rPr>
  </w:style>
  <w:style w:type="paragraph" w:customStyle="1" w:styleId="afffa">
    <w:name w:val="Заголовок таблицы"/>
    <w:basedOn w:val="afff9"/>
    <w:pPr>
      <w:jc w:val="center"/>
    </w:pPr>
    <w:rPr>
      <w:b/>
      <w:bCs/>
    </w:rPr>
  </w:style>
  <w:style w:type="paragraph" w:customStyle="1" w:styleId="100">
    <w:name w:val="Оглавление 10"/>
    <w:basedOn w:val="17"/>
    <w:pPr>
      <w:tabs>
        <w:tab w:val="right" w:leader="dot" w:pos="7090"/>
      </w:tabs>
      <w:ind w:left="2547"/>
    </w:pPr>
  </w:style>
  <w:style w:type="paragraph" w:customStyle="1" w:styleId="afffb">
    <w:name w:val="Текст диплома"/>
    <w:basedOn w:val="a0"/>
    <w:pPr>
      <w:spacing w:line="360" w:lineRule="auto"/>
      <w:ind w:firstLine="709"/>
      <w:jc w:val="both"/>
    </w:pPr>
    <w:rPr>
      <w:sz w:val="24"/>
      <w:szCs w:val="24"/>
    </w:rPr>
  </w:style>
  <w:style w:type="paragraph" w:customStyle="1" w:styleId="afffc">
    <w:name w:val="Текст диплома Знак"/>
    <w:basedOn w:val="a0"/>
    <w:link w:val="afffd"/>
    <w:pPr>
      <w:spacing w:line="360" w:lineRule="auto"/>
      <w:ind w:firstLine="709"/>
      <w:jc w:val="both"/>
    </w:pPr>
    <w:rPr>
      <w:sz w:val="24"/>
      <w:szCs w:val="24"/>
    </w:rPr>
  </w:style>
  <w:style w:type="character" w:customStyle="1" w:styleId="afffd">
    <w:name w:val="Текст диплома Знак Знак"/>
    <w:link w:val="afffc"/>
    <w:rPr>
      <w:sz w:val="24"/>
      <w:szCs w:val="24"/>
      <w:lang w:val="ru-RU" w:eastAsia="ru-RU" w:bidi="ar-SA"/>
    </w:rPr>
  </w:style>
  <w:style w:type="paragraph" w:customStyle="1" w:styleId="afffe">
    <w:name w:val="Текст док"/>
    <w:basedOn w:val="a0"/>
    <w:autoRedefine/>
    <w:pPr>
      <w:tabs>
        <w:tab w:val="left" w:pos="7088"/>
      </w:tabs>
      <w:jc w:val="both"/>
    </w:pPr>
    <w:rPr>
      <w:sz w:val="24"/>
      <w:szCs w:val="24"/>
    </w:rPr>
  </w:style>
  <w:style w:type="paragraph" w:customStyle="1" w:styleId="Report">
    <w:name w:val="Report"/>
    <w:basedOn w:val="a0"/>
    <w:pPr>
      <w:spacing w:line="360" w:lineRule="auto"/>
      <w:ind w:firstLine="567"/>
      <w:jc w:val="both"/>
    </w:pPr>
    <w:rPr>
      <w:sz w:val="24"/>
    </w:rPr>
  </w:style>
  <w:style w:type="character" w:customStyle="1" w:styleId="afa">
    <w:name w:val="Основной текст Знак"/>
    <w:link w:val="af9"/>
    <w:rPr>
      <w:sz w:val="24"/>
      <w:lang w:eastAsia="ar-SA"/>
    </w:rPr>
  </w:style>
  <w:style w:type="paragraph" w:customStyle="1" w:styleId="1fe">
    <w:name w:val="Знак Знак1 Знак"/>
    <w:basedOn w:val="a0"/>
    <w:rPr>
      <w:rFonts w:ascii="Verdana" w:hAnsi="Verdana" w:cs="Verdana"/>
      <w:lang w:val="en-US" w:eastAsia="en-US"/>
    </w:rPr>
  </w:style>
  <w:style w:type="paragraph" w:customStyle="1" w:styleId="affff">
    <w:name w:val="Знак Знак Знак Знак Знак"/>
    <w:basedOn w:val="a0"/>
    <w:rPr>
      <w:rFonts w:ascii="Verdana" w:hAnsi="Verdana" w:cs="Verdana"/>
      <w:lang w:val="en-US" w:eastAsia="en-US"/>
    </w:rPr>
  </w:style>
  <w:style w:type="character" w:styleId="affff0">
    <w:name w:val="footnote reference"/>
    <w:semiHidden/>
    <w:rPr>
      <w:vertAlign w:val="superscript"/>
    </w:rPr>
  </w:style>
  <w:style w:type="paragraph" w:customStyle="1" w:styleId="Apxrz">
    <w:name w:val="Apx/rz"/>
    <w:pPr>
      <w:widowControl w:val="0"/>
    </w:pPr>
    <w:rPr>
      <w:rFonts w:eastAsia="Arial" w:cs="Mangal"/>
      <w:sz w:val="24"/>
      <w:szCs w:val="24"/>
      <w:lang w:eastAsia="zh-CN" w:bidi="hi-IN"/>
    </w:rPr>
  </w:style>
  <w:style w:type="character" w:customStyle="1" w:styleId="HTML9">
    <w:name w:val="Стандартный HTML Знак"/>
    <w:link w:val="HTML8"/>
    <w:rPr>
      <w:rFonts w:ascii="Courier New" w:hAnsi="Courier New" w:cs="Courier New"/>
      <w:lang w:val="en-US" w:eastAsia="en-US" w:bidi="en-US"/>
    </w:rPr>
  </w:style>
  <w:style w:type="paragraph" w:styleId="29">
    <w:name w:val="Body Text Indent 2"/>
    <w:basedOn w:val="a0"/>
    <w:link w:val="2a"/>
    <w:pPr>
      <w:spacing w:after="120" w:line="480" w:lineRule="auto"/>
      <w:ind w:left="283"/>
    </w:pPr>
    <w:rPr>
      <w:sz w:val="24"/>
      <w:szCs w:val="24"/>
    </w:rPr>
  </w:style>
  <w:style w:type="character" w:customStyle="1" w:styleId="2a">
    <w:name w:val="Основной текст с отступом 2 Знак"/>
    <w:link w:val="29"/>
    <w:rPr>
      <w:sz w:val="24"/>
      <w:szCs w:val="24"/>
    </w:rPr>
  </w:style>
  <w:style w:type="paragraph" w:customStyle="1" w:styleId="ReportTab">
    <w:name w:val="Report_Tab"/>
    <w:basedOn w:val="a0"/>
    <w:rPr>
      <w:sz w:val="24"/>
    </w:rPr>
  </w:style>
  <w:style w:type="paragraph" w:styleId="a">
    <w:name w:val="List Bullet"/>
    <w:basedOn w:val="a0"/>
    <w:autoRedefine/>
    <w:pPr>
      <w:numPr>
        <w:numId w:val="33"/>
      </w:numPr>
      <w:spacing w:line="360" w:lineRule="auto"/>
      <w:ind w:left="0" w:firstLine="0"/>
      <w:jc w:val="both"/>
    </w:pPr>
    <w:rPr>
      <w:sz w:val="24"/>
    </w:rPr>
  </w:style>
  <w:style w:type="paragraph" w:customStyle="1" w:styleId="affff1">
    <w:name w:val="Знак"/>
    <w:basedOn w:val="a0"/>
    <w:pPr>
      <w:spacing w:before="100" w:beforeAutospacing="1" w:after="100" w:afterAutospacing="1"/>
    </w:pPr>
    <w:rPr>
      <w:rFonts w:ascii="Tahoma" w:hAnsi="Tahoma"/>
      <w:lang w:val="en-US" w:eastAsia="en-US"/>
    </w:rPr>
  </w:style>
  <w:style w:type="paragraph" w:customStyle="1" w:styleId="affff2">
    <w:name w:val="Комментарий"/>
    <w:basedOn w:val="a0"/>
    <w:next w:val="a0"/>
    <w:pPr>
      <w:widowControl w:val="0"/>
      <w:ind w:left="170"/>
      <w:jc w:val="both"/>
    </w:pPr>
    <w:rPr>
      <w:rFonts w:ascii="Arial" w:hAnsi="Arial"/>
      <w:i/>
      <w:iCs/>
      <w:color w:val="800080"/>
      <w:sz w:val="22"/>
      <w:szCs w:val="22"/>
    </w:rPr>
  </w:style>
  <w:style w:type="character" w:customStyle="1" w:styleId="aff">
    <w:name w:val="Текст выноски Знак"/>
    <w:link w:val="afe"/>
    <w:uiPriority w:val="99"/>
    <w:rPr>
      <w:rFonts w:ascii="Tahoma" w:hAnsi="Tahoma" w:cs="Tahoma"/>
      <w:sz w:val="16"/>
      <w:szCs w:val="16"/>
      <w:lang w:eastAsia="ar-SA"/>
    </w:rPr>
  </w:style>
  <w:style w:type="paragraph" w:customStyle="1" w:styleId="-">
    <w:name w:val="Абзац-заголовок"/>
    <w:basedOn w:val="a0"/>
    <w:link w:val="-0"/>
    <w:pPr>
      <w:widowControl w:val="0"/>
      <w:spacing w:line="360" w:lineRule="auto"/>
      <w:ind w:left="397" w:right="284" w:firstLine="454"/>
      <w:jc w:val="both"/>
    </w:pPr>
    <w:rPr>
      <w:b/>
      <w:bCs/>
      <w:sz w:val="28"/>
      <w:szCs w:val="24"/>
      <w:lang w:val="en-US" w:eastAsia="en-US"/>
    </w:rPr>
  </w:style>
  <w:style w:type="character" w:customStyle="1" w:styleId="-0">
    <w:name w:val="Абзац-заголовок Знак"/>
    <w:link w:val="-"/>
    <w:rPr>
      <w:b/>
      <w:bCs/>
      <w:sz w:val="28"/>
      <w:szCs w:val="24"/>
      <w:lang w:val="en-US" w:eastAsia="en-US"/>
    </w:rPr>
  </w:style>
  <w:style w:type="character" w:customStyle="1" w:styleId="affe">
    <w:name w:val="Верхний колонтитул Знак"/>
    <w:link w:val="affd"/>
    <w:uiPriority w:val="99"/>
    <w:rPr>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qFormat/>
    <w:pPr>
      <w:keepNext/>
      <w:outlineLvl w:val="0"/>
    </w:pPr>
    <w:rPr>
      <w:b/>
      <w:sz w:val="32"/>
    </w:rPr>
  </w:style>
  <w:style w:type="paragraph" w:styleId="2">
    <w:name w:val="heading 2"/>
    <w:basedOn w:val="a0"/>
    <w:next w:val="a0"/>
    <w:link w:val="20"/>
    <w:qFormat/>
    <w:pPr>
      <w:keepNext/>
      <w:outlineLvl w:val="1"/>
    </w:pPr>
    <w:rPr>
      <w:sz w:val="28"/>
    </w:rPr>
  </w:style>
  <w:style w:type="paragraph" w:styleId="3">
    <w:name w:val="heading 3"/>
    <w:basedOn w:val="a0"/>
    <w:next w:val="a0"/>
    <w:qFormat/>
    <w:pPr>
      <w:keepNext/>
      <w:jc w:val="center"/>
      <w:outlineLvl w:val="2"/>
    </w:pPr>
    <w:rPr>
      <w:sz w:val="28"/>
    </w:rPr>
  </w:style>
  <w:style w:type="paragraph" w:styleId="4">
    <w:name w:val="heading 4"/>
    <w:basedOn w:val="a0"/>
    <w:next w:val="a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0"/>
    <w:next w:val="a0"/>
    <w:qFormat/>
    <w:pPr>
      <w:spacing w:before="240" w:after="60"/>
      <w:outlineLvl w:val="4"/>
    </w:pPr>
    <w:rPr>
      <w:b/>
      <w:bCs/>
      <w:i/>
      <w:iCs/>
      <w:sz w:val="26"/>
      <w:szCs w:val="26"/>
      <w:lang w:val="en-US" w:eastAsia="en-US" w:bidi="en-US"/>
    </w:rPr>
  </w:style>
  <w:style w:type="paragraph" w:styleId="6">
    <w:name w:val="heading 6"/>
    <w:basedOn w:val="a0"/>
    <w:next w:val="a0"/>
    <w:qFormat/>
    <w:pPr>
      <w:spacing w:before="240" w:after="60"/>
      <w:outlineLvl w:val="5"/>
    </w:pPr>
    <w:rPr>
      <w:b/>
      <w:bCs/>
      <w:sz w:val="22"/>
      <w:szCs w:val="22"/>
      <w:lang w:val="en-US" w:eastAsia="en-US" w:bidi="en-US"/>
    </w:rPr>
  </w:style>
  <w:style w:type="paragraph" w:styleId="7">
    <w:name w:val="heading 7"/>
    <w:basedOn w:val="a0"/>
    <w:next w:val="a0"/>
    <w:qFormat/>
    <w:pPr>
      <w:spacing w:before="240" w:after="60"/>
      <w:outlineLvl w:val="6"/>
    </w:pPr>
    <w:rPr>
      <w:sz w:val="24"/>
      <w:szCs w:val="24"/>
      <w:lang w:val="en-US" w:eastAsia="en-US" w:bidi="en-US"/>
    </w:rPr>
  </w:style>
  <w:style w:type="paragraph" w:styleId="8">
    <w:name w:val="heading 8"/>
    <w:basedOn w:val="a0"/>
    <w:next w:val="a0"/>
    <w:qFormat/>
    <w:pPr>
      <w:spacing w:before="240" w:after="60"/>
      <w:outlineLvl w:val="7"/>
    </w:pPr>
    <w:rPr>
      <w:i/>
      <w:iCs/>
      <w:sz w:val="24"/>
      <w:szCs w:val="24"/>
      <w:lang w:val="en-US" w:eastAsia="en-US" w:bidi="en-US"/>
    </w:rPr>
  </w:style>
  <w:style w:type="paragraph" w:styleId="9">
    <w:name w:val="heading 9"/>
    <w:basedOn w:val="a0"/>
    <w:next w:val="a0"/>
    <w:qFormat/>
    <w:pPr>
      <w:spacing w:before="240" w:after="60"/>
      <w:outlineLvl w:val="8"/>
    </w:pPr>
    <w:rPr>
      <w:rFonts w:ascii="Cambria" w:hAnsi="Cambria" w:cs="Arial"/>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rPr>
      <w:sz w:val="28"/>
      <w:lang w:val="ru-RU" w:eastAsia="ru-RU" w:bidi="ar-SA"/>
    </w:rPr>
  </w:style>
  <w:style w:type="table" w:styleId="a4">
    <w:name w:val="Table Grid"/>
    <w:basedOn w:val="a2"/>
    <w:tblPr>
      <w:tblInd w:w="0" w:type="dxa"/>
      <w:tblCellMar>
        <w:top w:w="0" w:type="dxa"/>
        <w:left w:w="108" w:type="dxa"/>
        <w:bottom w:w="0" w:type="dxa"/>
        <w:right w:w="108" w:type="dxa"/>
      </w:tblCellMar>
    </w:tbl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0">
    <w:name w:val="Основной шрифт абзаца1"/>
  </w:style>
  <w:style w:type="character" w:styleId="a5">
    <w:name w:val="page number"/>
    <w:basedOn w:val="10"/>
  </w:style>
  <w:style w:type="character" w:styleId="a6">
    <w:name w:val="Hyperlink"/>
    <w:rPr>
      <w:color w:val="0000FF"/>
      <w:u w:val="single"/>
    </w:rPr>
  </w:style>
  <w:style w:type="character" w:customStyle="1" w:styleId="80">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1">
    <w:name w:val="Знак примечания1"/>
    <w:rPr>
      <w:sz w:val="16"/>
      <w:szCs w:val="16"/>
    </w:rPr>
  </w:style>
  <w:style w:type="character" w:customStyle="1" w:styleId="a7">
    <w:name w:val="Символы концевой сноски"/>
    <w:rPr>
      <w:vertAlign w:val="superscript"/>
    </w:rPr>
  </w:style>
  <w:style w:type="character" w:customStyle="1" w:styleId="a8">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9">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0"/>
  </w:style>
  <w:style w:type="character" w:styleId="aa">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b">
    <w:name w:val="line number"/>
    <w:basedOn w:val="10"/>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c">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0">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d">
    <w:name w:val="Strong"/>
    <w:qFormat/>
    <w:rPr>
      <w:b/>
      <w:bCs/>
    </w:rPr>
  </w:style>
  <w:style w:type="character" w:customStyle="1" w:styleId="Pro-Tab0">
    <w:name w:val="Pro-Tab Знак"/>
    <w:rPr>
      <w:rFonts w:ascii="Tahoma" w:hAnsi="Tahoma"/>
      <w:sz w:val="16"/>
      <w:lang w:val="en-US" w:eastAsia="en-US" w:bidi="en-US"/>
    </w:rPr>
  </w:style>
  <w:style w:type="character" w:customStyle="1" w:styleId="110">
    <w:name w:val="Заголовок 1 Знак Знак Знак1"/>
    <w:rPr>
      <w:rFonts w:ascii="Arial" w:hAnsi="Arial" w:cs="Arial"/>
      <w:b/>
      <w:bCs/>
      <w:sz w:val="32"/>
      <w:szCs w:val="32"/>
      <w:lang w:val="ru-RU" w:eastAsia="ar-SA" w:bidi="ar-SA"/>
    </w:rPr>
  </w:style>
  <w:style w:type="character" w:customStyle="1" w:styleId="90">
    <w:name w:val="Знак Знак9"/>
    <w:rPr>
      <w:rFonts w:ascii="Arial" w:hAnsi="Arial" w:cs="Arial"/>
      <w:b/>
      <w:bCs/>
      <w:i/>
      <w:iCs/>
      <w:sz w:val="28"/>
      <w:szCs w:val="28"/>
      <w:lang w:val="ru-RU" w:eastAsia="ar-SA" w:bidi="ar-SA"/>
    </w:rPr>
  </w:style>
  <w:style w:type="character" w:customStyle="1" w:styleId="70">
    <w:name w:val="Знак Знак7"/>
    <w:rPr>
      <w:b/>
      <w:bCs/>
      <w:i/>
      <w:iCs/>
      <w:sz w:val="26"/>
      <w:szCs w:val="26"/>
      <w:lang w:val="en-US" w:eastAsia="en-US" w:bidi="en-US"/>
    </w:rPr>
  </w:style>
  <w:style w:type="character" w:customStyle="1" w:styleId="ae">
    <w:name w:val="Мой стиль Знак"/>
    <w:rPr>
      <w:rFonts w:ascii="Georgia" w:hAnsi="Georgia"/>
      <w:sz w:val="22"/>
      <w:szCs w:val="24"/>
      <w:lang w:val="en-US" w:eastAsia="en-US" w:bidi="en-US"/>
    </w:rPr>
  </w:style>
  <w:style w:type="character" w:customStyle="1" w:styleId="60">
    <w:name w:val="Знак Знак6"/>
    <w:rPr>
      <w:b/>
      <w:bCs/>
      <w:sz w:val="22"/>
      <w:szCs w:val="22"/>
      <w:lang w:val="en-US" w:eastAsia="en-US" w:bidi="en-US"/>
    </w:rPr>
  </w:style>
  <w:style w:type="character" w:customStyle="1" w:styleId="50">
    <w:name w:val="Знак Знак5"/>
    <w:rPr>
      <w:sz w:val="24"/>
      <w:szCs w:val="24"/>
      <w:lang w:val="en-US" w:eastAsia="en-US" w:bidi="en-US"/>
    </w:rPr>
  </w:style>
  <w:style w:type="character" w:customStyle="1" w:styleId="41">
    <w:name w:val="Знак Знак4"/>
    <w:rPr>
      <w:i/>
      <w:iCs/>
      <w:sz w:val="24"/>
      <w:szCs w:val="24"/>
      <w:lang w:val="en-US" w:eastAsia="en-US" w:bidi="en-US"/>
    </w:rPr>
  </w:style>
  <w:style w:type="character" w:customStyle="1" w:styleId="30">
    <w:name w:val="Знак Знак3"/>
    <w:rPr>
      <w:rFonts w:ascii="Cambria" w:hAnsi="Cambria" w:cs="Arial"/>
      <w:sz w:val="22"/>
      <w:szCs w:val="22"/>
      <w:lang w:val="en-US" w:eastAsia="en-US" w:bidi="en-US"/>
    </w:rPr>
  </w:style>
  <w:style w:type="character" w:customStyle="1" w:styleId="21">
    <w:name w:val="Знак Знак2"/>
    <w:rPr>
      <w:rFonts w:ascii="Cambria" w:hAnsi="Cambria" w:cs="Arial"/>
      <w:b/>
      <w:bCs/>
      <w:sz w:val="32"/>
      <w:szCs w:val="32"/>
      <w:lang w:val="en-US" w:eastAsia="en-US" w:bidi="en-US"/>
    </w:rPr>
  </w:style>
  <w:style w:type="character" w:customStyle="1" w:styleId="af">
    <w:name w:val="Знак Знак"/>
    <w:rPr>
      <w:rFonts w:ascii="Cambria" w:hAnsi="Cambria" w:cs="Arial"/>
      <w:sz w:val="24"/>
      <w:szCs w:val="24"/>
      <w:lang w:val="en-US" w:eastAsia="en-US" w:bidi="en-US"/>
    </w:rPr>
  </w:style>
  <w:style w:type="character" w:customStyle="1" w:styleId="22">
    <w:name w:val="Цитата 2 Знак"/>
    <w:rPr>
      <w:i/>
      <w:sz w:val="24"/>
      <w:szCs w:val="24"/>
      <w:lang w:val="en-US" w:eastAsia="en-US" w:bidi="en-US"/>
    </w:rPr>
  </w:style>
  <w:style w:type="character" w:customStyle="1" w:styleId="af0">
    <w:name w:val="Выделенная цитата Знак"/>
    <w:rPr>
      <w:b/>
      <w:i/>
      <w:sz w:val="24"/>
      <w:szCs w:val="22"/>
      <w:lang w:val="en-US" w:eastAsia="en-US" w:bidi="en-US"/>
    </w:rPr>
  </w:style>
  <w:style w:type="character" w:styleId="af1">
    <w:name w:val="Subtle Emphasis"/>
    <w:qFormat/>
    <w:rPr>
      <w:i/>
      <w:color w:val="5A5A5A"/>
    </w:rPr>
  </w:style>
  <w:style w:type="character" w:styleId="af2">
    <w:name w:val="Intense Emphasis"/>
    <w:qFormat/>
    <w:rPr>
      <w:b/>
      <w:i/>
      <w:sz w:val="24"/>
      <w:szCs w:val="24"/>
      <w:u w:val="single"/>
    </w:rPr>
  </w:style>
  <w:style w:type="character" w:styleId="af3">
    <w:name w:val="Subtle Reference"/>
    <w:qFormat/>
    <w:rPr>
      <w:sz w:val="24"/>
      <w:szCs w:val="24"/>
      <w:u w:val="single"/>
    </w:rPr>
  </w:style>
  <w:style w:type="character" w:styleId="af4">
    <w:name w:val="Intense Reference"/>
    <w:qFormat/>
    <w:rPr>
      <w:b/>
      <w:sz w:val="24"/>
      <w:u w:val="single"/>
    </w:rPr>
  </w:style>
  <w:style w:type="character" w:styleId="af5">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2">
    <w:name w:val="Знак Знак Знак Знак1"/>
    <w:rPr>
      <w:rFonts w:ascii="Verdana" w:hAnsi="Verdana"/>
      <w:b/>
      <w:bCs/>
      <w:szCs w:val="28"/>
      <w:lang w:val="ru-RU" w:eastAsia="ar-SA" w:bidi="ar-SA"/>
    </w:rPr>
  </w:style>
  <w:style w:type="character" w:customStyle="1" w:styleId="13">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4">
    <w:name w:val="Заголовок 1 Знак Знак Знак"/>
    <w:rPr>
      <w:rFonts w:ascii="Arial" w:hAnsi="Arial" w:cs="Arial"/>
      <w:b/>
      <w:bCs/>
      <w:sz w:val="32"/>
      <w:szCs w:val="32"/>
      <w:lang w:val="ru-RU" w:eastAsia="ar-SA" w:bidi="ar-SA"/>
    </w:rPr>
  </w:style>
  <w:style w:type="character" w:customStyle="1" w:styleId="af6">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5">
    <w:name w:val="Знак1"/>
    <w:rPr>
      <w:rFonts w:ascii="Tahoma" w:hAnsi="Tahoma"/>
      <w:i/>
      <w:sz w:val="16"/>
      <w:lang w:val="ru-RU" w:eastAsia="ar-SA" w:bidi="ar-SA"/>
    </w:rPr>
  </w:style>
  <w:style w:type="character" w:customStyle="1" w:styleId="af7">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af8">
    <w:name w:val="Заголовок"/>
    <w:basedOn w:val="a0"/>
    <w:next w:val="af9"/>
    <w:pPr>
      <w:keepNext/>
      <w:spacing w:before="240" w:after="120"/>
    </w:pPr>
    <w:rPr>
      <w:rFonts w:ascii="Arial" w:eastAsia="Lucida Sans Unicode" w:hAnsi="Arial" w:cs="Tahoma"/>
      <w:sz w:val="28"/>
      <w:szCs w:val="28"/>
      <w:lang w:eastAsia="ar-SA"/>
    </w:rPr>
  </w:style>
  <w:style w:type="paragraph" w:styleId="af9">
    <w:name w:val="Body Text"/>
    <w:basedOn w:val="a0"/>
    <w:link w:val="afa"/>
    <w:pPr>
      <w:jc w:val="both"/>
    </w:pPr>
    <w:rPr>
      <w:sz w:val="24"/>
      <w:lang w:eastAsia="ar-SA"/>
    </w:rPr>
  </w:style>
  <w:style w:type="paragraph" w:styleId="afb">
    <w:name w:val="List"/>
    <w:basedOn w:val="a0"/>
    <w:pPr>
      <w:ind w:left="283" w:hanging="283"/>
    </w:pPr>
    <w:rPr>
      <w:sz w:val="24"/>
      <w:szCs w:val="24"/>
      <w:lang w:val="en-US" w:eastAsia="en-US" w:bidi="en-US"/>
    </w:rPr>
  </w:style>
  <w:style w:type="paragraph" w:customStyle="1" w:styleId="16">
    <w:name w:val="Название1"/>
    <w:basedOn w:val="a0"/>
    <w:pPr>
      <w:suppressLineNumbers/>
      <w:spacing w:before="120" w:after="120"/>
    </w:pPr>
    <w:rPr>
      <w:rFonts w:ascii="Arial" w:hAnsi="Arial" w:cs="Tahoma"/>
      <w:i/>
      <w:iCs/>
      <w:szCs w:val="24"/>
      <w:lang w:eastAsia="ar-SA"/>
    </w:rPr>
  </w:style>
  <w:style w:type="paragraph" w:customStyle="1" w:styleId="17">
    <w:name w:val="Указатель1"/>
    <w:basedOn w:val="a0"/>
    <w:pPr>
      <w:suppressLineNumbers/>
    </w:pPr>
    <w:rPr>
      <w:rFonts w:ascii="Arial" w:hAnsi="Arial" w:cs="Tahoma"/>
      <w:sz w:val="24"/>
      <w:szCs w:val="24"/>
      <w:lang w:eastAsia="ar-SA"/>
    </w:rPr>
  </w:style>
  <w:style w:type="paragraph" w:styleId="afc">
    <w:name w:val="List Paragraph"/>
    <w:basedOn w:val="a0"/>
    <w:uiPriority w:val="34"/>
    <w:qFormat/>
    <w:pPr>
      <w:spacing w:after="200" w:line="276" w:lineRule="auto"/>
      <w:ind w:left="720"/>
    </w:pPr>
    <w:rPr>
      <w:rFonts w:ascii="Calibri" w:eastAsia="Calibri" w:hAnsi="Calibri"/>
      <w:sz w:val="22"/>
      <w:szCs w:val="22"/>
      <w:lang w:eastAsia="ar-SA"/>
    </w:rPr>
  </w:style>
  <w:style w:type="paragraph" w:styleId="afd">
    <w:name w:val="footer"/>
    <w:basedOn w:val="a0"/>
    <w:pPr>
      <w:tabs>
        <w:tab w:val="center" w:pos="4677"/>
        <w:tab w:val="right" w:pos="9355"/>
      </w:tabs>
    </w:pPr>
    <w:rPr>
      <w:sz w:val="24"/>
      <w:szCs w:val="24"/>
      <w:lang w:eastAsia="ar-SA"/>
    </w:rPr>
  </w:style>
  <w:style w:type="paragraph" w:styleId="18">
    <w:name w:val="toc 1"/>
    <w:basedOn w:val="a0"/>
    <w:next w:val="a0"/>
    <w:rPr>
      <w:sz w:val="24"/>
      <w:szCs w:val="24"/>
      <w:lang w:eastAsia="ar-SA"/>
    </w:rPr>
  </w:style>
  <w:style w:type="paragraph" w:styleId="23">
    <w:name w:val="toc 2"/>
    <w:basedOn w:val="a0"/>
    <w:next w:val="a0"/>
    <w:pPr>
      <w:ind w:left="240"/>
    </w:pPr>
    <w:rPr>
      <w:sz w:val="24"/>
      <w:szCs w:val="24"/>
      <w:lang w:eastAsia="ar-SA"/>
    </w:rPr>
  </w:style>
  <w:style w:type="paragraph" w:styleId="31">
    <w:name w:val="toc 3"/>
    <w:basedOn w:val="a0"/>
    <w:next w:val="a0"/>
    <w:pPr>
      <w:ind w:left="480"/>
    </w:pPr>
    <w:rPr>
      <w:sz w:val="24"/>
      <w:szCs w:val="24"/>
      <w:lang w:eastAsia="ar-SA"/>
    </w:rPr>
  </w:style>
  <w:style w:type="paragraph" w:styleId="afe">
    <w:name w:val="Balloon Text"/>
    <w:basedOn w:val="a0"/>
    <w:link w:val="aff"/>
    <w:uiPriority w:val="99"/>
    <w:rPr>
      <w:rFonts w:ascii="Tahoma" w:hAnsi="Tahoma"/>
      <w:sz w:val="16"/>
      <w:szCs w:val="16"/>
      <w:lang w:val="en-US" w:eastAsia="ar-SA"/>
    </w:rPr>
  </w:style>
  <w:style w:type="paragraph" w:customStyle="1" w:styleId="19">
    <w:name w:val="Знак Знак Знак1 Знак"/>
    <w:basedOn w:val="a0"/>
    <w:pPr>
      <w:spacing w:after="160" w:line="240" w:lineRule="exact"/>
    </w:pPr>
    <w:rPr>
      <w:rFonts w:eastAsia="SimSun"/>
      <w:b/>
      <w:sz w:val="28"/>
      <w:szCs w:val="24"/>
      <w:lang w:val="en-US" w:eastAsia="ar-SA"/>
    </w:rPr>
  </w:style>
  <w:style w:type="paragraph" w:styleId="aff0">
    <w:name w:val="Body Text Indent"/>
    <w:basedOn w:val="a0"/>
    <w:pPr>
      <w:spacing w:after="120"/>
      <w:ind w:left="283"/>
    </w:pPr>
    <w:rPr>
      <w:sz w:val="24"/>
      <w:szCs w:val="24"/>
      <w:lang w:eastAsia="ar-SA"/>
    </w:rPr>
  </w:style>
  <w:style w:type="paragraph" w:customStyle="1" w:styleId="310">
    <w:name w:val="Основной текст 31"/>
    <w:basedOn w:val="a0"/>
    <w:pPr>
      <w:spacing w:after="120"/>
    </w:pPr>
    <w:rPr>
      <w:sz w:val="16"/>
      <w:szCs w:val="16"/>
      <w:lang w:eastAsia="ar-SA"/>
    </w:rPr>
  </w:style>
  <w:style w:type="paragraph" w:customStyle="1" w:styleId="210">
    <w:name w:val="Основной текст с отступом 21"/>
    <w:basedOn w:val="a0"/>
    <w:pPr>
      <w:spacing w:after="120" w:line="480" w:lineRule="auto"/>
      <w:ind w:left="283"/>
    </w:pPr>
    <w:rPr>
      <w:sz w:val="24"/>
      <w:szCs w:val="24"/>
      <w:lang w:eastAsia="ar-SA"/>
    </w:rPr>
  </w:style>
  <w:style w:type="paragraph" w:styleId="aff1">
    <w:name w:val="Normal (Web)"/>
    <w:basedOn w:val="a0"/>
    <w:pPr>
      <w:spacing w:before="280" w:after="280"/>
    </w:pPr>
    <w:rPr>
      <w:sz w:val="24"/>
      <w:szCs w:val="24"/>
      <w:lang w:eastAsia="ar-SA"/>
    </w:rPr>
  </w:style>
  <w:style w:type="paragraph" w:customStyle="1" w:styleId="aff2">
    <w:name w:val="Таблица"/>
    <w:basedOn w:val="a0"/>
    <w:pPr>
      <w:widowControl w:val="0"/>
      <w:spacing w:line="264" w:lineRule="auto"/>
      <w:jc w:val="both"/>
    </w:pPr>
    <w:rPr>
      <w:sz w:val="24"/>
      <w:szCs w:val="24"/>
      <w:lang w:eastAsia="ar-SA"/>
    </w:rPr>
  </w:style>
  <w:style w:type="paragraph" w:customStyle="1" w:styleId="1a">
    <w:name w:val="Схема документа1"/>
    <w:basedOn w:val="a0"/>
    <w:pPr>
      <w:shd w:val="clear" w:color="auto" w:fill="000080"/>
    </w:pPr>
    <w:rPr>
      <w:rFonts w:ascii="Tahoma" w:hAnsi="Tahoma" w:cs="Tahoma"/>
      <w:lang w:eastAsia="ar-SA"/>
    </w:rPr>
  </w:style>
  <w:style w:type="paragraph" w:customStyle="1" w:styleId="Pro-text0">
    <w:name w:val="Pro-text Знак"/>
    <w:basedOn w:val="a0"/>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styleId="aff3">
    <w:name w:val="Title"/>
    <w:basedOn w:val="a0"/>
    <w:next w:val="a0"/>
    <w:qFormat/>
    <w:pPr>
      <w:spacing w:before="240" w:after="60"/>
      <w:jc w:val="center"/>
    </w:pPr>
    <w:rPr>
      <w:rFonts w:ascii="Cambria" w:hAnsi="Cambria" w:cs="Arial"/>
      <w:b/>
      <w:bCs/>
      <w:sz w:val="32"/>
      <w:szCs w:val="32"/>
      <w:lang w:val="en-US" w:eastAsia="en-US" w:bidi="en-US"/>
    </w:rPr>
  </w:style>
  <w:style w:type="paragraph" w:styleId="aff4">
    <w:name w:val="Subtitle"/>
    <w:basedOn w:val="a0"/>
    <w:next w:val="a0"/>
    <w:qFormat/>
    <w:pPr>
      <w:spacing w:after="60"/>
      <w:jc w:val="center"/>
    </w:pPr>
    <w:rPr>
      <w:rFonts w:ascii="Cambria" w:hAnsi="Cambria" w:cs="Arial"/>
      <w:sz w:val="24"/>
      <w:szCs w:val="24"/>
      <w:lang w:val="en-US" w:eastAsia="en-US" w:bidi="en-US"/>
    </w:rPr>
  </w:style>
  <w:style w:type="paragraph" w:styleId="aff5">
    <w:name w:val="endnote text"/>
    <w:basedOn w:val="a0"/>
    <w:rPr>
      <w:lang w:val="en-US" w:eastAsia="en-US" w:bidi="en-US"/>
    </w:rPr>
  </w:style>
  <w:style w:type="paragraph" w:styleId="aff6">
    <w:name w:val="footnote text"/>
    <w:basedOn w:val="a0"/>
    <w:rPr>
      <w:lang w:val="en-US" w:eastAsia="en-US" w:bidi="en-US"/>
    </w:rPr>
  </w:style>
  <w:style w:type="paragraph" w:customStyle="1" w:styleId="aff7">
    <w:name w:val="Стиль Название"/>
    <w:basedOn w:val="aff3"/>
    <w:pPr>
      <w:ind w:left="2040"/>
    </w:pPr>
    <w:rPr>
      <w:rFonts w:cs="Times New Roman"/>
      <w:szCs w:val="20"/>
    </w:rPr>
  </w:style>
  <w:style w:type="paragraph" w:customStyle="1" w:styleId="Bottom">
    <w:name w:val="Bottom"/>
    <w:basedOn w:val="a0"/>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0"/>
    <w:pPr>
      <w:keepNext/>
      <w:spacing w:before="240" w:after="120"/>
    </w:pPr>
    <w:rPr>
      <w:b/>
      <w:bCs/>
      <w:color w:val="C41C16"/>
      <w:lang w:val="en-US" w:eastAsia="en-US" w:bidi="en-US"/>
    </w:rPr>
  </w:style>
  <w:style w:type="paragraph" w:styleId="51">
    <w:name w:val="toc 5"/>
    <w:basedOn w:val="a0"/>
    <w:next w:val="a0"/>
    <w:pPr>
      <w:ind w:left="720"/>
    </w:pPr>
    <w:rPr>
      <w:lang w:eastAsia="ar-SA"/>
    </w:rPr>
  </w:style>
  <w:style w:type="paragraph" w:styleId="91">
    <w:name w:val="toc 9"/>
    <w:basedOn w:val="a0"/>
    <w:next w:val="a0"/>
    <w:pPr>
      <w:ind w:left="1680"/>
    </w:pPr>
    <w:rPr>
      <w:lang w:eastAsia="ar-SA"/>
    </w:rPr>
  </w:style>
  <w:style w:type="paragraph" w:customStyle="1" w:styleId="Pro-tab1">
    <w:name w:val="Pro-tab (#)"/>
    <w:basedOn w:val="a0"/>
    <w:pPr>
      <w:spacing w:before="60" w:after="60"/>
      <w:jc w:val="right"/>
    </w:pPr>
    <w:rPr>
      <w:rFonts w:ascii="Tahoma" w:hAnsi="Tahoma"/>
      <w:sz w:val="16"/>
      <w:lang w:val="en-US" w:eastAsia="en-US" w:bidi="en-US"/>
    </w:rPr>
  </w:style>
  <w:style w:type="paragraph" w:customStyle="1" w:styleId="1b">
    <w:name w:val="Текст примечания1"/>
    <w:basedOn w:val="a0"/>
    <w:rPr>
      <w:lang w:val="en-US" w:eastAsia="en-US" w:bidi="en-US"/>
    </w:rPr>
  </w:style>
  <w:style w:type="paragraph" w:styleId="aff8">
    <w:name w:val="annotation subject"/>
    <w:basedOn w:val="1b"/>
    <w:next w:val="1b"/>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9">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c">
    <w:name w:val="Шапка1"/>
    <w:basedOn w:val="a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0"/>
    <w:rPr>
      <w:i/>
      <w:iCs/>
      <w:sz w:val="24"/>
      <w:szCs w:val="24"/>
      <w:lang w:val="en-US" w:eastAsia="en-US" w:bidi="en-US"/>
    </w:rPr>
  </w:style>
  <w:style w:type="paragraph" w:styleId="affa">
    <w:name w:val="envelope address"/>
    <w:basedOn w:val="a0"/>
    <w:pPr>
      <w:ind w:left="2880"/>
    </w:pPr>
    <w:rPr>
      <w:rFonts w:ascii="Arial" w:hAnsi="Arial" w:cs="Arial"/>
      <w:sz w:val="24"/>
      <w:szCs w:val="24"/>
      <w:lang w:val="en-US" w:eastAsia="en-US" w:bidi="en-US"/>
    </w:rPr>
  </w:style>
  <w:style w:type="paragraph" w:customStyle="1" w:styleId="1d">
    <w:name w:val="Дата1"/>
    <w:basedOn w:val="a0"/>
    <w:next w:val="a0"/>
    <w:rPr>
      <w:sz w:val="24"/>
      <w:szCs w:val="24"/>
      <w:lang w:val="en-US" w:eastAsia="en-US" w:bidi="en-US"/>
    </w:rPr>
  </w:style>
  <w:style w:type="paragraph" w:customStyle="1" w:styleId="1e">
    <w:name w:val="Заголовок записки1"/>
    <w:basedOn w:val="a0"/>
    <w:next w:val="a0"/>
    <w:rPr>
      <w:sz w:val="24"/>
      <w:szCs w:val="24"/>
      <w:lang w:val="en-US" w:eastAsia="en-US" w:bidi="en-US"/>
    </w:rPr>
  </w:style>
  <w:style w:type="paragraph" w:customStyle="1" w:styleId="1f">
    <w:name w:val="Маркированный список1"/>
    <w:basedOn w:val="a0"/>
    <w:pPr>
      <w:tabs>
        <w:tab w:val="num" w:pos="360"/>
      </w:tabs>
      <w:ind w:left="360" w:hanging="360"/>
    </w:pPr>
    <w:rPr>
      <w:sz w:val="24"/>
      <w:szCs w:val="24"/>
      <w:lang w:val="en-US" w:eastAsia="en-US" w:bidi="en-US"/>
    </w:rPr>
  </w:style>
  <w:style w:type="paragraph" w:customStyle="1" w:styleId="211">
    <w:name w:val="Маркированный список 21"/>
    <w:basedOn w:val="a0"/>
    <w:pPr>
      <w:tabs>
        <w:tab w:val="num" w:pos="643"/>
      </w:tabs>
      <w:ind w:left="643" w:hanging="360"/>
    </w:pPr>
    <w:rPr>
      <w:sz w:val="24"/>
      <w:szCs w:val="24"/>
      <w:lang w:val="en-US" w:eastAsia="en-US" w:bidi="en-US"/>
    </w:rPr>
  </w:style>
  <w:style w:type="paragraph" w:customStyle="1" w:styleId="311">
    <w:name w:val="Маркированный список 31"/>
    <w:basedOn w:val="a0"/>
    <w:pPr>
      <w:tabs>
        <w:tab w:val="num" w:pos="926"/>
      </w:tabs>
      <w:ind w:left="926" w:hanging="360"/>
    </w:pPr>
    <w:rPr>
      <w:sz w:val="24"/>
      <w:szCs w:val="24"/>
      <w:lang w:val="en-US" w:eastAsia="en-US" w:bidi="en-US"/>
    </w:rPr>
  </w:style>
  <w:style w:type="paragraph" w:customStyle="1" w:styleId="410">
    <w:name w:val="Маркированный список 41"/>
    <w:basedOn w:val="a0"/>
    <w:pPr>
      <w:tabs>
        <w:tab w:val="num" w:pos="1209"/>
      </w:tabs>
      <w:ind w:left="1209" w:hanging="360"/>
    </w:pPr>
    <w:rPr>
      <w:sz w:val="24"/>
      <w:szCs w:val="24"/>
      <w:lang w:val="en-US" w:eastAsia="en-US" w:bidi="en-US"/>
    </w:rPr>
  </w:style>
  <w:style w:type="paragraph" w:customStyle="1" w:styleId="510">
    <w:name w:val="Маркированный список 51"/>
    <w:basedOn w:val="a0"/>
    <w:pPr>
      <w:tabs>
        <w:tab w:val="num" w:pos="1492"/>
      </w:tabs>
      <w:ind w:left="1492" w:hanging="360"/>
    </w:pPr>
    <w:rPr>
      <w:sz w:val="24"/>
      <w:szCs w:val="24"/>
      <w:lang w:val="en-US" w:eastAsia="en-US" w:bidi="en-US"/>
    </w:rPr>
  </w:style>
  <w:style w:type="paragraph" w:customStyle="1" w:styleId="1f0">
    <w:name w:val="Нумерованный список1"/>
    <w:basedOn w:val="a0"/>
    <w:pPr>
      <w:tabs>
        <w:tab w:val="num" w:pos="360"/>
      </w:tabs>
      <w:ind w:left="360" w:hanging="360"/>
    </w:pPr>
    <w:rPr>
      <w:sz w:val="24"/>
      <w:szCs w:val="24"/>
      <w:lang w:val="en-US" w:eastAsia="en-US" w:bidi="en-US"/>
    </w:rPr>
  </w:style>
  <w:style w:type="paragraph" w:customStyle="1" w:styleId="212">
    <w:name w:val="Нумерованный список 21"/>
    <w:basedOn w:val="a0"/>
    <w:pPr>
      <w:tabs>
        <w:tab w:val="num" w:pos="643"/>
      </w:tabs>
      <w:ind w:left="643" w:hanging="360"/>
    </w:pPr>
    <w:rPr>
      <w:sz w:val="24"/>
      <w:szCs w:val="24"/>
      <w:lang w:val="en-US" w:eastAsia="en-US" w:bidi="en-US"/>
    </w:rPr>
  </w:style>
  <w:style w:type="paragraph" w:customStyle="1" w:styleId="312">
    <w:name w:val="Нумерованный список 31"/>
    <w:basedOn w:val="a0"/>
    <w:pPr>
      <w:tabs>
        <w:tab w:val="num" w:pos="926"/>
      </w:tabs>
      <w:ind w:left="926" w:hanging="360"/>
    </w:pPr>
    <w:rPr>
      <w:sz w:val="24"/>
      <w:szCs w:val="24"/>
      <w:lang w:val="en-US" w:eastAsia="en-US" w:bidi="en-US"/>
    </w:rPr>
  </w:style>
  <w:style w:type="paragraph" w:customStyle="1" w:styleId="411">
    <w:name w:val="Нумерованный список 41"/>
    <w:basedOn w:val="a0"/>
    <w:pPr>
      <w:tabs>
        <w:tab w:val="num" w:pos="1209"/>
      </w:tabs>
      <w:ind w:left="1209" w:hanging="360"/>
    </w:pPr>
    <w:rPr>
      <w:sz w:val="24"/>
      <w:szCs w:val="24"/>
      <w:lang w:val="en-US" w:eastAsia="en-US" w:bidi="en-US"/>
    </w:rPr>
  </w:style>
  <w:style w:type="paragraph" w:customStyle="1" w:styleId="511">
    <w:name w:val="Нумерованный список 51"/>
    <w:basedOn w:val="a0"/>
    <w:pPr>
      <w:tabs>
        <w:tab w:val="num" w:pos="1492"/>
      </w:tabs>
      <w:ind w:left="1492" w:hanging="360"/>
    </w:pPr>
    <w:rPr>
      <w:sz w:val="24"/>
      <w:szCs w:val="24"/>
      <w:lang w:val="en-US" w:eastAsia="en-US" w:bidi="en-US"/>
    </w:rPr>
  </w:style>
  <w:style w:type="paragraph" w:styleId="24">
    <w:name w:val="envelope return"/>
    <w:basedOn w:val="a0"/>
    <w:rPr>
      <w:rFonts w:ascii="Arial" w:hAnsi="Arial" w:cs="Arial"/>
      <w:lang w:val="en-US" w:eastAsia="en-US" w:bidi="en-US"/>
    </w:rPr>
  </w:style>
  <w:style w:type="paragraph" w:customStyle="1" w:styleId="1f1">
    <w:name w:val="Обычный отступ1"/>
    <w:basedOn w:val="a0"/>
    <w:pPr>
      <w:ind w:left="708"/>
    </w:pPr>
    <w:rPr>
      <w:sz w:val="24"/>
      <w:szCs w:val="24"/>
      <w:lang w:val="en-US" w:eastAsia="en-US" w:bidi="en-US"/>
    </w:rPr>
  </w:style>
  <w:style w:type="paragraph" w:styleId="affb">
    <w:name w:val="Signature"/>
    <w:basedOn w:val="a0"/>
    <w:pPr>
      <w:ind w:left="4252"/>
    </w:pPr>
    <w:rPr>
      <w:sz w:val="24"/>
      <w:szCs w:val="24"/>
      <w:lang w:val="en-US" w:eastAsia="en-US" w:bidi="en-US"/>
    </w:rPr>
  </w:style>
  <w:style w:type="paragraph" w:customStyle="1" w:styleId="1f2">
    <w:name w:val="Приветствие1"/>
    <w:basedOn w:val="a0"/>
    <w:next w:val="a0"/>
    <w:rPr>
      <w:sz w:val="24"/>
      <w:szCs w:val="24"/>
      <w:lang w:val="en-US" w:eastAsia="en-US" w:bidi="en-US"/>
    </w:rPr>
  </w:style>
  <w:style w:type="paragraph" w:customStyle="1" w:styleId="1f3">
    <w:name w:val="Продолжение списка1"/>
    <w:basedOn w:val="a0"/>
    <w:pPr>
      <w:spacing w:after="120"/>
      <w:ind w:left="283"/>
    </w:pPr>
    <w:rPr>
      <w:sz w:val="24"/>
      <w:szCs w:val="24"/>
      <w:lang w:val="en-US" w:eastAsia="en-US" w:bidi="en-US"/>
    </w:rPr>
  </w:style>
  <w:style w:type="paragraph" w:customStyle="1" w:styleId="213">
    <w:name w:val="Продолжение списка 21"/>
    <w:basedOn w:val="a0"/>
    <w:pPr>
      <w:spacing w:after="120"/>
      <w:ind w:left="566"/>
    </w:pPr>
    <w:rPr>
      <w:sz w:val="24"/>
      <w:szCs w:val="24"/>
      <w:lang w:val="en-US" w:eastAsia="en-US" w:bidi="en-US"/>
    </w:rPr>
  </w:style>
  <w:style w:type="paragraph" w:customStyle="1" w:styleId="313">
    <w:name w:val="Продолжение списка 31"/>
    <w:basedOn w:val="a0"/>
    <w:pPr>
      <w:spacing w:after="120"/>
      <w:ind w:left="849"/>
    </w:pPr>
    <w:rPr>
      <w:sz w:val="24"/>
      <w:szCs w:val="24"/>
      <w:lang w:val="en-US" w:eastAsia="en-US" w:bidi="en-US"/>
    </w:rPr>
  </w:style>
  <w:style w:type="paragraph" w:customStyle="1" w:styleId="412">
    <w:name w:val="Продолжение списка 41"/>
    <w:basedOn w:val="a0"/>
    <w:pPr>
      <w:spacing w:after="120"/>
      <w:ind w:left="1132"/>
    </w:pPr>
    <w:rPr>
      <w:sz w:val="24"/>
      <w:szCs w:val="24"/>
      <w:lang w:val="en-US" w:eastAsia="en-US" w:bidi="en-US"/>
    </w:rPr>
  </w:style>
  <w:style w:type="paragraph" w:customStyle="1" w:styleId="512">
    <w:name w:val="Продолжение списка 51"/>
    <w:basedOn w:val="a0"/>
    <w:pPr>
      <w:spacing w:after="120"/>
      <w:ind w:left="1415"/>
    </w:pPr>
    <w:rPr>
      <w:sz w:val="24"/>
      <w:szCs w:val="24"/>
      <w:lang w:val="en-US" w:eastAsia="en-US" w:bidi="en-US"/>
    </w:rPr>
  </w:style>
  <w:style w:type="paragraph" w:customStyle="1" w:styleId="1f4">
    <w:name w:val="Прощание1"/>
    <w:basedOn w:val="a0"/>
    <w:pPr>
      <w:ind w:left="4252"/>
    </w:pPr>
    <w:rPr>
      <w:sz w:val="24"/>
      <w:szCs w:val="24"/>
      <w:lang w:val="en-US" w:eastAsia="en-US" w:bidi="en-US"/>
    </w:rPr>
  </w:style>
  <w:style w:type="paragraph" w:customStyle="1" w:styleId="214">
    <w:name w:val="Список 21"/>
    <w:basedOn w:val="a0"/>
    <w:pPr>
      <w:ind w:left="566" w:hanging="283"/>
    </w:pPr>
    <w:rPr>
      <w:sz w:val="24"/>
      <w:szCs w:val="24"/>
      <w:lang w:val="en-US" w:eastAsia="en-US" w:bidi="en-US"/>
    </w:rPr>
  </w:style>
  <w:style w:type="paragraph" w:customStyle="1" w:styleId="314">
    <w:name w:val="Список 31"/>
    <w:basedOn w:val="a0"/>
    <w:pPr>
      <w:ind w:left="849" w:hanging="283"/>
    </w:pPr>
    <w:rPr>
      <w:sz w:val="24"/>
      <w:szCs w:val="24"/>
      <w:lang w:val="en-US" w:eastAsia="en-US" w:bidi="en-US"/>
    </w:rPr>
  </w:style>
  <w:style w:type="paragraph" w:customStyle="1" w:styleId="413">
    <w:name w:val="Список 41"/>
    <w:basedOn w:val="a0"/>
    <w:pPr>
      <w:ind w:left="1132" w:hanging="283"/>
    </w:pPr>
    <w:rPr>
      <w:sz w:val="24"/>
      <w:szCs w:val="24"/>
      <w:lang w:val="en-US" w:eastAsia="en-US" w:bidi="en-US"/>
    </w:rPr>
  </w:style>
  <w:style w:type="paragraph" w:customStyle="1" w:styleId="513">
    <w:name w:val="Список 51"/>
    <w:basedOn w:val="a0"/>
    <w:pPr>
      <w:ind w:left="1415" w:hanging="283"/>
    </w:pPr>
    <w:rPr>
      <w:sz w:val="24"/>
      <w:szCs w:val="24"/>
      <w:lang w:val="en-US" w:eastAsia="en-US" w:bidi="en-US"/>
    </w:rPr>
  </w:style>
  <w:style w:type="paragraph" w:styleId="HTML8">
    <w:name w:val="HTML Preformatted"/>
    <w:basedOn w:val="a0"/>
    <w:link w:val="HTML9"/>
    <w:rPr>
      <w:rFonts w:ascii="Courier New" w:hAnsi="Courier New" w:cs="Courier New"/>
      <w:lang w:val="en-US" w:eastAsia="en-US" w:bidi="en-US"/>
    </w:rPr>
  </w:style>
  <w:style w:type="paragraph" w:customStyle="1" w:styleId="1f5">
    <w:name w:val="Текст1"/>
    <w:basedOn w:val="a0"/>
    <w:rPr>
      <w:rFonts w:ascii="Courier New" w:hAnsi="Courier New" w:cs="Courier New"/>
      <w:lang w:val="en-US" w:eastAsia="en-US" w:bidi="en-US"/>
    </w:rPr>
  </w:style>
  <w:style w:type="paragraph" w:customStyle="1" w:styleId="1f6">
    <w:name w:val="Цитата1"/>
    <w:basedOn w:val="a0"/>
    <w:pPr>
      <w:spacing w:after="120"/>
      <w:ind w:left="1440" w:right="1440"/>
    </w:pPr>
    <w:rPr>
      <w:sz w:val="24"/>
      <w:szCs w:val="24"/>
      <w:lang w:val="en-US" w:eastAsia="en-US" w:bidi="en-US"/>
    </w:rPr>
  </w:style>
  <w:style w:type="paragraph" w:styleId="affc">
    <w:name w:val="E-mail Signature"/>
    <w:basedOn w:val="a0"/>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styleId="42">
    <w:name w:val="toc 4"/>
    <w:basedOn w:val="a0"/>
    <w:next w:val="a0"/>
    <w:pPr>
      <w:ind w:left="480"/>
    </w:pPr>
    <w:rPr>
      <w:lang w:eastAsia="ar-SA"/>
    </w:rPr>
  </w:style>
  <w:style w:type="paragraph" w:styleId="61">
    <w:name w:val="toc 6"/>
    <w:basedOn w:val="a0"/>
    <w:next w:val="a0"/>
    <w:pPr>
      <w:ind w:left="960"/>
    </w:pPr>
    <w:rPr>
      <w:lang w:eastAsia="ar-SA"/>
    </w:rPr>
  </w:style>
  <w:style w:type="paragraph" w:styleId="71">
    <w:name w:val="toc 7"/>
    <w:basedOn w:val="a0"/>
    <w:next w:val="a0"/>
    <w:pPr>
      <w:ind w:left="1200"/>
    </w:pPr>
    <w:rPr>
      <w:lang w:eastAsia="ar-SA"/>
    </w:rPr>
  </w:style>
  <w:style w:type="paragraph" w:styleId="81">
    <w:name w:val="toc 8"/>
    <w:basedOn w:val="a0"/>
    <w:next w:val="a0"/>
    <w:pPr>
      <w:ind w:left="1440"/>
    </w:pPr>
    <w:rPr>
      <w:lang w:eastAsia="ar-SA"/>
    </w:rPr>
  </w:style>
  <w:style w:type="paragraph" w:styleId="affd">
    <w:name w:val="header"/>
    <w:basedOn w:val="a0"/>
    <w:link w:val="affe"/>
    <w:uiPriority w:val="99"/>
    <w:pPr>
      <w:tabs>
        <w:tab w:val="center" w:pos="4677"/>
        <w:tab w:val="right" w:pos="9355"/>
      </w:tabs>
    </w:pPr>
    <w:rPr>
      <w:sz w:val="24"/>
      <w:szCs w:val="24"/>
      <w:lang w:val="en-US" w:eastAsia="en-US" w:bidi="en-US"/>
    </w:rPr>
  </w:style>
  <w:style w:type="paragraph" w:customStyle="1" w:styleId="Pro-TabList">
    <w:name w:val="Pro-Tab (List)"/>
    <w:basedOn w:val="a0"/>
    <w:pPr>
      <w:spacing w:before="60" w:after="60"/>
      <w:ind w:left="240"/>
    </w:pPr>
    <w:rPr>
      <w:rFonts w:ascii="Tahoma" w:hAnsi="Tahoma"/>
      <w:sz w:val="16"/>
      <w:lang w:val="en-US" w:eastAsia="en-US" w:bidi="en-US"/>
    </w:rPr>
  </w:style>
  <w:style w:type="paragraph" w:customStyle="1" w:styleId="xl24">
    <w:name w:val="xl24"/>
    <w:basedOn w:val="a0"/>
    <w:pPr>
      <w:spacing w:before="280" w:after="280"/>
    </w:pPr>
    <w:rPr>
      <w:sz w:val="16"/>
      <w:szCs w:val="16"/>
      <w:lang w:val="en-US" w:eastAsia="en-US" w:bidi="en-US"/>
    </w:rPr>
  </w:style>
  <w:style w:type="paragraph" w:customStyle="1" w:styleId="xl25">
    <w:name w:val="xl25"/>
    <w:basedOn w:val="a0"/>
    <w:pPr>
      <w:spacing w:before="280" w:after="280"/>
    </w:pPr>
    <w:rPr>
      <w:sz w:val="16"/>
      <w:szCs w:val="16"/>
      <w:lang w:val="en-US" w:eastAsia="en-US" w:bidi="en-US"/>
    </w:rPr>
  </w:style>
  <w:style w:type="paragraph" w:customStyle="1" w:styleId="xl26">
    <w:name w:val="xl26"/>
    <w:basedOn w:val="a0"/>
    <w:pPr>
      <w:spacing w:before="280" w:after="280"/>
    </w:pPr>
    <w:rPr>
      <w:sz w:val="16"/>
      <w:szCs w:val="16"/>
      <w:lang w:val="en-US" w:eastAsia="en-US" w:bidi="en-US"/>
    </w:rPr>
  </w:style>
  <w:style w:type="paragraph" w:customStyle="1" w:styleId="1f7">
    <w:name w:val="Красная строка1"/>
    <w:basedOn w:val="af9"/>
    <w:pPr>
      <w:spacing w:after="120"/>
      <w:ind w:firstLine="210"/>
      <w:jc w:val="left"/>
    </w:pPr>
    <w:rPr>
      <w:szCs w:val="24"/>
      <w:lang w:val="en-US" w:eastAsia="en-US" w:bidi="en-US"/>
    </w:rPr>
  </w:style>
  <w:style w:type="paragraph" w:customStyle="1" w:styleId="215">
    <w:name w:val="Красная строка 21"/>
    <w:basedOn w:val="aff0"/>
    <w:pPr>
      <w:ind w:firstLine="210"/>
    </w:pPr>
    <w:rPr>
      <w:lang w:val="en-US" w:eastAsia="en-US" w:bidi="en-US"/>
    </w:rPr>
  </w:style>
  <w:style w:type="paragraph" w:customStyle="1" w:styleId="216">
    <w:name w:val="Основной текст 21"/>
    <w:basedOn w:val="a0"/>
    <w:pPr>
      <w:spacing w:after="120" w:line="480" w:lineRule="auto"/>
    </w:pPr>
    <w:rPr>
      <w:sz w:val="24"/>
      <w:szCs w:val="24"/>
      <w:lang w:val="en-US" w:eastAsia="en-US" w:bidi="en-US"/>
    </w:rPr>
  </w:style>
  <w:style w:type="paragraph" w:customStyle="1" w:styleId="315">
    <w:name w:val="Основной текст с отступом 31"/>
    <w:basedOn w:val="a0"/>
    <w:pPr>
      <w:spacing w:after="120"/>
      <w:ind w:left="283"/>
    </w:pPr>
    <w:rPr>
      <w:sz w:val="16"/>
      <w:szCs w:val="16"/>
      <w:lang w:val="en-US" w:eastAsia="en-US" w:bidi="en-US"/>
    </w:rPr>
  </w:style>
  <w:style w:type="paragraph" w:customStyle="1" w:styleId="xl27">
    <w:name w:val="xl27"/>
    <w:basedOn w:val="a0"/>
    <w:pPr>
      <w:spacing w:before="280" w:after="280"/>
    </w:pPr>
    <w:rPr>
      <w:sz w:val="16"/>
      <w:szCs w:val="16"/>
      <w:lang w:val="en-US" w:eastAsia="en-US" w:bidi="en-US"/>
    </w:rPr>
  </w:style>
  <w:style w:type="paragraph" w:customStyle="1" w:styleId="Pro-Tab3">
    <w:name w:val="Pro-Tab"/>
    <w:basedOn w:val="a0"/>
    <w:pPr>
      <w:spacing w:before="40" w:after="40"/>
    </w:pPr>
    <w:rPr>
      <w:rFonts w:ascii="Tahoma" w:hAnsi="Tahoma"/>
      <w:sz w:val="16"/>
      <w:lang w:val="en-US" w:eastAsia="en-US" w:bidi="en-US"/>
    </w:rPr>
  </w:style>
  <w:style w:type="paragraph" w:customStyle="1" w:styleId="xl28">
    <w:name w:val="xl28"/>
    <w:basedOn w:val="a0"/>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0"/>
    <w:rPr>
      <w:rFonts w:ascii="Times" w:hAnsi="Times" w:cs="Times"/>
      <w:sz w:val="17"/>
      <w:szCs w:val="17"/>
      <w:lang w:val="en-US" w:eastAsia="en-US" w:bidi="en-US"/>
    </w:rPr>
  </w:style>
  <w:style w:type="paragraph" w:customStyle="1" w:styleId="afff">
    <w:name w:val="Мой стиль"/>
    <w:basedOn w:val="a0"/>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styleId="afff0">
    <w:name w:val="No Spacing"/>
    <w:basedOn w:val="a0"/>
    <w:uiPriority w:val="1"/>
    <w:qFormat/>
    <w:rPr>
      <w:sz w:val="24"/>
      <w:szCs w:val="32"/>
      <w:lang w:val="en-US" w:eastAsia="en-US" w:bidi="en-US"/>
    </w:rPr>
  </w:style>
  <w:style w:type="paragraph" w:styleId="25">
    <w:name w:val="Quote"/>
    <w:basedOn w:val="a0"/>
    <w:next w:val="a0"/>
    <w:qFormat/>
    <w:rPr>
      <w:i/>
      <w:sz w:val="24"/>
      <w:szCs w:val="24"/>
      <w:lang w:val="en-US" w:eastAsia="en-US" w:bidi="en-US"/>
    </w:rPr>
  </w:style>
  <w:style w:type="paragraph" w:styleId="afff1">
    <w:name w:val="Intense Quote"/>
    <w:basedOn w:val="a0"/>
    <w:next w:val="a0"/>
    <w:qFormat/>
    <w:pPr>
      <w:ind w:left="720" w:right="720"/>
    </w:pPr>
    <w:rPr>
      <w:b/>
      <w:i/>
      <w:sz w:val="24"/>
      <w:szCs w:val="22"/>
      <w:lang w:val="en-US" w:eastAsia="en-US" w:bidi="en-US"/>
    </w:rPr>
  </w:style>
  <w:style w:type="paragraph" w:styleId="afff2">
    <w:name w:val="TOC Heading"/>
    <w:basedOn w:val="1"/>
    <w:next w:val="a0"/>
    <w:qFormat/>
    <w:pPr>
      <w:spacing w:before="240" w:after="60"/>
    </w:pPr>
    <w:rPr>
      <w:rFonts w:ascii="Book Antiqua" w:hAnsi="Book Antiqua"/>
      <w:bCs/>
      <w:szCs w:val="32"/>
      <w:lang w:val="en-US" w:eastAsia="en-US" w:bidi="en-US"/>
    </w:rPr>
  </w:style>
  <w:style w:type="paragraph" w:customStyle="1" w:styleId="afff3">
    <w:name w:val="таблица"/>
    <w:pPr>
      <w:spacing w:before="40" w:after="40"/>
    </w:pPr>
    <w:rPr>
      <w:rFonts w:ascii="Arial Narrow" w:eastAsia="Arial" w:hAnsi="Arial Narrow"/>
      <w:lang w:eastAsia="ar-SA"/>
    </w:rPr>
  </w:style>
  <w:style w:type="paragraph" w:customStyle="1" w:styleId="afff4">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0"/>
    <w:pPr>
      <w:spacing w:before="280" w:after="280"/>
    </w:pPr>
    <w:rPr>
      <w:color w:val="000000"/>
      <w:sz w:val="24"/>
      <w:szCs w:val="24"/>
      <w:lang w:eastAsia="ar-SA"/>
    </w:rPr>
  </w:style>
  <w:style w:type="paragraph" w:customStyle="1" w:styleId="xl66">
    <w:name w:val="xl66"/>
    <w:basedOn w:val="a0"/>
    <w:pPr>
      <w:spacing w:before="280" w:after="280"/>
    </w:pPr>
    <w:rPr>
      <w:b/>
      <w:bCs/>
      <w:color w:val="000000"/>
      <w:sz w:val="24"/>
      <w:szCs w:val="24"/>
      <w:lang w:eastAsia="ar-SA"/>
    </w:rPr>
  </w:style>
  <w:style w:type="paragraph" w:customStyle="1" w:styleId="xl67">
    <w:name w:val="xl67"/>
    <w:basedOn w:val="a0"/>
    <w:pPr>
      <w:spacing w:before="280" w:after="280"/>
    </w:pPr>
    <w:rPr>
      <w:b/>
      <w:bCs/>
      <w:color w:val="FF0000"/>
      <w:sz w:val="24"/>
      <w:szCs w:val="24"/>
      <w:lang w:eastAsia="ar-SA"/>
    </w:rPr>
  </w:style>
  <w:style w:type="paragraph" w:customStyle="1" w:styleId="xl68">
    <w:name w:val="xl6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0"/>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0"/>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0"/>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0"/>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0"/>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0"/>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0"/>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0"/>
    <w:pPr>
      <w:spacing w:before="280" w:after="280"/>
      <w:jc w:val="center"/>
    </w:pPr>
    <w:rPr>
      <w:color w:val="000000"/>
      <w:sz w:val="16"/>
      <w:szCs w:val="16"/>
      <w:lang w:eastAsia="ar-SA"/>
    </w:rPr>
  </w:style>
  <w:style w:type="paragraph" w:customStyle="1" w:styleId="xl87">
    <w:name w:val="xl87"/>
    <w:basedOn w:val="a0"/>
    <w:pPr>
      <w:spacing w:before="280" w:after="280"/>
      <w:jc w:val="center"/>
    </w:pPr>
    <w:rPr>
      <w:b/>
      <w:bCs/>
      <w:color w:val="000000"/>
      <w:sz w:val="16"/>
      <w:szCs w:val="16"/>
      <w:lang w:eastAsia="ar-SA"/>
    </w:rPr>
  </w:style>
  <w:style w:type="paragraph" w:customStyle="1" w:styleId="xl88">
    <w:name w:val="xl88"/>
    <w:basedOn w:val="a0"/>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0"/>
    <w:pPr>
      <w:spacing w:before="280" w:after="280"/>
      <w:jc w:val="center"/>
    </w:pPr>
    <w:rPr>
      <w:color w:val="000000"/>
      <w:sz w:val="16"/>
      <w:szCs w:val="16"/>
      <w:lang w:eastAsia="ar-SA"/>
    </w:rPr>
  </w:style>
  <w:style w:type="paragraph" w:customStyle="1" w:styleId="xl91">
    <w:name w:val="xl91"/>
    <w:basedOn w:val="a0"/>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0"/>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8">
    <w:name w:val="Стиль1"/>
    <w:basedOn w:val="a0"/>
    <w:rPr>
      <w:sz w:val="24"/>
      <w:szCs w:val="24"/>
      <w:lang w:val="en-US" w:eastAsia="en-US" w:bidi="en-US"/>
    </w:rPr>
  </w:style>
  <w:style w:type="paragraph" w:customStyle="1" w:styleId="26">
    <w:name w:val="Стиль2"/>
    <w:basedOn w:val="a0"/>
    <w:next w:val="a0"/>
    <w:rPr>
      <w:sz w:val="24"/>
      <w:szCs w:val="24"/>
      <w:lang w:val="en-US" w:eastAsia="en-US" w:bidi="en-US"/>
    </w:rPr>
  </w:style>
  <w:style w:type="paragraph" w:customStyle="1" w:styleId="1f9">
    <w:name w:val="Обычный1"/>
    <w:basedOn w:val="a0"/>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a">
    <w:name w:val="Название объекта1"/>
    <w:basedOn w:val="a0"/>
    <w:next w:val="a0"/>
    <w:rPr>
      <w:b/>
      <w:bCs/>
      <w:lang w:val="en-US" w:eastAsia="en-US" w:bidi="en-US"/>
    </w:rPr>
  </w:style>
  <w:style w:type="paragraph" w:customStyle="1" w:styleId="afff5">
    <w:name w:val="Текст (прав. подпись)"/>
    <w:basedOn w:val="a0"/>
    <w:next w:val="a0"/>
    <w:pPr>
      <w:widowControl w:val="0"/>
      <w:jc w:val="right"/>
    </w:pPr>
    <w:rPr>
      <w:rFonts w:ascii="Arial" w:hAnsi="Arial"/>
      <w:lang w:eastAsia="ar-SA"/>
    </w:rPr>
  </w:style>
  <w:style w:type="paragraph" w:customStyle="1" w:styleId="afff6">
    <w:name w:val="Таблицы (моноширинный)"/>
    <w:basedOn w:val="a0"/>
    <w:next w:val="a0"/>
    <w:pPr>
      <w:widowControl w:val="0"/>
      <w:jc w:val="both"/>
    </w:pPr>
    <w:rPr>
      <w:rFonts w:ascii="Courier New" w:hAnsi="Courier New" w:cs="Courier New"/>
      <w:lang w:eastAsia="ar-SA"/>
    </w:rPr>
  </w:style>
  <w:style w:type="paragraph" w:customStyle="1" w:styleId="Pro-Gramma1">
    <w:name w:val="Pro-Gramma"/>
    <w:basedOn w:val="a0"/>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0"/>
    <w:pPr>
      <w:spacing w:before="40" w:after="40"/>
    </w:pPr>
    <w:rPr>
      <w:rFonts w:ascii="Tahoma" w:hAnsi="Tahoma"/>
      <w:sz w:val="16"/>
      <w:lang w:eastAsia="ar-SA"/>
    </w:rPr>
  </w:style>
  <w:style w:type="paragraph" w:customStyle="1" w:styleId="Pro-text1">
    <w:name w:val="Pro-text"/>
    <w:basedOn w:val="a0"/>
    <w:pPr>
      <w:spacing w:before="120" w:line="288" w:lineRule="auto"/>
      <w:ind w:left="1134"/>
      <w:jc w:val="both"/>
    </w:pPr>
    <w:rPr>
      <w:rFonts w:ascii="Georgia" w:hAnsi="Georgia"/>
      <w:szCs w:val="24"/>
      <w:lang w:eastAsia="ar-SA"/>
    </w:rPr>
  </w:style>
  <w:style w:type="paragraph" w:customStyle="1" w:styleId="xl29">
    <w:name w:val="xl29"/>
    <w:basedOn w:val="a0"/>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0"/>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0"/>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0"/>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0"/>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0"/>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0"/>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0"/>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0"/>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0"/>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0"/>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0"/>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0"/>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0"/>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0"/>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0"/>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0"/>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0"/>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0"/>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0"/>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0"/>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0"/>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0"/>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0"/>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0"/>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0"/>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0"/>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0"/>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0"/>
    <w:pPr>
      <w:ind w:right="45" w:firstLine="284"/>
      <w:jc w:val="both"/>
    </w:pPr>
    <w:rPr>
      <w:sz w:val="24"/>
      <w:lang w:eastAsia="ar-SA"/>
    </w:rPr>
  </w:style>
  <w:style w:type="paragraph" w:customStyle="1" w:styleId="1fb">
    <w:name w:val="Список1"/>
    <w:basedOn w:val="a0"/>
    <w:pPr>
      <w:tabs>
        <w:tab w:val="num" w:pos="1069"/>
      </w:tabs>
      <w:ind w:left="1069" w:hanging="360"/>
      <w:jc w:val="both"/>
    </w:pPr>
    <w:rPr>
      <w:sz w:val="24"/>
      <w:szCs w:val="24"/>
      <w:lang w:eastAsia="ar-SA"/>
    </w:rPr>
  </w:style>
  <w:style w:type="paragraph" w:customStyle="1" w:styleId="afff7">
    <w:name w:val="подпись к табл"/>
    <w:basedOn w:val="af9"/>
    <w:pPr>
      <w:spacing w:after="120"/>
    </w:pPr>
    <w:rPr>
      <w:rFonts w:ascii="Arial" w:hAnsi="Arial"/>
      <w:sz w:val="26"/>
      <w:szCs w:val="24"/>
    </w:rPr>
  </w:style>
  <w:style w:type="paragraph" w:customStyle="1" w:styleId="1fc">
    <w:name w:val="Знак Знак Знак1"/>
    <w:basedOn w:val="a0"/>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d">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2">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0"/>
    <w:pPr>
      <w:jc w:val="both"/>
    </w:pPr>
    <w:rPr>
      <w:sz w:val="28"/>
      <w:lang w:eastAsia="ar-SA"/>
    </w:rPr>
  </w:style>
  <w:style w:type="paragraph" w:customStyle="1" w:styleId="Stylefortableheading">
    <w:name w:val="Style for table heading"/>
    <w:basedOn w:val="a0"/>
    <w:pPr>
      <w:keepNext/>
      <w:keepLines/>
      <w:jc w:val="center"/>
    </w:pPr>
    <w:rPr>
      <w:b/>
      <w:lang w:val="en-AU" w:eastAsia="ar-SA"/>
    </w:rPr>
  </w:style>
  <w:style w:type="paragraph" w:customStyle="1" w:styleId="afff8">
    <w:name w:val="Содержимое врезки"/>
    <w:basedOn w:val="af9"/>
  </w:style>
  <w:style w:type="paragraph" w:customStyle="1" w:styleId="afff9">
    <w:name w:val="Содержимое таблицы"/>
    <w:basedOn w:val="a0"/>
    <w:pPr>
      <w:suppressLineNumbers/>
    </w:pPr>
    <w:rPr>
      <w:sz w:val="24"/>
      <w:szCs w:val="24"/>
      <w:lang w:eastAsia="ar-SA"/>
    </w:rPr>
  </w:style>
  <w:style w:type="paragraph" w:customStyle="1" w:styleId="afffa">
    <w:name w:val="Заголовок таблицы"/>
    <w:basedOn w:val="afff9"/>
    <w:pPr>
      <w:jc w:val="center"/>
    </w:pPr>
    <w:rPr>
      <w:b/>
      <w:bCs/>
    </w:rPr>
  </w:style>
  <w:style w:type="paragraph" w:customStyle="1" w:styleId="100">
    <w:name w:val="Оглавление 10"/>
    <w:basedOn w:val="17"/>
    <w:pPr>
      <w:tabs>
        <w:tab w:val="right" w:leader="dot" w:pos="7090"/>
      </w:tabs>
      <w:ind w:left="2547"/>
    </w:pPr>
  </w:style>
  <w:style w:type="paragraph" w:customStyle="1" w:styleId="afffb">
    <w:name w:val="Текст диплома"/>
    <w:basedOn w:val="a0"/>
    <w:pPr>
      <w:spacing w:line="360" w:lineRule="auto"/>
      <w:ind w:firstLine="709"/>
      <w:jc w:val="both"/>
    </w:pPr>
    <w:rPr>
      <w:sz w:val="24"/>
      <w:szCs w:val="24"/>
    </w:rPr>
  </w:style>
  <w:style w:type="paragraph" w:customStyle="1" w:styleId="afffc">
    <w:name w:val="Текст диплома Знак"/>
    <w:basedOn w:val="a0"/>
    <w:link w:val="afffd"/>
    <w:pPr>
      <w:spacing w:line="360" w:lineRule="auto"/>
      <w:ind w:firstLine="709"/>
      <w:jc w:val="both"/>
    </w:pPr>
    <w:rPr>
      <w:sz w:val="24"/>
      <w:szCs w:val="24"/>
    </w:rPr>
  </w:style>
  <w:style w:type="character" w:customStyle="1" w:styleId="afffd">
    <w:name w:val="Текст диплома Знак Знак"/>
    <w:link w:val="afffc"/>
    <w:rPr>
      <w:sz w:val="24"/>
      <w:szCs w:val="24"/>
      <w:lang w:val="ru-RU" w:eastAsia="ru-RU" w:bidi="ar-SA"/>
    </w:rPr>
  </w:style>
  <w:style w:type="paragraph" w:customStyle="1" w:styleId="afffe">
    <w:name w:val="Текст док"/>
    <w:basedOn w:val="a0"/>
    <w:autoRedefine/>
    <w:pPr>
      <w:tabs>
        <w:tab w:val="left" w:pos="7088"/>
      </w:tabs>
      <w:jc w:val="both"/>
    </w:pPr>
    <w:rPr>
      <w:sz w:val="24"/>
      <w:szCs w:val="24"/>
    </w:rPr>
  </w:style>
  <w:style w:type="paragraph" w:customStyle="1" w:styleId="Report">
    <w:name w:val="Report"/>
    <w:basedOn w:val="a0"/>
    <w:pPr>
      <w:spacing w:line="360" w:lineRule="auto"/>
      <w:ind w:firstLine="567"/>
      <w:jc w:val="both"/>
    </w:pPr>
    <w:rPr>
      <w:sz w:val="24"/>
    </w:rPr>
  </w:style>
  <w:style w:type="character" w:customStyle="1" w:styleId="afa">
    <w:name w:val="Основной текст Знак"/>
    <w:link w:val="af9"/>
    <w:rPr>
      <w:sz w:val="24"/>
      <w:lang w:eastAsia="ar-SA"/>
    </w:rPr>
  </w:style>
  <w:style w:type="paragraph" w:customStyle="1" w:styleId="1fe">
    <w:name w:val="Знак Знак1 Знак"/>
    <w:basedOn w:val="a0"/>
    <w:rPr>
      <w:rFonts w:ascii="Verdana" w:hAnsi="Verdana" w:cs="Verdana"/>
      <w:lang w:val="en-US" w:eastAsia="en-US"/>
    </w:rPr>
  </w:style>
  <w:style w:type="paragraph" w:customStyle="1" w:styleId="affff">
    <w:name w:val="Знак Знак Знак Знак Знак"/>
    <w:basedOn w:val="a0"/>
    <w:rPr>
      <w:rFonts w:ascii="Verdana" w:hAnsi="Verdana" w:cs="Verdana"/>
      <w:lang w:val="en-US" w:eastAsia="en-US"/>
    </w:rPr>
  </w:style>
  <w:style w:type="character" w:styleId="affff0">
    <w:name w:val="footnote reference"/>
    <w:semiHidden/>
    <w:rPr>
      <w:vertAlign w:val="superscript"/>
    </w:rPr>
  </w:style>
  <w:style w:type="paragraph" w:customStyle="1" w:styleId="Apxrz">
    <w:name w:val="Apx/rz"/>
    <w:pPr>
      <w:widowControl w:val="0"/>
    </w:pPr>
    <w:rPr>
      <w:rFonts w:eastAsia="Arial" w:cs="Mangal"/>
      <w:sz w:val="24"/>
      <w:szCs w:val="24"/>
      <w:lang w:eastAsia="zh-CN" w:bidi="hi-IN"/>
    </w:rPr>
  </w:style>
  <w:style w:type="character" w:customStyle="1" w:styleId="HTML9">
    <w:name w:val="Стандартный HTML Знак"/>
    <w:link w:val="HTML8"/>
    <w:rPr>
      <w:rFonts w:ascii="Courier New" w:hAnsi="Courier New" w:cs="Courier New"/>
      <w:lang w:val="en-US" w:eastAsia="en-US" w:bidi="en-US"/>
    </w:rPr>
  </w:style>
  <w:style w:type="paragraph" w:styleId="29">
    <w:name w:val="Body Text Indent 2"/>
    <w:basedOn w:val="a0"/>
    <w:link w:val="2a"/>
    <w:pPr>
      <w:spacing w:after="120" w:line="480" w:lineRule="auto"/>
      <w:ind w:left="283"/>
    </w:pPr>
    <w:rPr>
      <w:sz w:val="24"/>
      <w:szCs w:val="24"/>
    </w:rPr>
  </w:style>
  <w:style w:type="character" w:customStyle="1" w:styleId="2a">
    <w:name w:val="Основной текст с отступом 2 Знак"/>
    <w:link w:val="29"/>
    <w:rPr>
      <w:sz w:val="24"/>
      <w:szCs w:val="24"/>
    </w:rPr>
  </w:style>
  <w:style w:type="paragraph" w:customStyle="1" w:styleId="ReportTab">
    <w:name w:val="Report_Tab"/>
    <w:basedOn w:val="a0"/>
    <w:rPr>
      <w:sz w:val="24"/>
    </w:rPr>
  </w:style>
  <w:style w:type="paragraph" w:styleId="a">
    <w:name w:val="List Bullet"/>
    <w:basedOn w:val="a0"/>
    <w:autoRedefine/>
    <w:pPr>
      <w:numPr>
        <w:numId w:val="33"/>
      </w:numPr>
      <w:spacing w:line="360" w:lineRule="auto"/>
      <w:ind w:left="0" w:firstLine="0"/>
      <w:jc w:val="both"/>
    </w:pPr>
    <w:rPr>
      <w:sz w:val="24"/>
    </w:rPr>
  </w:style>
  <w:style w:type="paragraph" w:customStyle="1" w:styleId="affff1">
    <w:name w:val="Знак"/>
    <w:basedOn w:val="a0"/>
    <w:pPr>
      <w:spacing w:before="100" w:beforeAutospacing="1" w:after="100" w:afterAutospacing="1"/>
    </w:pPr>
    <w:rPr>
      <w:rFonts w:ascii="Tahoma" w:hAnsi="Tahoma"/>
      <w:lang w:val="en-US" w:eastAsia="en-US"/>
    </w:rPr>
  </w:style>
  <w:style w:type="paragraph" w:customStyle="1" w:styleId="affff2">
    <w:name w:val="Комментарий"/>
    <w:basedOn w:val="a0"/>
    <w:next w:val="a0"/>
    <w:pPr>
      <w:widowControl w:val="0"/>
      <w:ind w:left="170"/>
      <w:jc w:val="both"/>
    </w:pPr>
    <w:rPr>
      <w:rFonts w:ascii="Arial" w:hAnsi="Arial"/>
      <w:i/>
      <w:iCs/>
      <w:color w:val="800080"/>
      <w:sz w:val="22"/>
      <w:szCs w:val="22"/>
    </w:rPr>
  </w:style>
  <w:style w:type="character" w:customStyle="1" w:styleId="aff">
    <w:name w:val="Текст выноски Знак"/>
    <w:link w:val="afe"/>
    <w:uiPriority w:val="99"/>
    <w:rPr>
      <w:rFonts w:ascii="Tahoma" w:hAnsi="Tahoma" w:cs="Tahoma"/>
      <w:sz w:val="16"/>
      <w:szCs w:val="16"/>
      <w:lang w:eastAsia="ar-SA"/>
    </w:rPr>
  </w:style>
  <w:style w:type="paragraph" w:customStyle="1" w:styleId="-">
    <w:name w:val="Абзац-заголовок"/>
    <w:basedOn w:val="a0"/>
    <w:link w:val="-0"/>
    <w:pPr>
      <w:widowControl w:val="0"/>
      <w:spacing w:line="360" w:lineRule="auto"/>
      <w:ind w:left="397" w:right="284" w:firstLine="454"/>
      <w:jc w:val="both"/>
    </w:pPr>
    <w:rPr>
      <w:b/>
      <w:bCs/>
      <w:sz w:val="28"/>
      <w:szCs w:val="24"/>
      <w:lang w:val="en-US" w:eastAsia="en-US"/>
    </w:rPr>
  </w:style>
  <w:style w:type="character" w:customStyle="1" w:styleId="-0">
    <w:name w:val="Абзац-заголовок Знак"/>
    <w:link w:val="-"/>
    <w:rPr>
      <w:b/>
      <w:bCs/>
      <w:sz w:val="28"/>
      <w:szCs w:val="24"/>
      <w:lang w:val="en-US" w:eastAsia="en-US"/>
    </w:rPr>
  </w:style>
  <w:style w:type="character" w:customStyle="1" w:styleId="affe">
    <w:name w:val="Верхний колонтитул Знак"/>
    <w:link w:val="affd"/>
    <w:uiPriority w:val="99"/>
    <w:rPr>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11326</Words>
  <Characters>64563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ALSADM</Company>
  <LinksUpToDate>false</LinksUpToDate>
  <CharactersWithSpaces>75738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Ковалева</cp:lastModifiedBy>
  <cp:revision>5</cp:revision>
  <cp:lastPrinted>2025-04-10T06:38:00Z</cp:lastPrinted>
  <dcterms:created xsi:type="dcterms:W3CDTF">2025-08-21T08:54:00Z</dcterms:created>
  <dcterms:modified xsi:type="dcterms:W3CDTF">2025-09-30T02:37:00Z</dcterms:modified>
  <cp:version>917504</cp:version>
</cp:coreProperties>
</file>